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55515" w14:textId="0B6115F4" w:rsidR="009C4975" w:rsidRPr="001A2840" w:rsidRDefault="00336DD1" w:rsidP="00F823FC">
      <w:pPr>
        <w:pStyle w:val="LPKop3"/>
        <w:numPr>
          <w:ilvl w:val="0"/>
          <w:numId w:val="0"/>
        </w:numPr>
        <w:ind w:left="851"/>
        <w:rPr>
          <w:rFonts w:cs="Arial"/>
        </w:rPr>
      </w:pPr>
      <w:r>
        <w:rPr>
          <w:noProof/>
          <w:lang w:val="nl-BE" w:eastAsia="nl-BE"/>
        </w:rPr>
        <mc:AlternateContent>
          <mc:Choice Requires="wps">
            <w:drawing>
              <wp:anchor distT="0" distB="0" distL="114300" distR="114300" simplePos="0" relativeHeight="251659776" behindDoc="0" locked="0" layoutInCell="1" allowOverlap="1" wp14:anchorId="38555641" wp14:editId="2EEA5123">
                <wp:simplePos x="0" y="0"/>
                <wp:positionH relativeFrom="column">
                  <wp:posOffset>3049000</wp:posOffset>
                </wp:positionH>
                <wp:positionV relativeFrom="paragraph">
                  <wp:posOffset>-521051</wp:posOffset>
                </wp:positionV>
                <wp:extent cx="3581197" cy="409575"/>
                <wp:effectExtent l="0" t="0" r="1968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197"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38555663" w14:textId="77777777" w:rsidR="00DB6AD7" w:rsidRPr="008659D9" w:rsidRDefault="00DB6AD7"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8555641" id="_x0000_t202" coordsize="21600,21600" o:spt="202" path="m,l,21600r21600,l21600,xe">
                <v:stroke joinstyle="miter"/>
                <v:path gradientshapeok="t" o:connecttype="rect"/>
              </v:shapetype>
              <v:shape id="Tekstvak 12" o:spid="_x0000_s1026" type="#_x0000_t202" style="position:absolute;left:0;text-align:left;margin-left:240.1pt;margin-top:-41.05pt;width:282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" fillcolor="#990" strokecolor="#990" strokeweight=".5pt">
                <v:path arrowok="t"/>
                <v:textbox>
                  <w:txbxContent>
                    <w:p w14:paraId="38555663" w14:textId="77777777" w:rsidR="00DB6AD7" w:rsidRPr="008659D9" w:rsidRDefault="00DB6AD7"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Pr>
          <w:rFonts w:cs="Arial"/>
          <w:noProof/>
          <w:lang w:val="nl-BE" w:eastAsia="nl-BE"/>
        </w:rPr>
        <w:drawing>
          <wp:anchor distT="0" distB="0" distL="114300" distR="114300" simplePos="0" relativeHeight="251685376" behindDoc="1" locked="0" layoutInCell="1" allowOverlap="1" wp14:anchorId="399A08C1" wp14:editId="2693E977">
            <wp:simplePos x="0" y="0"/>
            <wp:positionH relativeFrom="margin">
              <wp:posOffset>-2933511</wp:posOffset>
            </wp:positionH>
            <wp:positionV relativeFrom="margin">
              <wp:posOffset>-1104711</wp:posOffset>
            </wp:positionV>
            <wp:extent cx="5982511" cy="5787311"/>
            <wp:effectExtent l="0" t="0" r="0" b="444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14344"/>
                    <a:stretch/>
                  </pic:blipFill>
                  <pic:spPr bwMode="auto">
                    <a:xfrm>
                      <a:off x="0" y="0"/>
                      <a:ext cx="5991812" cy="57963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108D">
        <w:rPr>
          <w:noProof/>
          <w:lang w:val="nl-BE" w:eastAsia="nl-BE"/>
        </w:rPr>
        <mc:AlternateContent>
          <mc:Choice Requires="wps">
            <w:drawing>
              <wp:anchor distT="0" distB="0" distL="114300" distR="114300" simplePos="0" relativeHeight="251655680" behindDoc="1" locked="0" layoutInCell="1" allowOverlap="1" wp14:anchorId="38555645" wp14:editId="25D252B0">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286B2B" id="Rechthoek 6" o:spid="_x0000_s1026" style="position:absolute;margin-left:240.35pt;margin-top:-69.4pt;width:282pt;height:8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" fillcolor="#990" strokecolor="#990" strokeweight="2pt">
                <v:path arrowok="t"/>
              </v:rect>
            </w:pict>
          </mc:Fallback>
        </mc:AlternateContent>
      </w:r>
    </w:p>
    <w:p w14:paraId="38555516" w14:textId="53754B70" w:rsidR="009C4975" w:rsidRPr="001A2840" w:rsidRDefault="009C4975">
      <w:pPr>
        <w:rPr>
          <w:rFonts w:ascii="Arial" w:hAnsi="Arial" w:cs="Arial"/>
        </w:rPr>
      </w:pPr>
    </w:p>
    <w:p w14:paraId="38555517" w14:textId="77777777" w:rsidR="009C4975" w:rsidRPr="001A2840" w:rsidRDefault="009C4975">
      <w:pPr>
        <w:rPr>
          <w:rFonts w:ascii="Arial" w:hAnsi="Arial" w:cs="Arial"/>
        </w:rPr>
      </w:pPr>
    </w:p>
    <w:p w14:paraId="38555518" w14:textId="77777777" w:rsidR="009C4975" w:rsidRPr="001A2840" w:rsidRDefault="009C4975">
      <w:pPr>
        <w:rPr>
          <w:rFonts w:ascii="Arial" w:hAnsi="Arial" w:cs="Arial"/>
        </w:rPr>
      </w:pPr>
    </w:p>
    <w:p w14:paraId="38555519" w14:textId="77777777" w:rsidR="009C4975" w:rsidRPr="001A2840" w:rsidRDefault="009C4975">
      <w:pPr>
        <w:rPr>
          <w:rFonts w:ascii="Arial" w:hAnsi="Arial" w:cs="Arial"/>
        </w:rPr>
      </w:pPr>
    </w:p>
    <w:p w14:paraId="3855551A" w14:textId="77777777" w:rsidR="009C4975" w:rsidRPr="001A2840" w:rsidRDefault="009C4975">
      <w:pPr>
        <w:rPr>
          <w:rFonts w:ascii="Arial" w:hAnsi="Arial" w:cs="Arial"/>
        </w:rPr>
      </w:pPr>
    </w:p>
    <w:p w14:paraId="3855551B" w14:textId="77777777" w:rsidR="009C4975" w:rsidRPr="001A2840" w:rsidRDefault="009C4975">
      <w:pPr>
        <w:rPr>
          <w:rFonts w:ascii="Arial" w:hAnsi="Arial" w:cs="Arial"/>
        </w:rPr>
      </w:pPr>
    </w:p>
    <w:p w14:paraId="3855551C" w14:textId="77777777" w:rsidR="009C4975" w:rsidRPr="001A2840" w:rsidRDefault="009C4975">
      <w:pPr>
        <w:rPr>
          <w:rFonts w:ascii="Arial" w:hAnsi="Arial" w:cs="Arial"/>
          <w:lang w:val="nl-NL"/>
        </w:rPr>
      </w:pPr>
    </w:p>
    <w:p w14:paraId="3855551D" w14:textId="77777777" w:rsidR="009C4975" w:rsidRPr="001A2840" w:rsidRDefault="009C4975">
      <w:pPr>
        <w:rPr>
          <w:rFonts w:ascii="Arial" w:hAnsi="Arial" w:cs="Arial"/>
        </w:rPr>
      </w:pPr>
    </w:p>
    <w:p w14:paraId="3855551E" w14:textId="77777777" w:rsidR="009C4975" w:rsidRPr="001A2840" w:rsidRDefault="009C4975" w:rsidP="009C4975">
      <w:pPr>
        <w:tabs>
          <w:tab w:val="left" w:pos="5376"/>
        </w:tabs>
        <w:rPr>
          <w:rFonts w:ascii="Arial" w:hAnsi="Arial" w:cs="Arial"/>
        </w:rPr>
      </w:pPr>
      <w:r w:rsidRPr="001A2840">
        <w:rPr>
          <w:rFonts w:ascii="Arial" w:hAnsi="Arial" w:cs="Arial"/>
        </w:rPr>
        <w:tab/>
      </w:r>
    </w:p>
    <w:p w14:paraId="3855551F"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48512" behindDoc="1" locked="0" layoutInCell="1" allowOverlap="1" wp14:anchorId="38555647" wp14:editId="366AF346">
                <wp:simplePos x="0" y="0"/>
                <wp:positionH relativeFrom="margin">
                  <wp:posOffset>975995</wp:posOffset>
                </wp:positionH>
                <wp:positionV relativeFrom="page">
                  <wp:posOffset>4495800</wp:posOffset>
                </wp:positionV>
                <wp:extent cx="5562600" cy="2228850"/>
                <wp:effectExtent l="0" t="0" r="19050" b="19050"/>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2228850"/>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55665" w14:textId="5F0F2355" w:rsidR="00DB6AD7" w:rsidRPr="008659D9" w:rsidRDefault="00DB6AD7"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BIOLOGIE</w:t>
                            </w:r>
                          </w:p>
                          <w:p w14:paraId="38555666" w14:textId="61AF76F8" w:rsidR="00DB6AD7" w:rsidRPr="008659D9" w:rsidRDefault="00DB6AD7"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p>
                          <w:p w14:paraId="38555667" w14:textId="6013C62B" w:rsidR="00DB6AD7" w:rsidRPr="008659D9" w:rsidRDefault="00DB6AD7" w:rsidP="00B36789">
                            <w:pPr>
                              <w:spacing w:after="0"/>
                              <w:rPr>
                                <w:rFonts w:ascii="Trebuchet MS" w:hAnsi="Trebuchet MS"/>
                                <w:color w:val="FFFFFF" w:themeColor="background1"/>
                                <w:sz w:val="40"/>
                              </w:rPr>
                            </w:pPr>
                            <w:r>
                              <w:rPr>
                                <w:rFonts w:ascii="Trebuchet MS" w:hAnsi="Trebuchet MS"/>
                                <w:color w:val="FFFFFF" w:themeColor="background1"/>
                                <w:sz w:val="40"/>
                              </w:rPr>
                              <w:t>Jeugd- en gehandicaptenzorg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55647" id="Afgeronde rechthoek 9" o:spid="_x0000_s1027" style="position:absolute;margin-left:76.85pt;margin-top:354pt;width:438pt;height:17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" fillcolor="#990" strokecolor="#990" strokeweight="2pt">
                <v:path arrowok="t"/>
                <v:textbox>
                  <w:txbxContent>
                    <w:p w14:paraId="38555665" w14:textId="5F0F2355" w:rsidR="00DB6AD7" w:rsidRPr="008659D9" w:rsidRDefault="00DB6AD7"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BIOLOGIE</w:t>
                      </w:r>
                    </w:p>
                    <w:p w14:paraId="38555666" w14:textId="61AF76F8" w:rsidR="00DB6AD7" w:rsidRPr="008659D9" w:rsidRDefault="00DB6AD7"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p>
                    <w:p w14:paraId="38555667" w14:textId="6013C62B" w:rsidR="00DB6AD7" w:rsidRPr="008659D9" w:rsidRDefault="00DB6AD7" w:rsidP="00B36789">
                      <w:pPr>
                        <w:spacing w:after="0"/>
                        <w:rPr>
                          <w:rFonts w:ascii="Trebuchet MS" w:hAnsi="Trebuchet MS"/>
                          <w:color w:val="FFFFFF" w:themeColor="background1"/>
                          <w:sz w:val="40"/>
                        </w:rPr>
                      </w:pPr>
                      <w:r>
                        <w:rPr>
                          <w:rFonts w:ascii="Trebuchet MS" w:hAnsi="Trebuchet MS"/>
                          <w:color w:val="FFFFFF" w:themeColor="background1"/>
                          <w:sz w:val="40"/>
                        </w:rPr>
                        <w:t>Jeugd- en gehandicaptenzorg</w:t>
                      </w:r>
                    </w:p>
                  </w:txbxContent>
                </v:textbox>
                <w10:wrap type="square" anchorx="margin" anchory="page"/>
              </v:roundrect>
            </w:pict>
          </mc:Fallback>
        </mc:AlternateContent>
      </w:r>
    </w:p>
    <w:p w14:paraId="38555520" w14:textId="77777777" w:rsidR="009C4975" w:rsidRPr="001A2840" w:rsidRDefault="009C4975">
      <w:pPr>
        <w:rPr>
          <w:rFonts w:ascii="Arial" w:hAnsi="Arial" w:cs="Arial"/>
        </w:rPr>
      </w:pPr>
    </w:p>
    <w:p w14:paraId="38555521" w14:textId="77777777" w:rsidR="009C4975" w:rsidRPr="001A2840" w:rsidRDefault="009C4975">
      <w:pPr>
        <w:rPr>
          <w:rFonts w:ascii="Arial" w:hAnsi="Arial" w:cs="Arial"/>
        </w:rPr>
      </w:pPr>
    </w:p>
    <w:p w14:paraId="38555522" w14:textId="77777777" w:rsidR="009C4975" w:rsidRPr="001A2840" w:rsidRDefault="009C4975">
      <w:pPr>
        <w:rPr>
          <w:rFonts w:ascii="Arial" w:hAnsi="Arial" w:cs="Arial"/>
        </w:rPr>
      </w:pPr>
    </w:p>
    <w:p w14:paraId="38555523" w14:textId="77777777" w:rsidR="009C4975" w:rsidRPr="001A2840" w:rsidRDefault="009C4975">
      <w:pPr>
        <w:rPr>
          <w:rFonts w:ascii="Arial" w:hAnsi="Arial" w:cs="Arial"/>
        </w:rPr>
      </w:pPr>
    </w:p>
    <w:p w14:paraId="38555524" w14:textId="77777777" w:rsidR="009C4975" w:rsidRPr="001A2840" w:rsidRDefault="009C4975">
      <w:pPr>
        <w:rPr>
          <w:rFonts w:ascii="Arial" w:hAnsi="Arial" w:cs="Arial"/>
        </w:rPr>
      </w:pPr>
    </w:p>
    <w:p w14:paraId="38555525" w14:textId="77777777" w:rsidR="009C4975" w:rsidRPr="001A2840" w:rsidRDefault="009C4975">
      <w:pPr>
        <w:rPr>
          <w:rFonts w:ascii="Arial" w:hAnsi="Arial" w:cs="Arial"/>
        </w:rPr>
      </w:pPr>
    </w:p>
    <w:p w14:paraId="38555526" w14:textId="77777777" w:rsidR="009C4975" w:rsidRPr="001A2840" w:rsidRDefault="009C4975">
      <w:pPr>
        <w:rPr>
          <w:rFonts w:ascii="Arial" w:hAnsi="Arial" w:cs="Arial"/>
        </w:rPr>
      </w:pPr>
    </w:p>
    <w:p w14:paraId="38555527" w14:textId="77777777" w:rsidR="009C4975" w:rsidRPr="001A2840" w:rsidRDefault="009C4975">
      <w:pPr>
        <w:rPr>
          <w:rFonts w:ascii="Arial" w:hAnsi="Arial" w:cs="Arial"/>
        </w:rPr>
      </w:pPr>
    </w:p>
    <w:p w14:paraId="38555528" w14:textId="77777777" w:rsidR="009C4975" w:rsidRPr="001A2840" w:rsidRDefault="009C4975">
      <w:pPr>
        <w:rPr>
          <w:rFonts w:ascii="Arial" w:hAnsi="Arial" w:cs="Arial"/>
        </w:rPr>
      </w:pPr>
    </w:p>
    <w:p w14:paraId="38555529" w14:textId="77777777" w:rsidR="009C4975" w:rsidRPr="001A2840" w:rsidRDefault="009C4975">
      <w:pPr>
        <w:rPr>
          <w:rFonts w:ascii="Arial" w:hAnsi="Arial" w:cs="Arial"/>
        </w:rPr>
      </w:pPr>
    </w:p>
    <w:p w14:paraId="3855552A" w14:textId="77777777" w:rsidR="009C4975" w:rsidRPr="001A2840" w:rsidRDefault="009C4975">
      <w:pPr>
        <w:rPr>
          <w:rFonts w:ascii="Arial" w:hAnsi="Arial" w:cs="Arial"/>
        </w:rPr>
      </w:pPr>
    </w:p>
    <w:p w14:paraId="3855552B"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64896" behindDoc="0" locked="0" layoutInCell="1" allowOverlap="1" wp14:anchorId="38555649" wp14:editId="3855564A">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38555668" w14:textId="335FE894" w:rsidR="00DB6AD7" w:rsidRPr="008659D9" w:rsidRDefault="00DB6AD7"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17</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w:t>
                            </w:r>
                            <w:r>
                              <w:rPr>
                                <w:rFonts w:ascii="Trebuchet MS" w:hAnsi="Trebuchet MS"/>
                                <w:color w:val="FFFFFF" w:themeColor="background1"/>
                                <w:sz w:val="36"/>
                              </w:rPr>
                              <w:t>024</w:t>
                            </w:r>
                            <w:r w:rsidRPr="008659D9">
                              <w:rPr>
                                <w:rFonts w:ascii="Trebuchet MS" w:hAnsi="Trebuchet MS"/>
                                <w:color w:val="FFFFFF" w:themeColor="background1"/>
                                <w:sz w:val="36"/>
                              </w:rPr>
                              <w:t xml:space="preserve"> </w:t>
                            </w:r>
                          </w:p>
                          <w:p w14:paraId="38555669" w14:textId="7D227029" w:rsidR="00DB6AD7" w:rsidRPr="008659D9" w:rsidRDefault="00DB6AD7"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 xml:space="preserve">gedeeltelijk </w:t>
                            </w:r>
                            <w:r w:rsidRPr="008659D9">
                              <w:rPr>
                                <w:rFonts w:ascii="Trebuchet MS" w:hAnsi="Trebuchet MS"/>
                                <w:color w:val="FFFFFF" w:themeColor="background1"/>
                              </w:rPr>
                              <w:t>leerplan D/</w:t>
                            </w:r>
                            <w:r>
                              <w:rPr>
                                <w:rFonts w:ascii="Trebuchet MS" w:hAnsi="Trebuchet MS"/>
                                <w:color w:val="FFFFFF" w:themeColor="background1"/>
                              </w:rPr>
                              <w:t>1999</w:t>
                            </w:r>
                            <w:r w:rsidRPr="008659D9">
                              <w:rPr>
                                <w:rFonts w:ascii="Trebuchet MS" w:hAnsi="Trebuchet MS"/>
                                <w:color w:val="FFFFFF" w:themeColor="background1"/>
                              </w:rPr>
                              <w:t>/</w:t>
                            </w:r>
                            <w:r>
                              <w:rPr>
                                <w:rFonts w:ascii="Trebuchet MS" w:hAnsi="Trebuchet MS"/>
                                <w:color w:val="FFFFFF" w:themeColor="background1"/>
                              </w:rPr>
                              <w:t>0279</w:t>
                            </w:r>
                            <w:r w:rsidRPr="008659D9">
                              <w:rPr>
                                <w:rFonts w:ascii="Trebuchet MS" w:hAnsi="Trebuchet MS"/>
                                <w:color w:val="FFFFFF" w:themeColor="background1"/>
                              </w:rPr>
                              <w:t>/0</w:t>
                            </w:r>
                            <w:r>
                              <w:rPr>
                                <w:rFonts w:ascii="Trebuchet MS" w:hAnsi="Trebuchet MS"/>
                                <w:color w:val="FFFFFF" w:themeColor="background1"/>
                              </w:rPr>
                              <w:t>22 enkel voor het gedeelte Toegepaste biologie</w:t>
                            </w:r>
                            <w:r w:rsidRPr="008659D9">
                              <w:rPr>
                                <w:rFonts w:ascii="Trebuchet MS" w:hAnsi="Trebuchet MS"/>
                                <w:color w:val="FFFFFF" w:themeColor="background1"/>
                              </w:rPr>
                              <w:t>)</w:t>
                            </w:r>
                          </w:p>
                          <w:p w14:paraId="3855566A" w14:textId="77777777" w:rsidR="00DB6AD7" w:rsidRPr="008659D9" w:rsidRDefault="00DB6AD7"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555649" id="Tekstvak 15" o:spid="_x0000_s1028" type="#_x0000_t202" style="position:absolute;left:0;text-align:left;margin-left:259.85pt;margin-top:10.5pt;width:234pt;height:15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" fillcolor="#990" strokecolor="#990" strokeweight=".5pt">
                <v:path arrowok="t"/>
                <v:textbox>
                  <w:txbxContent>
                    <w:p w14:paraId="38555668" w14:textId="335FE894" w:rsidR="00DB6AD7" w:rsidRPr="008659D9" w:rsidRDefault="00DB6AD7"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17</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w:t>
                      </w:r>
                      <w:r>
                        <w:rPr>
                          <w:rFonts w:ascii="Trebuchet MS" w:hAnsi="Trebuchet MS"/>
                          <w:color w:val="FFFFFF" w:themeColor="background1"/>
                          <w:sz w:val="36"/>
                        </w:rPr>
                        <w:t>024</w:t>
                      </w:r>
                      <w:r w:rsidRPr="008659D9">
                        <w:rPr>
                          <w:rFonts w:ascii="Trebuchet MS" w:hAnsi="Trebuchet MS"/>
                          <w:color w:val="FFFFFF" w:themeColor="background1"/>
                          <w:sz w:val="36"/>
                        </w:rPr>
                        <w:t xml:space="preserve"> </w:t>
                      </w:r>
                    </w:p>
                    <w:p w14:paraId="38555669" w14:textId="7D227029" w:rsidR="00DB6AD7" w:rsidRPr="008659D9" w:rsidRDefault="00DB6AD7"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 xml:space="preserve">gedeeltelijk </w:t>
                      </w:r>
                      <w:r w:rsidRPr="008659D9">
                        <w:rPr>
                          <w:rFonts w:ascii="Trebuchet MS" w:hAnsi="Trebuchet MS"/>
                          <w:color w:val="FFFFFF" w:themeColor="background1"/>
                        </w:rPr>
                        <w:t>leerplan D/</w:t>
                      </w:r>
                      <w:r>
                        <w:rPr>
                          <w:rFonts w:ascii="Trebuchet MS" w:hAnsi="Trebuchet MS"/>
                          <w:color w:val="FFFFFF" w:themeColor="background1"/>
                        </w:rPr>
                        <w:t>1999</w:t>
                      </w:r>
                      <w:r w:rsidRPr="008659D9">
                        <w:rPr>
                          <w:rFonts w:ascii="Trebuchet MS" w:hAnsi="Trebuchet MS"/>
                          <w:color w:val="FFFFFF" w:themeColor="background1"/>
                        </w:rPr>
                        <w:t>/</w:t>
                      </w:r>
                      <w:r>
                        <w:rPr>
                          <w:rFonts w:ascii="Trebuchet MS" w:hAnsi="Trebuchet MS"/>
                          <w:color w:val="FFFFFF" w:themeColor="background1"/>
                        </w:rPr>
                        <w:t>0279</w:t>
                      </w:r>
                      <w:r w:rsidRPr="008659D9">
                        <w:rPr>
                          <w:rFonts w:ascii="Trebuchet MS" w:hAnsi="Trebuchet MS"/>
                          <w:color w:val="FFFFFF" w:themeColor="background1"/>
                        </w:rPr>
                        <w:t>/0</w:t>
                      </w:r>
                      <w:r>
                        <w:rPr>
                          <w:rFonts w:ascii="Trebuchet MS" w:hAnsi="Trebuchet MS"/>
                          <w:color w:val="FFFFFF" w:themeColor="background1"/>
                        </w:rPr>
                        <w:t>22 enkel voor het gedeelte Toegepaste biologie</w:t>
                      </w:r>
                      <w:r w:rsidRPr="008659D9">
                        <w:rPr>
                          <w:rFonts w:ascii="Trebuchet MS" w:hAnsi="Trebuchet MS"/>
                          <w:color w:val="FFFFFF" w:themeColor="background1"/>
                        </w:rPr>
                        <w:t>)</w:t>
                      </w:r>
                    </w:p>
                    <w:p w14:paraId="3855566A" w14:textId="77777777" w:rsidR="00DB6AD7" w:rsidRPr="008659D9" w:rsidRDefault="00DB6AD7" w:rsidP="00B55A86">
                      <w:pPr>
                        <w:rPr>
                          <w:rFonts w:ascii="Trebuchet MS" w:hAnsi="Trebuchet MS"/>
                          <w:color w:val="FFFFFF" w:themeColor="background1"/>
                          <w:sz w:val="36"/>
                        </w:rPr>
                      </w:pPr>
                    </w:p>
                  </w:txbxContent>
                </v:textbox>
              </v:shape>
            </w:pict>
          </mc:Fallback>
        </mc:AlternateContent>
      </w:r>
    </w:p>
    <w:p w14:paraId="3855552C"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66944" behindDoc="0" locked="0" layoutInCell="1" allowOverlap="1" wp14:anchorId="3855564B" wp14:editId="3855564C">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3855552D" w14:textId="77777777" w:rsidR="009C4975" w:rsidRPr="001A2840" w:rsidRDefault="009C4975">
      <w:pPr>
        <w:rPr>
          <w:rFonts w:ascii="Arial" w:hAnsi="Arial" w:cs="Arial"/>
        </w:rPr>
      </w:pPr>
    </w:p>
    <w:p w14:paraId="3855552E" w14:textId="77777777" w:rsidR="00304BFB" w:rsidRPr="001A2840" w:rsidRDefault="00304BFB" w:rsidP="001B2091">
      <w:pPr>
        <w:pStyle w:val="Inhopg1"/>
      </w:pPr>
    </w:p>
    <w:p w14:paraId="3855552F" w14:textId="77777777" w:rsidR="009C4975" w:rsidRPr="001A2840" w:rsidRDefault="009C4975">
      <w:pPr>
        <w:rPr>
          <w:rFonts w:ascii="Arial" w:hAnsi="Arial" w:cs="Arial"/>
        </w:rPr>
      </w:pPr>
    </w:p>
    <w:p w14:paraId="38555530" w14:textId="77777777" w:rsidR="001A6E2F" w:rsidRPr="0005653F" w:rsidRDefault="00AC616E" w:rsidP="001B2091">
      <w:pPr>
        <w:pStyle w:val="Inhopg1"/>
      </w:pPr>
      <w:r w:rsidRPr="0005653F">
        <w:lastRenderedPageBreak/>
        <w:t>Inhoud</w:t>
      </w:r>
    </w:p>
    <w:p w14:paraId="38555531" w14:textId="77777777" w:rsidR="001A6E2F" w:rsidRPr="0005653F" w:rsidRDefault="001A6E2F" w:rsidP="001B2091">
      <w:pPr>
        <w:pStyle w:val="Inhopg1"/>
      </w:pPr>
    </w:p>
    <w:p w14:paraId="5740F329" w14:textId="1894E841" w:rsidR="004039BA"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3305970" w:history="1">
        <w:r w:rsidR="004039BA" w:rsidRPr="00F02CBF">
          <w:rPr>
            <w:rStyle w:val="Hyperlink"/>
          </w:rPr>
          <w:t>1</w:t>
        </w:r>
        <w:r w:rsidR="004039BA">
          <w:rPr>
            <w:rFonts w:asciiTheme="minorHAnsi" w:eastAsiaTheme="minorEastAsia" w:hAnsiTheme="minorHAnsi" w:cstheme="minorBidi"/>
            <w:b w:val="0"/>
            <w:color w:val="auto"/>
            <w:sz w:val="22"/>
            <w:lang w:eastAsia="nl-BE"/>
          </w:rPr>
          <w:tab/>
        </w:r>
        <w:r w:rsidR="004039BA" w:rsidRPr="00F02CBF">
          <w:rPr>
            <w:rStyle w:val="Hyperlink"/>
          </w:rPr>
          <w:t>Inleiding en situering van het leerplan</w:t>
        </w:r>
        <w:r w:rsidR="004039BA">
          <w:rPr>
            <w:webHidden/>
          </w:rPr>
          <w:tab/>
        </w:r>
        <w:r w:rsidR="004039BA">
          <w:rPr>
            <w:webHidden/>
          </w:rPr>
          <w:fldChar w:fldCharType="begin"/>
        </w:r>
        <w:r w:rsidR="004039BA">
          <w:rPr>
            <w:webHidden/>
          </w:rPr>
          <w:instrText xml:space="preserve"> PAGEREF _Toc483305970 \h </w:instrText>
        </w:r>
        <w:r w:rsidR="004039BA">
          <w:rPr>
            <w:webHidden/>
          </w:rPr>
        </w:r>
        <w:r w:rsidR="004039BA">
          <w:rPr>
            <w:webHidden/>
          </w:rPr>
          <w:fldChar w:fldCharType="separate"/>
        </w:r>
        <w:r w:rsidR="00F3463E">
          <w:rPr>
            <w:webHidden/>
          </w:rPr>
          <w:t>4</w:t>
        </w:r>
        <w:r w:rsidR="004039BA">
          <w:rPr>
            <w:webHidden/>
          </w:rPr>
          <w:fldChar w:fldCharType="end"/>
        </w:r>
      </w:hyperlink>
    </w:p>
    <w:p w14:paraId="71BD4AE7" w14:textId="4A96017B" w:rsidR="004039BA" w:rsidRDefault="004039BA">
      <w:pPr>
        <w:pStyle w:val="Inhopg2"/>
        <w:rPr>
          <w:rFonts w:asciiTheme="minorHAnsi" w:eastAsiaTheme="minorEastAsia" w:hAnsiTheme="minorHAnsi" w:cstheme="minorBidi"/>
          <w:color w:val="auto"/>
          <w:sz w:val="22"/>
          <w:szCs w:val="22"/>
          <w:lang w:eastAsia="nl-BE"/>
        </w:rPr>
      </w:pPr>
      <w:hyperlink w:anchor="_Toc483305971" w:history="1">
        <w:r w:rsidRPr="00F02CBF">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F02CBF">
          <w:rPr>
            <w:rStyle w:val="Hyperlink"/>
          </w:rPr>
          <w:t>Inleiding</w:t>
        </w:r>
        <w:r>
          <w:rPr>
            <w:webHidden/>
          </w:rPr>
          <w:tab/>
        </w:r>
        <w:r>
          <w:rPr>
            <w:webHidden/>
          </w:rPr>
          <w:fldChar w:fldCharType="begin"/>
        </w:r>
        <w:r>
          <w:rPr>
            <w:webHidden/>
          </w:rPr>
          <w:instrText xml:space="preserve"> PAGEREF _Toc483305971 \h </w:instrText>
        </w:r>
        <w:r>
          <w:rPr>
            <w:webHidden/>
          </w:rPr>
        </w:r>
        <w:r>
          <w:rPr>
            <w:webHidden/>
          </w:rPr>
          <w:fldChar w:fldCharType="separate"/>
        </w:r>
        <w:r w:rsidR="00F3463E">
          <w:rPr>
            <w:webHidden/>
          </w:rPr>
          <w:t>4</w:t>
        </w:r>
        <w:r>
          <w:rPr>
            <w:webHidden/>
          </w:rPr>
          <w:fldChar w:fldCharType="end"/>
        </w:r>
      </w:hyperlink>
    </w:p>
    <w:p w14:paraId="05EF660D" w14:textId="26F9DFA1" w:rsidR="004039BA" w:rsidRDefault="004039BA">
      <w:pPr>
        <w:pStyle w:val="Inhopg2"/>
        <w:rPr>
          <w:rFonts w:asciiTheme="minorHAnsi" w:eastAsiaTheme="minorEastAsia" w:hAnsiTheme="minorHAnsi" w:cstheme="minorBidi"/>
          <w:color w:val="auto"/>
          <w:sz w:val="22"/>
          <w:szCs w:val="22"/>
          <w:lang w:eastAsia="nl-BE"/>
        </w:rPr>
      </w:pPr>
      <w:hyperlink w:anchor="_Toc483305972" w:history="1">
        <w:r w:rsidRPr="00F02CBF">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F02CBF">
          <w:rPr>
            <w:rStyle w:val="Hyperlink"/>
          </w:rPr>
          <w:t>Plaats van dit leerplan in de lessentabel</w:t>
        </w:r>
        <w:r>
          <w:rPr>
            <w:webHidden/>
          </w:rPr>
          <w:tab/>
        </w:r>
        <w:r>
          <w:rPr>
            <w:webHidden/>
          </w:rPr>
          <w:fldChar w:fldCharType="begin"/>
        </w:r>
        <w:r>
          <w:rPr>
            <w:webHidden/>
          </w:rPr>
          <w:instrText xml:space="preserve"> PAGEREF _Toc483305972 \h </w:instrText>
        </w:r>
        <w:r>
          <w:rPr>
            <w:webHidden/>
          </w:rPr>
        </w:r>
        <w:r>
          <w:rPr>
            <w:webHidden/>
          </w:rPr>
          <w:fldChar w:fldCharType="separate"/>
        </w:r>
        <w:r w:rsidR="00F3463E">
          <w:rPr>
            <w:webHidden/>
          </w:rPr>
          <w:t>4</w:t>
        </w:r>
        <w:r>
          <w:rPr>
            <w:webHidden/>
          </w:rPr>
          <w:fldChar w:fldCharType="end"/>
        </w:r>
      </w:hyperlink>
    </w:p>
    <w:p w14:paraId="4C2AA403" w14:textId="68B3D9FB" w:rsidR="004039BA" w:rsidRDefault="004039BA">
      <w:pPr>
        <w:pStyle w:val="Inhopg1"/>
        <w:rPr>
          <w:rFonts w:asciiTheme="minorHAnsi" w:eastAsiaTheme="minorEastAsia" w:hAnsiTheme="minorHAnsi" w:cstheme="minorBidi"/>
          <w:b w:val="0"/>
          <w:color w:val="auto"/>
          <w:sz w:val="22"/>
          <w:lang w:eastAsia="nl-BE"/>
        </w:rPr>
      </w:pPr>
      <w:hyperlink w:anchor="_Toc483305973" w:history="1">
        <w:r w:rsidRPr="00F02CBF">
          <w:rPr>
            <w:rStyle w:val="Hyperlink"/>
          </w:rPr>
          <w:t>2</w:t>
        </w:r>
        <w:r>
          <w:rPr>
            <w:rFonts w:asciiTheme="minorHAnsi" w:eastAsiaTheme="minorEastAsia" w:hAnsiTheme="minorHAnsi" w:cstheme="minorBidi"/>
            <w:b w:val="0"/>
            <w:color w:val="auto"/>
            <w:sz w:val="22"/>
            <w:lang w:eastAsia="nl-BE"/>
          </w:rPr>
          <w:tab/>
        </w:r>
        <w:r w:rsidRPr="00F02CBF">
          <w:rPr>
            <w:rStyle w:val="Hyperlink"/>
          </w:rPr>
          <w:t>Beginsituatie en instroom</w:t>
        </w:r>
        <w:r>
          <w:rPr>
            <w:webHidden/>
          </w:rPr>
          <w:tab/>
        </w:r>
        <w:r>
          <w:rPr>
            <w:webHidden/>
          </w:rPr>
          <w:fldChar w:fldCharType="begin"/>
        </w:r>
        <w:r>
          <w:rPr>
            <w:webHidden/>
          </w:rPr>
          <w:instrText xml:space="preserve"> PAGEREF _Toc483305973 \h </w:instrText>
        </w:r>
        <w:r>
          <w:rPr>
            <w:webHidden/>
          </w:rPr>
        </w:r>
        <w:r>
          <w:rPr>
            <w:webHidden/>
          </w:rPr>
          <w:fldChar w:fldCharType="separate"/>
        </w:r>
        <w:r w:rsidR="00F3463E">
          <w:rPr>
            <w:webHidden/>
          </w:rPr>
          <w:t>5</w:t>
        </w:r>
        <w:r>
          <w:rPr>
            <w:webHidden/>
          </w:rPr>
          <w:fldChar w:fldCharType="end"/>
        </w:r>
      </w:hyperlink>
    </w:p>
    <w:p w14:paraId="1AE2F623" w14:textId="5F268073" w:rsidR="004039BA" w:rsidRDefault="004039BA">
      <w:pPr>
        <w:pStyle w:val="Inhopg1"/>
        <w:rPr>
          <w:rFonts w:asciiTheme="minorHAnsi" w:eastAsiaTheme="minorEastAsia" w:hAnsiTheme="minorHAnsi" w:cstheme="minorBidi"/>
          <w:b w:val="0"/>
          <w:color w:val="auto"/>
          <w:sz w:val="22"/>
          <w:lang w:eastAsia="nl-BE"/>
        </w:rPr>
      </w:pPr>
      <w:hyperlink w:anchor="_Toc483305974" w:history="1">
        <w:r w:rsidRPr="00F02CBF">
          <w:rPr>
            <w:rStyle w:val="Hyperlink"/>
          </w:rPr>
          <w:t>3</w:t>
        </w:r>
        <w:r>
          <w:rPr>
            <w:rFonts w:asciiTheme="minorHAnsi" w:eastAsiaTheme="minorEastAsia" w:hAnsiTheme="minorHAnsi" w:cstheme="minorBidi"/>
            <w:b w:val="0"/>
            <w:color w:val="auto"/>
            <w:sz w:val="22"/>
            <w:lang w:eastAsia="nl-BE"/>
          </w:rPr>
          <w:tab/>
        </w:r>
        <w:r w:rsidRPr="00F02CBF">
          <w:rPr>
            <w:rStyle w:val="Hyperlink"/>
          </w:rPr>
          <w:t>Leerlijnen</w:t>
        </w:r>
        <w:r>
          <w:rPr>
            <w:webHidden/>
          </w:rPr>
          <w:tab/>
        </w:r>
        <w:r>
          <w:rPr>
            <w:webHidden/>
          </w:rPr>
          <w:fldChar w:fldCharType="begin"/>
        </w:r>
        <w:r>
          <w:rPr>
            <w:webHidden/>
          </w:rPr>
          <w:instrText xml:space="preserve"> PAGEREF _Toc483305974 \h </w:instrText>
        </w:r>
        <w:r>
          <w:rPr>
            <w:webHidden/>
          </w:rPr>
        </w:r>
        <w:r>
          <w:rPr>
            <w:webHidden/>
          </w:rPr>
          <w:fldChar w:fldCharType="separate"/>
        </w:r>
        <w:r w:rsidR="00F3463E">
          <w:rPr>
            <w:webHidden/>
          </w:rPr>
          <w:t>6</w:t>
        </w:r>
        <w:r>
          <w:rPr>
            <w:webHidden/>
          </w:rPr>
          <w:fldChar w:fldCharType="end"/>
        </w:r>
      </w:hyperlink>
    </w:p>
    <w:p w14:paraId="10095789" w14:textId="12F26623" w:rsidR="004039BA" w:rsidRDefault="004039BA">
      <w:pPr>
        <w:pStyle w:val="Inhopg2"/>
        <w:rPr>
          <w:rFonts w:asciiTheme="minorHAnsi" w:eastAsiaTheme="minorEastAsia" w:hAnsiTheme="minorHAnsi" w:cstheme="minorBidi"/>
          <w:color w:val="auto"/>
          <w:sz w:val="22"/>
          <w:szCs w:val="22"/>
          <w:lang w:eastAsia="nl-BE"/>
        </w:rPr>
      </w:pPr>
      <w:hyperlink w:anchor="_Toc483305975" w:history="1">
        <w:r w:rsidRPr="00F02CBF">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F02CBF">
          <w:rPr>
            <w:rStyle w:val="Hyperlink"/>
          </w:rPr>
          <w:t>De vormende lijn voor natuurwetenschappen</w:t>
        </w:r>
        <w:r>
          <w:rPr>
            <w:webHidden/>
          </w:rPr>
          <w:tab/>
        </w:r>
        <w:r>
          <w:rPr>
            <w:webHidden/>
          </w:rPr>
          <w:fldChar w:fldCharType="begin"/>
        </w:r>
        <w:r>
          <w:rPr>
            <w:webHidden/>
          </w:rPr>
          <w:instrText xml:space="preserve"> PAGEREF _Toc483305975 \h </w:instrText>
        </w:r>
        <w:r>
          <w:rPr>
            <w:webHidden/>
          </w:rPr>
        </w:r>
        <w:r>
          <w:rPr>
            <w:webHidden/>
          </w:rPr>
          <w:fldChar w:fldCharType="separate"/>
        </w:r>
        <w:r w:rsidR="00F3463E">
          <w:rPr>
            <w:webHidden/>
          </w:rPr>
          <w:t>7</w:t>
        </w:r>
        <w:r>
          <w:rPr>
            <w:webHidden/>
          </w:rPr>
          <w:fldChar w:fldCharType="end"/>
        </w:r>
      </w:hyperlink>
    </w:p>
    <w:p w14:paraId="516FECCC" w14:textId="095BF287" w:rsidR="004039BA" w:rsidRDefault="004039BA">
      <w:pPr>
        <w:pStyle w:val="Inhopg2"/>
        <w:rPr>
          <w:rFonts w:asciiTheme="minorHAnsi" w:eastAsiaTheme="minorEastAsia" w:hAnsiTheme="minorHAnsi" w:cstheme="minorBidi"/>
          <w:color w:val="auto"/>
          <w:sz w:val="22"/>
          <w:szCs w:val="22"/>
          <w:lang w:eastAsia="nl-BE"/>
        </w:rPr>
      </w:pPr>
      <w:hyperlink w:anchor="_Toc483305976" w:history="1">
        <w:r w:rsidRPr="00F02CBF">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F02CBF">
          <w:rPr>
            <w:rStyle w:val="Hyperlink"/>
          </w:rPr>
          <w:t>Leerlijnen natuurwetenschappen van de eerste tot de derde graad</w:t>
        </w:r>
        <w:r>
          <w:rPr>
            <w:webHidden/>
          </w:rPr>
          <w:tab/>
        </w:r>
        <w:r>
          <w:rPr>
            <w:webHidden/>
          </w:rPr>
          <w:fldChar w:fldCharType="begin"/>
        </w:r>
        <w:r>
          <w:rPr>
            <w:webHidden/>
          </w:rPr>
          <w:instrText xml:space="preserve"> PAGEREF _Toc483305976 \h </w:instrText>
        </w:r>
        <w:r>
          <w:rPr>
            <w:webHidden/>
          </w:rPr>
        </w:r>
        <w:r>
          <w:rPr>
            <w:webHidden/>
          </w:rPr>
          <w:fldChar w:fldCharType="separate"/>
        </w:r>
        <w:r w:rsidR="00F3463E">
          <w:rPr>
            <w:webHidden/>
          </w:rPr>
          <w:t>8</w:t>
        </w:r>
        <w:r>
          <w:rPr>
            <w:webHidden/>
          </w:rPr>
          <w:fldChar w:fldCharType="end"/>
        </w:r>
      </w:hyperlink>
    </w:p>
    <w:p w14:paraId="4DDC39A2" w14:textId="2531965E" w:rsidR="004039BA" w:rsidRDefault="004039BA">
      <w:pPr>
        <w:pStyle w:val="Inhopg2"/>
        <w:rPr>
          <w:rFonts w:asciiTheme="minorHAnsi" w:eastAsiaTheme="minorEastAsia" w:hAnsiTheme="minorHAnsi" w:cstheme="minorBidi"/>
          <w:color w:val="auto"/>
          <w:sz w:val="22"/>
          <w:szCs w:val="22"/>
          <w:lang w:eastAsia="nl-BE"/>
        </w:rPr>
      </w:pPr>
      <w:hyperlink w:anchor="_Toc483305977" w:history="1">
        <w:r w:rsidRPr="00F02CBF">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F02CBF">
          <w:rPr>
            <w:rStyle w:val="Hyperlink"/>
          </w:rPr>
          <w:t>Leerlijn en mogelijke timing Toegepaste biologie</w:t>
        </w:r>
        <w:r>
          <w:rPr>
            <w:webHidden/>
          </w:rPr>
          <w:tab/>
        </w:r>
        <w:r>
          <w:rPr>
            <w:webHidden/>
          </w:rPr>
          <w:fldChar w:fldCharType="begin"/>
        </w:r>
        <w:r>
          <w:rPr>
            <w:webHidden/>
          </w:rPr>
          <w:instrText xml:space="preserve"> PAGEREF _Toc483305977 \h </w:instrText>
        </w:r>
        <w:r>
          <w:rPr>
            <w:webHidden/>
          </w:rPr>
        </w:r>
        <w:r>
          <w:rPr>
            <w:webHidden/>
          </w:rPr>
          <w:fldChar w:fldCharType="separate"/>
        </w:r>
        <w:r w:rsidR="00F3463E">
          <w:rPr>
            <w:webHidden/>
          </w:rPr>
          <w:t>13</w:t>
        </w:r>
        <w:r>
          <w:rPr>
            <w:webHidden/>
          </w:rPr>
          <w:fldChar w:fldCharType="end"/>
        </w:r>
      </w:hyperlink>
    </w:p>
    <w:p w14:paraId="149BC86E" w14:textId="27B8D2EB" w:rsidR="004039BA" w:rsidRDefault="004039BA">
      <w:pPr>
        <w:pStyle w:val="Inhopg1"/>
        <w:rPr>
          <w:rFonts w:asciiTheme="minorHAnsi" w:eastAsiaTheme="minorEastAsia" w:hAnsiTheme="minorHAnsi" w:cstheme="minorBidi"/>
          <w:b w:val="0"/>
          <w:color w:val="auto"/>
          <w:sz w:val="22"/>
          <w:lang w:eastAsia="nl-BE"/>
        </w:rPr>
      </w:pPr>
      <w:hyperlink w:anchor="_Toc483305978" w:history="1">
        <w:r w:rsidRPr="00F02CBF">
          <w:rPr>
            <w:rStyle w:val="Hyperlink"/>
          </w:rPr>
          <w:t>4</w:t>
        </w:r>
        <w:r>
          <w:rPr>
            <w:rFonts w:asciiTheme="minorHAnsi" w:eastAsiaTheme="minorEastAsia" w:hAnsiTheme="minorHAnsi" w:cstheme="minorBidi"/>
            <w:b w:val="0"/>
            <w:color w:val="auto"/>
            <w:sz w:val="22"/>
            <w:lang w:eastAsia="nl-BE"/>
          </w:rPr>
          <w:tab/>
        </w:r>
        <w:r w:rsidRPr="00F02CBF">
          <w:rPr>
            <w:rStyle w:val="Hyperlink"/>
          </w:rPr>
          <w:t>Christelijke mensbeeld</w:t>
        </w:r>
        <w:r>
          <w:rPr>
            <w:webHidden/>
          </w:rPr>
          <w:tab/>
        </w:r>
        <w:r>
          <w:rPr>
            <w:webHidden/>
          </w:rPr>
          <w:fldChar w:fldCharType="begin"/>
        </w:r>
        <w:r>
          <w:rPr>
            <w:webHidden/>
          </w:rPr>
          <w:instrText xml:space="preserve"> PAGEREF _Toc483305978 \h </w:instrText>
        </w:r>
        <w:r>
          <w:rPr>
            <w:webHidden/>
          </w:rPr>
        </w:r>
        <w:r>
          <w:rPr>
            <w:webHidden/>
          </w:rPr>
          <w:fldChar w:fldCharType="separate"/>
        </w:r>
        <w:r w:rsidR="00F3463E">
          <w:rPr>
            <w:webHidden/>
          </w:rPr>
          <w:t>15</w:t>
        </w:r>
        <w:r>
          <w:rPr>
            <w:webHidden/>
          </w:rPr>
          <w:fldChar w:fldCharType="end"/>
        </w:r>
      </w:hyperlink>
    </w:p>
    <w:p w14:paraId="3764EFDD" w14:textId="6DDF07CE" w:rsidR="004039BA" w:rsidRDefault="004039BA">
      <w:pPr>
        <w:pStyle w:val="Inhopg1"/>
        <w:rPr>
          <w:rFonts w:asciiTheme="minorHAnsi" w:eastAsiaTheme="minorEastAsia" w:hAnsiTheme="minorHAnsi" w:cstheme="minorBidi"/>
          <w:b w:val="0"/>
          <w:color w:val="auto"/>
          <w:sz w:val="22"/>
          <w:lang w:eastAsia="nl-BE"/>
        </w:rPr>
      </w:pPr>
      <w:hyperlink w:anchor="_Toc483305979" w:history="1">
        <w:r w:rsidRPr="00F02CBF">
          <w:rPr>
            <w:rStyle w:val="Hyperlink"/>
          </w:rPr>
          <w:t>5</w:t>
        </w:r>
        <w:r>
          <w:rPr>
            <w:rFonts w:asciiTheme="minorHAnsi" w:eastAsiaTheme="minorEastAsia" w:hAnsiTheme="minorHAnsi" w:cstheme="minorBidi"/>
            <w:b w:val="0"/>
            <w:color w:val="auto"/>
            <w:sz w:val="22"/>
            <w:lang w:eastAsia="nl-BE"/>
          </w:rPr>
          <w:tab/>
        </w:r>
        <w:r w:rsidRPr="00F02CBF">
          <w:rPr>
            <w:rStyle w:val="Hyperlink"/>
          </w:rPr>
          <w:t>Algemene pedagogisch-didactische wenken</w:t>
        </w:r>
        <w:r>
          <w:rPr>
            <w:webHidden/>
          </w:rPr>
          <w:tab/>
        </w:r>
        <w:r>
          <w:rPr>
            <w:webHidden/>
          </w:rPr>
          <w:fldChar w:fldCharType="begin"/>
        </w:r>
        <w:r>
          <w:rPr>
            <w:webHidden/>
          </w:rPr>
          <w:instrText xml:space="preserve"> PAGEREF _Toc483305979 \h </w:instrText>
        </w:r>
        <w:r>
          <w:rPr>
            <w:webHidden/>
          </w:rPr>
        </w:r>
        <w:r>
          <w:rPr>
            <w:webHidden/>
          </w:rPr>
          <w:fldChar w:fldCharType="separate"/>
        </w:r>
        <w:r w:rsidR="00F3463E">
          <w:rPr>
            <w:webHidden/>
          </w:rPr>
          <w:t>16</w:t>
        </w:r>
        <w:r>
          <w:rPr>
            <w:webHidden/>
          </w:rPr>
          <w:fldChar w:fldCharType="end"/>
        </w:r>
      </w:hyperlink>
    </w:p>
    <w:p w14:paraId="3652CB33" w14:textId="21B35B24" w:rsidR="004039BA" w:rsidRDefault="004039BA">
      <w:pPr>
        <w:pStyle w:val="Inhopg2"/>
        <w:rPr>
          <w:rFonts w:asciiTheme="minorHAnsi" w:eastAsiaTheme="minorEastAsia" w:hAnsiTheme="minorHAnsi" w:cstheme="minorBidi"/>
          <w:color w:val="auto"/>
          <w:sz w:val="22"/>
          <w:szCs w:val="22"/>
          <w:lang w:eastAsia="nl-BE"/>
        </w:rPr>
      </w:pPr>
      <w:hyperlink w:anchor="_Toc483305980" w:history="1">
        <w:r w:rsidRPr="00F02CBF">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F02CBF">
          <w:rPr>
            <w:rStyle w:val="Hyperlink"/>
          </w:rPr>
          <w:t>Leeswijzer bij de doelstellingen</w:t>
        </w:r>
        <w:r>
          <w:rPr>
            <w:webHidden/>
          </w:rPr>
          <w:tab/>
        </w:r>
        <w:r>
          <w:rPr>
            <w:webHidden/>
          </w:rPr>
          <w:fldChar w:fldCharType="begin"/>
        </w:r>
        <w:r>
          <w:rPr>
            <w:webHidden/>
          </w:rPr>
          <w:instrText xml:space="preserve"> PAGEREF _Toc483305980 \h </w:instrText>
        </w:r>
        <w:r>
          <w:rPr>
            <w:webHidden/>
          </w:rPr>
        </w:r>
        <w:r>
          <w:rPr>
            <w:webHidden/>
          </w:rPr>
          <w:fldChar w:fldCharType="separate"/>
        </w:r>
        <w:r w:rsidR="00F3463E">
          <w:rPr>
            <w:webHidden/>
          </w:rPr>
          <w:t>16</w:t>
        </w:r>
        <w:r>
          <w:rPr>
            <w:webHidden/>
          </w:rPr>
          <w:fldChar w:fldCharType="end"/>
        </w:r>
      </w:hyperlink>
    </w:p>
    <w:p w14:paraId="214A3C2B" w14:textId="68CFBB85" w:rsidR="004039BA" w:rsidRDefault="004039BA">
      <w:pPr>
        <w:pStyle w:val="Inhopg2"/>
        <w:rPr>
          <w:rFonts w:asciiTheme="minorHAnsi" w:eastAsiaTheme="minorEastAsia" w:hAnsiTheme="minorHAnsi" w:cstheme="minorBidi"/>
          <w:color w:val="auto"/>
          <w:sz w:val="22"/>
          <w:szCs w:val="22"/>
          <w:lang w:eastAsia="nl-BE"/>
        </w:rPr>
      </w:pPr>
      <w:hyperlink w:anchor="_Toc483305981" w:history="1">
        <w:r w:rsidRPr="00F02CBF">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F02CBF">
          <w:rPr>
            <w:rStyle w:val="Hyperlink"/>
          </w:rPr>
          <w:t>Leerplan versus handboek</w:t>
        </w:r>
        <w:r>
          <w:rPr>
            <w:webHidden/>
          </w:rPr>
          <w:tab/>
        </w:r>
        <w:r>
          <w:rPr>
            <w:webHidden/>
          </w:rPr>
          <w:fldChar w:fldCharType="begin"/>
        </w:r>
        <w:r>
          <w:rPr>
            <w:webHidden/>
          </w:rPr>
          <w:instrText xml:space="preserve"> PAGEREF _Toc483305981 \h </w:instrText>
        </w:r>
        <w:r>
          <w:rPr>
            <w:webHidden/>
          </w:rPr>
        </w:r>
        <w:r>
          <w:rPr>
            <w:webHidden/>
          </w:rPr>
          <w:fldChar w:fldCharType="separate"/>
        </w:r>
        <w:r w:rsidR="00F3463E">
          <w:rPr>
            <w:webHidden/>
          </w:rPr>
          <w:t>17</w:t>
        </w:r>
        <w:r>
          <w:rPr>
            <w:webHidden/>
          </w:rPr>
          <w:fldChar w:fldCharType="end"/>
        </w:r>
      </w:hyperlink>
    </w:p>
    <w:p w14:paraId="37F312E4" w14:textId="01B4811F" w:rsidR="004039BA" w:rsidRDefault="004039BA">
      <w:pPr>
        <w:pStyle w:val="Inhopg2"/>
        <w:rPr>
          <w:rFonts w:asciiTheme="minorHAnsi" w:eastAsiaTheme="minorEastAsia" w:hAnsiTheme="minorHAnsi" w:cstheme="minorBidi"/>
          <w:color w:val="auto"/>
          <w:sz w:val="22"/>
          <w:szCs w:val="22"/>
          <w:lang w:eastAsia="nl-BE"/>
        </w:rPr>
      </w:pPr>
      <w:hyperlink w:anchor="_Toc483305982" w:history="1">
        <w:r w:rsidRPr="00F02CBF">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F02CBF">
          <w:rPr>
            <w:rStyle w:val="Hyperlink"/>
          </w:rPr>
          <w:t>Taalgericht vakonderwijs</w:t>
        </w:r>
        <w:r>
          <w:rPr>
            <w:webHidden/>
          </w:rPr>
          <w:tab/>
        </w:r>
        <w:r>
          <w:rPr>
            <w:webHidden/>
          </w:rPr>
          <w:fldChar w:fldCharType="begin"/>
        </w:r>
        <w:r>
          <w:rPr>
            <w:webHidden/>
          </w:rPr>
          <w:instrText xml:space="preserve"> PAGEREF _Toc483305982 \h </w:instrText>
        </w:r>
        <w:r>
          <w:rPr>
            <w:webHidden/>
          </w:rPr>
        </w:r>
        <w:r>
          <w:rPr>
            <w:webHidden/>
          </w:rPr>
          <w:fldChar w:fldCharType="separate"/>
        </w:r>
        <w:r w:rsidR="00F3463E">
          <w:rPr>
            <w:webHidden/>
          </w:rPr>
          <w:t>18</w:t>
        </w:r>
        <w:r>
          <w:rPr>
            <w:webHidden/>
          </w:rPr>
          <w:fldChar w:fldCharType="end"/>
        </w:r>
      </w:hyperlink>
    </w:p>
    <w:p w14:paraId="0328836F" w14:textId="5A3D7F33" w:rsidR="004039BA" w:rsidRDefault="004039BA">
      <w:pPr>
        <w:pStyle w:val="Inhopg2"/>
        <w:rPr>
          <w:rFonts w:asciiTheme="minorHAnsi" w:eastAsiaTheme="minorEastAsia" w:hAnsiTheme="minorHAnsi" w:cstheme="minorBidi"/>
          <w:color w:val="auto"/>
          <w:sz w:val="22"/>
          <w:szCs w:val="22"/>
          <w:lang w:eastAsia="nl-BE"/>
        </w:rPr>
      </w:pPr>
      <w:hyperlink w:anchor="_Toc483305983" w:history="1">
        <w:r w:rsidRPr="00F02CBF">
          <w:rPr>
            <w:rStyle w:val="Hyperlink"/>
            <w14:scene3d>
              <w14:camera w14:prst="orthographicFront"/>
              <w14:lightRig w14:rig="threePt" w14:dir="t">
                <w14:rot w14:lat="0" w14:lon="0" w14:rev="0"/>
              </w14:lightRig>
            </w14:scene3d>
          </w:rPr>
          <w:t>5.4</w:t>
        </w:r>
        <w:r>
          <w:rPr>
            <w:rFonts w:asciiTheme="minorHAnsi" w:eastAsiaTheme="minorEastAsia" w:hAnsiTheme="minorHAnsi" w:cstheme="minorBidi"/>
            <w:color w:val="auto"/>
            <w:sz w:val="22"/>
            <w:szCs w:val="22"/>
            <w:lang w:eastAsia="nl-BE"/>
          </w:rPr>
          <w:tab/>
        </w:r>
        <w:r w:rsidRPr="00F02CBF">
          <w:rPr>
            <w:rStyle w:val="Hyperlink"/>
          </w:rPr>
          <w:t>ICT</w:t>
        </w:r>
        <w:r>
          <w:rPr>
            <w:webHidden/>
          </w:rPr>
          <w:tab/>
        </w:r>
        <w:r>
          <w:rPr>
            <w:webHidden/>
          </w:rPr>
          <w:fldChar w:fldCharType="begin"/>
        </w:r>
        <w:r>
          <w:rPr>
            <w:webHidden/>
          </w:rPr>
          <w:instrText xml:space="preserve"> PAGEREF _Toc483305983 \h </w:instrText>
        </w:r>
        <w:r>
          <w:rPr>
            <w:webHidden/>
          </w:rPr>
        </w:r>
        <w:r>
          <w:rPr>
            <w:webHidden/>
          </w:rPr>
          <w:fldChar w:fldCharType="separate"/>
        </w:r>
        <w:r w:rsidR="00F3463E">
          <w:rPr>
            <w:webHidden/>
          </w:rPr>
          <w:t>19</w:t>
        </w:r>
        <w:r>
          <w:rPr>
            <w:webHidden/>
          </w:rPr>
          <w:fldChar w:fldCharType="end"/>
        </w:r>
      </w:hyperlink>
    </w:p>
    <w:p w14:paraId="4446DB31" w14:textId="7EB66405" w:rsidR="004039BA" w:rsidRDefault="004039BA">
      <w:pPr>
        <w:pStyle w:val="Inhopg1"/>
        <w:rPr>
          <w:rFonts w:asciiTheme="minorHAnsi" w:eastAsiaTheme="minorEastAsia" w:hAnsiTheme="minorHAnsi" w:cstheme="minorBidi"/>
          <w:b w:val="0"/>
          <w:color w:val="auto"/>
          <w:sz w:val="22"/>
          <w:lang w:eastAsia="nl-BE"/>
        </w:rPr>
      </w:pPr>
      <w:hyperlink w:anchor="_Toc483305984" w:history="1">
        <w:r w:rsidRPr="00F02CBF">
          <w:rPr>
            <w:rStyle w:val="Hyperlink"/>
          </w:rPr>
          <w:t>6</w:t>
        </w:r>
        <w:r>
          <w:rPr>
            <w:rFonts w:asciiTheme="minorHAnsi" w:eastAsiaTheme="minorEastAsia" w:hAnsiTheme="minorHAnsi" w:cstheme="minorBidi"/>
            <w:b w:val="0"/>
            <w:color w:val="auto"/>
            <w:sz w:val="22"/>
            <w:lang w:eastAsia="nl-BE"/>
          </w:rPr>
          <w:tab/>
        </w:r>
        <w:r w:rsidRPr="00F02CBF">
          <w:rPr>
            <w:rStyle w:val="Hyperlink"/>
          </w:rPr>
          <w:t>Algemene doelstellingen</w:t>
        </w:r>
        <w:r>
          <w:rPr>
            <w:webHidden/>
          </w:rPr>
          <w:tab/>
        </w:r>
        <w:r>
          <w:rPr>
            <w:webHidden/>
          </w:rPr>
          <w:fldChar w:fldCharType="begin"/>
        </w:r>
        <w:r>
          <w:rPr>
            <w:webHidden/>
          </w:rPr>
          <w:instrText xml:space="preserve"> PAGEREF _Toc483305984 \h </w:instrText>
        </w:r>
        <w:r>
          <w:rPr>
            <w:webHidden/>
          </w:rPr>
        </w:r>
        <w:r>
          <w:rPr>
            <w:webHidden/>
          </w:rPr>
          <w:fldChar w:fldCharType="separate"/>
        </w:r>
        <w:r w:rsidR="00F3463E">
          <w:rPr>
            <w:webHidden/>
          </w:rPr>
          <w:t>20</w:t>
        </w:r>
        <w:r>
          <w:rPr>
            <w:webHidden/>
          </w:rPr>
          <w:fldChar w:fldCharType="end"/>
        </w:r>
      </w:hyperlink>
    </w:p>
    <w:p w14:paraId="6D53C489" w14:textId="3A58785B" w:rsidR="004039BA" w:rsidRDefault="004039BA">
      <w:pPr>
        <w:pStyle w:val="Inhopg2"/>
        <w:rPr>
          <w:rFonts w:asciiTheme="minorHAnsi" w:eastAsiaTheme="minorEastAsia" w:hAnsiTheme="minorHAnsi" w:cstheme="minorBidi"/>
          <w:color w:val="auto"/>
          <w:sz w:val="22"/>
          <w:szCs w:val="22"/>
          <w:lang w:eastAsia="nl-BE"/>
        </w:rPr>
      </w:pPr>
      <w:hyperlink w:anchor="_Toc483305985" w:history="1">
        <w:r w:rsidRPr="00F02CBF">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F02CBF">
          <w:rPr>
            <w:rStyle w:val="Hyperlink"/>
          </w:rPr>
          <w:t>Onderzoekend leren</w:t>
        </w:r>
        <w:r>
          <w:rPr>
            <w:webHidden/>
          </w:rPr>
          <w:tab/>
        </w:r>
        <w:r>
          <w:rPr>
            <w:webHidden/>
          </w:rPr>
          <w:fldChar w:fldCharType="begin"/>
        </w:r>
        <w:r>
          <w:rPr>
            <w:webHidden/>
          </w:rPr>
          <w:instrText xml:space="preserve"> PAGEREF _Toc483305985 \h </w:instrText>
        </w:r>
        <w:r>
          <w:rPr>
            <w:webHidden/>
          </w:rPr>
        </w:r>
        <w:r>
          <w:rPr>
            <w:webHidden/>
          </w:rPr>
          <w:fldChar w:fldCharType="separate"/>
        </w:r>
        <w:r w:rsidR="00F3463E">
          <w:rPr>
            <w:webHidden/>
          </w:rPr>
          <w:t>20</w:t>
        </w:r>
        <w:r>
          <w:rPr>
            <w:webHidden/>
          </w:rPr>
          <w:fldChar w:fldCharType="end"/>
        </w:r>
      </w:hyperlink>
    </w:p>
    <w:p w14:paraId="41A7B587" w14:textId="0802C73A" w:rsidR="004039BA" w:rsidRDefault="004039BA">
      <w:pPr>
        <w:pStyle w:val="Inhopg2"/>
        <w:rPr>
          <w:rFonts w:asciiTheme="minorHAnsi" w:eastAsiaTheme="minorEastAsia" w:hAnsiTheme="minorHAnsi" w:cstheme="minorBidi"/>
          <w:color w:val="auto"/>
          <w:sz w:val="22"/>
          <w:szCs w:val="22"/>
          <w:lang w:eastAsia="nl-BE"/>
        </w:rPr>
      </w:pPr>
      <w:hyperlink w:anchor="_Toc483305986" w:history="1">
        <w:r w:rsidRPr="00F02CBF">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F02CBF">
          <w:rPr>
            <w:rStyle w:val="Hyperlink"/>
          </w:rPr>
          <w:t>Wetenschap en samenleving</w:t>
        </w:r>
        <w:r>
          <w:rPr>
            <w:webHidden/>
          </w:rPr>
          <w:tab/>
        </w:r>
        <w:r>
          <w:rPr>
            <w:webHidden/>
          </w:rPr>
          <w:fldChar w:fldCharType="begin"/>
        </w:r>
        <w:r>
          <w:rPr>
            <w:webHidden/>
          </w:rPr>
          <w:instrText xml:space="preserve"> PAGEREF _Toc483305986 \h </w:instrText>
        </w:r>
        <w:r>
          <w:rPr>
            <w:webHidden/>
          </w:rPr>
        </w:r>
        <w:r>
          <w:rPr>
            <w:webHidden/>
          </w:rPr>
          <w:fldChar w:fldCharType="separate"/>
        </w:r>
        <w:r w:rsidR="00F3463E">
          <w:rPr>
            <w:webHidden/>
          </w:rPr>
          <w:t>21</w:t>
        </w:r>
        <w:r>
          <w:rPr>
            <w:webHidden/>
          </w:rPr>
          <w:fldChar w:fldCharType="end"/>
        </w:r>
      </w:hyperlink>
    </w:p>
    <w:p w14:paraId="59EBDC53" w14:textId="6C713B34" w:rsidR="004039BA" w:rsidRDefault="004039BA">
      <w:pPr>
        <w:pStyle w:val="Inhopg2"/>
        <w:rPr>
          <w:rFonts w:asciiTheme="minorHAnsi" w:eastAsiaTheme="minorEastAsia" w:hAnsiTheme="minorHAnsi" w:cstheme="minorBidi"/>
          <w:color w:val="auto"/>
          <w:sz w:val="22"/>
          <w:szCs w:val="22"/>
          <w:lang w:eastAsia="nl-BE"/>
        </w:rPr>
      </w:pPr>
      <w:hyperlink w:anchor="_Toc483305987" w:history="1">
        <w:r w:rsidRPr="00F02CBF">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F02CBF">
          <w:rPr>
            <w:rStyle w:val="Hyperlink"/>
          </w:rPr>
          <w:t>Veiligheid en gezondheid</w:t>
        </w:r>
        <w:r>
          <w:rPr>
            <w:webHidden/>
          </w:rPr>
          <w:tab/>
        </w:r>
        <w:r>
          <w:rPr>
            <w:webHidden/>
          </w:rPr>
          <w:fldChar w:fldCharType="begin"/>
        </w:r>
        <w:r>
          <w:rPr>
            <w:webHidden/>
          </w:rPr>
          <w:instrText xml:space="preserve"> PAGEREF _Toc483305987 \h </w:instrText>
        </w:r>
        <w:r>
          <w:rPr>
            <w:webHidden/>
          </w:rPr>
        </w:r>
        <w:r>
          <w:rPr>
            <w:webHidden/>
          </w:rPr>
          <w:fldChar w:fldCharType="separate"/>
        </w:r>
        <w:r w:rsidR="00F3463E">
          <w:rPr>
            <w:webHidden/>
          </w:rPr>
          <w:t>23</w:t>
        </w:r>
        <w:r>
          <w:rPr>
            <w:webHidden/>
          </w:rPr>
          <w:fldChar w:fldCharType="end"/>
        </w:r>
      </w:hyperlink>
    </w:p>
    <w:p w14:paraId="487045A7" w14:textId="4A13FE04" w:rsidR="004039BA" w:rsidRDefault="004039BA">
      <w:pPr>
        <w:pStyle w:val="Inhopg1"/>
        <w:rPr>
          <w:rFonts w:asciiTheme="minorHAnsi" w:eastAsiaTheme="minorEastAsia" w:hAnsiTheme="minorHAnsi" w:cstheme="minorBidi"/>
          <w:b w:val="0"/>
          <w:color w:val="auto"/>
          <w:sz w:val="22"/>
          <w:lang w:eastAsia="nl-BE"/>
        </w:rPr>
      </w:pPr>
      <w:hyperlink w:anchor="_Toc483305988" w:history="1">
        <w:r w:rsidRPr="00F02CBF">
          <w:rPr>
            <w:rStyle w:val="Hyperlink"/>
          </w:rPr>
          <w:t>7</w:t>
        </w:r>
        <w:r>
          <w:rPr>
            <w:rFonts w:asciiTheme="minorHAnsi" w:eastAsiaTheme="minorEastAsia" w:hAnsiTheme="minorHAnsi" w:cstheme="minorBidi"/>
            <w:b w:val="0"/>
            <w:color w:val="auto"/>
            <w:sz w:val="22"/>
            <w:lang w:eastAsia="nl-BE"/>
          </w:rPr>
          <w:tab/>
        </w:r>
        <w:r w:rsidRPr="00F02CBF">
          <w:rPr>
            <w:rStyle w:val="Hyperlink"/>
          </w:rPr>
          <w:t>Leerplandoelstellingen</w:t>
        </w:r>
        <w:r>
          <w:rPr>
            <w:webHidden/>
          </w:rPr>
          <w:tab/>
        </w:r>
        <w:r>
          <w:rPr>
            <w:webHidden/>
          </w:rPr>
          <w:fldChar w:fldCharType="begin"/>
        </w:r>
        <w:r>
          <w:rPr>
            <w:webHidden/>
          </w:rPr>
          <w:instrText xml:space="preserve"> PAGEREF _Toc483305988 \h </w:instrText>
        </w:r>
        <w:r>
          <w:rPr>
            <w:webHidden/>
          </w:rPr>
        </w:r>
        <w:r>
          <w:rPr>
            <w:webHidden/>
          </w:rPr>
          <w:fldChar w:fldCharType="separate"/>
        </w:r>
        <w:r w:rsidR="00F3463E">
          <w:rPr>
            <w:webHidden/>
          </w:rPr>
          <w:t>24</w:t>
        </w:r>
        <w:r>
          <w:rPr>
            <w:webHidden/>
          </w:rPr>
          <w:fldChar w:fldCharType="end"/>
        </w:r>
      </w:hyperlink>
    </w:p>
    <w:p w14:paraId="162CE7EB" w14:textId="5EE8C586" w:rsidR="004039BA" w:rsidRDefault="004039BA">
      <w:pPr>
        <w:pStyle w:val="Inhopg2"/>
        <w:rPr>
          <w:rFonts w:asciiTheme="minorHAnsi" w:eastAsiaTheme="minorEastAsia" w:hAnsiTheme="minorHAnsi" w:cstheme="minorBidi"/>
          <w:color w:val="auto"/>
          <w:sz w:val="22"/>
          <w:szCs w:val="22"/>
          <w:lang w:eastAsia="nl-BE"/>
        </w:rPr>
      </w:pPr>
      <w:hyperlink w:anchor="_Toc483305989" w:history="1">
        <w:r w:rsidRPr="00F02CBF">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F02CBF">
          <w:rPr>
            <w:rStyle w:val="Hyperlink"/>
          </w:rPr>
          <w:t>Functionele morfologie van de cel</w:t>
        </w:r>
        <w:r>
          <w:rPr>
            <w:webHidden/>
          </w:rPr>
          <w:tab/>
        </w:r>
        <w:r>
          <w:rPr>
            <w:webHidden/>
          </w:rPr>
          <w:fldChar w:fldCharType="begin"/>
        </w:r>
        <w:r>
          <w:rPr>
            <w:webHidden/>
          </w:rPr>
          <w:instrText xml:space="preserve"> PAGEREF _Toc483305989 \h </w:instrText>
        </w:r>
        <w:r>
          <w:rPr>
            <w:webHidden/>
          </w:rPr>
        </w:r>
        <w:r>
          <w:rPr>
            <w:webHidden/>
          </w:rPr>
          <w:fldChar w:fldCharType="separate"/>
        </w:r>
        <w:r w:rsidR="00F3463E">
          <w:rPr>
            <w:webHidden/>
          </w:rPr>
          <w:t>24</w:t>
        </w:r>
        <w:r>
          <w:rPr>
            <w:webHidden/>
          </w:rPr>
          <w:fldChar w:fldCharType="end"/>
        </w:r>
      </w:hyperlink>
    </w:p>
    <w:p w14:paraId="53C9EA74" w14:textId="36E8F196" w:rsidR="004039BA" w:rsidRDefault="004039BA">
      <w:pPr>
        <w:pStyle w:val="Inhopg2"/>
        <w:rPr>
          <w:rFonts w:asciiTheme="minorHAnsi" w:eastAsiaTheme="minorEastAsia" w:hAnsiTheme="minorHAnsi" w:cstheme="minorBidi"/>
          <w:color w:val="auto"/>
          <w:sz w:val="22"/>
          <w:szCs w:val="22"/>
          <w:lang w:eastAsia="nl-BE"/>
        </w:rPr>
      </w:pPr>
      <w:hyperlink w:anchor="_Toc483305990" w:history="1">
        <w:r w:rsidRPr="00F02CBF">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F02CBF">
          <w:rPr>
            <w:rStyle w:val="Hyperlink"/>
          </w:rPr>
          <w:t>Cellen in verband</w:t>
        </w:r>
        <w:r>
          <w:rPr>
            <w:webHidden/>
          </w:rPr>
          <w:tab/>
        </w:r>
        <w:r>
          <w:rPr>
            <w:webHidden/>
          </w:rPr>
          <w:fldChar w:fldCharType="begin"/>
        </w:r>
        <w:r>
          <w:rPr>
            <w:webHidden/>
          </w:rPr>
          <w:instrText xml:space="preserve"> PAGEREF _Toc483305990 \h </w:instrText>
        </w:r>
        <w:r>
          <w:rPr>
            <w:webHidden/>
          </w:rPr>
        </w:r>
        <w:r>
          <w:rPr>
            <w:webHidden/>
          </w:rPr>
          <w:fldChar w:fldCharType="separate"/>
        </w:r>
        <w:r w:rsidR="00F3463E">
          <w:rPr>
            <w:webHidden/>
          </w:rPr>
          <w:t>25</w:t>
        </w:r>
        <w:r>
          <w:rPr>
            <w:webHidden/>
          </w:rPr>
          <w:fldChar w:fldCharType="end"/>
        </w:r>
      </w:hyperlink>
    </w:p>
    <w:p w14:paraId="043433F1" w14:textId="1AF44EA8" w:rsidR="004039BA" w:rsidRDefault="004039BA">
      <w:pPr>
        <w:pStyle w:val="Inhopg2"/>
        <w:rPr>
          <w:rFonts w:asciiTheme="minorHAnsi" w:eastAsiaTheme="minorEastAsia" w:hAnsiTheme="minorHAnsi" w:cstheme="minorBidi"/>
          <w:color w:val="auto"/>
          <w:sz w:val="22"/>
          <w:szCs w:val="22"/>
          <w:lang w:eastAsia="nl-BE"/>
        </w:rPr>
      </w:pPr>
      <w:hyperlink w:anchor="_Toc483305991" w:history="1">
        <w:r w:rsidRPr="00F02CBF">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F02CBF">
          <w:rPr>
            <w:rStyle w:val="Hyperlink"/>
          </w:rPr>
          <w:t>Stof- en energieomzettingen</w:t>
        </w:r>
        <w:r>
          <w:rPr>
            <w:webHidden/>
          </w:rPr>
          <w:tab/>
        </w:r>
        <w:r>
          <w:rPr>
            <w:webHidden/>
          </w:rPr>
          <w:fldChar w:fldCharType="begin"/>
        </w:r>
        <w:r>
          <w:rPr>
            <w:webHidden/>
          </w:rPr>
          <w:instrText xml:space="preserve"> PAGEREF _Toc483305991 \h </w:instrText>
        </w:r>
        <w:r>
          <w:rPr>
            <w:webHidden/>
          </w:rPr>
        </w:r>
        <w:r>
          <w:rPr>
            <w:webHidden/>
          </w:rPr>
          <w:fldChar w:fldCharType="separate"/>
        </w:r>
        <w:r w:rsidR="00F3463E">
          <w:rPr>
            <w:webHidden/>
          </w:rPr>
          <w:t>28</w:t>
        </w:r>
        <w:r>
          <w:rPr>
            <w:webHidden/>
          </w:rPr>
          <w:fldChar w:fldCharType="end"/>
        </w:r>
      </w:hyperlink>
    </w:p>
    <w:p w14:paraId="61B9692F" w14:textId="53CB8565" w:rsidR="004039BA" w:rsidRDefault="004039BA">
      <w:pPr>
        <w:pStyle w:val="Inhopg2"/>
        <w:rPr>
          <w:rFonts w:asciiTheme="minorHAnsi" w:eastAsiaTheme="minorEastAsia" w:hAnsiTheme="minorHAnsi" w:cstheme="minorBidi"/>
          <w:color w:val="auto"/>
          <w:sz w:val="22"/>
          <w:szCs w:val="22"/>
          <w:lang w:eastAsia="nl-BE"/>
        </w:rPr>
      </w:pPr>
      <w:hyperlink w:anchor="_Toc483305992" w:history="1">
        <w:r w:rsidRPr="00F02CBF">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F02CBF">
          <w:rPr>
            <w:rStyle w:val="Hyperlink"/>
          </w:rPr>
          <w:t>Genetisch materiaal en celcyclus</w:t>
        </w:r>
        <w:r>
          <w:rPr>
            <w:webHidden/>
          </w:rPr>
          <w:tab/>
        </w:r>
        <w:r>
          <w:rPr>
            <w:webHidden/>
          </w:rPr>
          <w:fldChar w:fldCharType="begin"/>
        </w:r>
        <w:r>
          <w:rPr>
            <w:webHidden/>
          </w:rPr>
          <w:instrText xml:space="preserve"> PAGEREF _Toc483305992 \h </w:instrText>
        </w:r>
        <w:r>
          <w:rPr>
            <w:webHidden/>
          </w:rPr>
        </w:r>
        <w:r>
          <w:rPr>
            <w:webHidden/>
          </w:rPr>
          <w:fldChar w:fldCharType="separate"/>
        </w:r>
        <w:r w:rsidR="00F3463E">
          <w:rPr>
            <w:webHidden/>
          </w:rPr>
          <w:t>31</w:t>
        </w:r>
        <w:r>
          <w:rPr>
            <w:webHidden/>
          </w:rPr>
          <w:fldChar w:fldCharType="end"/>
        </w:r>
      </w:hyperlink>
    </w:p>
    <w:p w14:paraId="2105189A" w14:textId="61BEB6F1" w:rsidR="004039BA" w:rsidRDefault="004039BA">
      <w:pPr>
        <w:pStyle w:val="Inhopg2"/>
        <w:rPr>
          <w:rFonts w:asciiTheme="minorHAnsi" w:eastAsiaTheme="minorEastAsia" w:hAnsiTheme="minorHAnsi" w:cstheme="minorBidi"/>
          <w:color w:val="auto"/>
          <w:sz w:val="22"/>
          <w:szCs w:val="22"/>
          <w:lang w:eastAsia="nl-BE"/>
        </w:rPr>
      </w:pPr>
      <w:hyperlink w:anchor="_Toc483305993" w:history="1">
        <w:r w:rsidRPr="00F02CBF">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F02CBF">
          <w:rPr>
            <w:rStyle w:val="Hyperlink"/>
          </w:rPr>
          <w:t>Voortplanting</w:t>
        </w:r>
        <w:r>
          <w:rPr>
            <w:webHidden/>
          </w:rPr>
          <w:tab/>
        </w:r>
        <w:r>
          <w:rPr>
            <w:webHidden/>
          </w:rPr>
          <w:fldChar w:fldCharType="begin"/>
        </w:r>
        <w:r>
          <w:rPr>
            <w:webHidden/>
          </w:rPr>
          <w:instrText xml:space="preserve"> PAGEREF _Toc483305993 \h </w:instrText>
        </w:r>
        <w:r>
          <w:rPr>
            <w:webHidden/>
          </w:rPr>
        </w:r>
        <w:r>
          <w:rPr>
            <w:webHidden/>
          </w:rPr>
          <w:fldChar w:fldCharType="separate"/>
        </w:r>
        <w:r w:rsidR="00F3463E">
          <w:rPr>
            <w:webHidden/>
          </w:rPr>
          <w:t>33</w:t>
        </w:r>
        <w:r>
          <w:rPr>
            <w:webHidden/>
          </w:rPr>
          <w:fldChar w:fldCharType="end"/>
        </w:r>
      </w:hyperlink>
    </w:p>
    <w:p w14:paraId="5B8D8E55" w14:textId="15BBAE3A" w:rsidR="004039BA" w:rsidRDefault="004039BA">
      <w:pPr>
        <w:pStyle w:val="Inhopg2"/>
        <w:rPr>
          <w:rFonts w:asciiTheme="minorHAnsi" w:eastAsiaTheme="minorEastAsia" w:hAnsiTheme="minorHAnsi" w:cstheme="minorBidi"/>
          <w:color w:val="auto"/>
          <w:sz w:val="22"/>
          <w:szCs w:val="22"/>
          <w:lang w:eastAsia="nl-BE"/>
        </w:rPr>
      </w:pPr>
      <w:hyperlink w:anchor="_Toc483305994" w:history="1">
        <w:r w:rsidRPr="00F02CBF">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color w:val="auto"/>
            <w:sz w:val="22"/>
            <w:szCs w:val="22"/>
            <w:lang w:eastAsia="nl-BE"/>
          </w:rPr>
          <w:tab/>
        </w:r>
        <w:r w:rsidRPr="00F02CBF">
          <w:rPr>
            <w:rStyle w:val="Hyperlink"/>
          </w:rPr>
          <w:t>Erfelijkheid</w:t>
        </w:r>
        <w:r>
          <w:rPr>
            <w:webHidden/>
          </w:rPr>
          <w:tab/>
        </w:r>
        <w:r>
          <w:rPr>
            <w:webHidden/>
          </w:rPr>
          <w:fldChar w:fldCharType="begin"/>
        </w:r>
        <w:r>
          <w:rPr>
            <w:webHidden/>
          </w:rPr>
          <w:instrText xml:space="preserve"> PAGEREF _Toc483305994 \h </w:instrText>
        </w:r>
        <w:r>
          <w:rPr>
            <w:webHidden/>
          </w:rPr>
        </w:r>
        <w:r>
          <w:rPr>
            <w:webHidden/>
          </w:rPr>
          <w:fldChar w:fldCharType="separate"/>
        </w:r>
        <w:r w:rsidR="00F3463E">
          <w:rPr>
            <w:webHidden/>
          </w:rPr>
          <w:t>36</w:t>
        </w:r>
        <w:r>
          <w:rPr>
            <w:webHidden/>
          </w:rPr>
          <w:fldChar w:fldCharType="end"/>
        </w:r>
      </w:hyperlink>
    </w:p>
    <w:p w14:paraId="609A2A2B" w14:textId="128AA7C6" w:rsidR="004039BA" w:rsidRDefault="004039BA">
      <w:pPr>
        <w:pStyle w:val="Inhopg2"/>
        <w:rPr>
          <w:rFonts w:asciiTheme="minorHAnsi" w:eastAsiaTheme="minorEastAsia" w:hAnsiTheme="minorHAnsi" w:cstheme="minorBidi"/>
          <w:color w:val="auto"/>
          <w:sz w:val="22"/>
          <w:szCs w:val="22"/>
          <w:lang w:eastAsia="nl-BE"/>
        </w:rPr>
      </w:pPr>
      <w:hyperlink w:anchor="_Toc483305995" w:history="1">
        <w:r w:rsidRPr="00F02CBF">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color w:val="auto"/>
            <w:sz w:val="22"/>
            <w:szCs w:val="22"/>
            <w:lang w:eastAsia="nl-BE"/>
          </w:rPr>
          <w:tab/>
        </w:r>
        <w:r w:rsidRPr="00F02CBF">
          <w:rPr>
            <w:rStyle w:val="Hyperlink"/>
          </w:rPr>
          <w:t>Evolutie</w:t>
        </w:r>
        <w:r>
          <w:rPr>
            <w:webHidden/>
          </w:rPr>
          <w:tab/>
        </w:r>
        <w:r>
          <w:rPr>
            <w:webHidden/>
          </w:rPr>
          <w:fldChar w:fldCharType="begin"/>
        </w:r>
        <w:r>
          <w:rPr>
            <w:webHidden/>
          </w:rPr>
          <w:instrText xml:space="preserve"> PAGEREF _Toc483305995 \h </w:instrText>
        </w:r>
        <w:r>
          <w:rPr>
            <w:webHidden/>
          </w:rPr>
        </w:r>
        <w:r>
          <w:rPr>
            <w:webHidden/>
          </w:rPr>
          <w:fldChar w:fldCharType="separate"/>
        </w:r>
        <w:r w:rsidR="00F3463E">
          <w:rPr>
            <w:webHidden/>
          </w:rPr>
          <w:t>40</w:t>
        </w:r>
        <w:r>
          <w:rPr>
            <w:webHidden/>
          </w:rPr>
          <w:fldChar w:fldCharType="end"/>
        </w:r>
      </w:hyperlink>
    </w:p>
    <w:p w14:paraId="1550A4EA" w14:textId="493BC405" w:rsidR="004039BA" w:rsidRDefault="004039BA">
      <w:pPr>
        <w:pStyle w:val="Inhopg2"/>
        <w:rPr>
          <w:rFonts w:asciiTheme="minorHAnsi" w:eastAsiaTheme="minorEastAsia" w:hAnsiTheme="minorHAnsi" w:cstheme="minorBidi"/>
          <w:color w:val="auto"/>
          <w:sz w:val="22"/>
          <w:szCs w:val="22"/>
          <w:lang w:eastAsia="nl-BE"/>
        </w:rPr>
      </w:pPr>
      <w:hyperlink w:anchor="_Toc483305996" w:history="1">
        <w:r w:rsidRPr="00F02CBF">
          <w:rPr>
            <w:rStyle w:val="Hyperlink"/>
            <w14:scene3d>
              <w14:camera w14:prst="orthographicFront"/>
              <w14:lightRig w14:rig="threePt" w14:dir="t">
                <w14:rot w14:lat="0" w14:lon="0" w14:rev="0"/>
              </w14:lightRig>
            </w14:scene3d>
          </w:rPr>
          <w:t>7.8</w:t>
        </w:r>
        <w:r>
          <w:rPr>
            <w:rFonts w:asciiTheme="minorHAnsi" w:eastAsiaTheme="minorEastAsia" w:hAnsiTheme="minorHAnsi" w:cstheme="minorBidi"/>
            <w:color w:val="auto"/>
            <w:sz w:val="22"/>
            <w:szCs w:val="22"/>
            <w:lang w:eastAsia="nl-BE"/>
          </w:rPr>
          <w:tab/>
        </w:r>
        <w:r w:rsidRPr="00F02CBF">
          <w:rPr>
            <w:rStyle w:val="Hyperlink"/>
          </w:rPr>
          <w:t>Beweging</w:t>
        </w:r>
        <w:r>
          <w:rPr>
            <w:webHidden/>
          </w:rPr>
          <w:tab/>
        </w:r>
        <w:r>
          <w:rPr>
            <w:webHidden/>
          </w:rPr>
          <w:fldChar w:fldCharType="begin"/>
        </w:r>
        <w:r>
          <w:rPr>
            <w:webHidden/>
          </w:rPr>
          <w:instrText xml:space="preserve"> PAGEREF _Toc483305996 \h </w:instrText>
        </w:r>
        <w:r>
          <w:rPr>
            <w:webHidden/>
          </w:rPr>
        </w:r>
        <w:r>
          <w:rPr>
            <w:webHidden/>
          </w:rPr>
          <w:fldChar w:fldCharType="separate"/>
        </w:r>
        <w:r w:rsidR="00F3463E">
          <w:rPr>
            <w:webHidden/>
          </w:rPr>
          <w:t>41</w:t>
        </w:r>
        <w:r>
          <w:rPr>
            <w:webHidden/>
          </w:rPr>
          <w:fldChar w:fldCharType="end"/>
        </w:r>
      </w:hyperlink>
    </w:p>
    <w:p w14:paraId="51D3710F" w14:textId="522AD826" w:rsidR="004039BA" w:rsidRDefault="004039BA">
      <w:pPr>
        <w:pStyle w:val="Inhopg2"/>
        <w:rPr>
          <w:rFonts w:asciiTheme="minorHAnsi" w:eastAsiaTheme="minorEastAsia" w:hAnsiTheme="minorHAnsi" w:cstheme="minorBidi"/>
          <w:color w:val="auto"/>
          <w:sz w:val="22"/>
          <w:szCs w:val="22"/>
          <w:lang w:eastAsia="nl-BE"/>
        </w:rPr>
      </w:pPr>
      <w:hyperlink w:anchor="_Toc483305997" w:history="1">
        <w:r w:rsidRPr="00F02CBF">
          <w:rPr>
            <w:rStyle w:val="Hyperlink"/>
            <w14:scene3d>
              <w14:camera w14:prst="orthographicFront"/>
              <w14:lightRig w14:rig="threePt" w14:dir="t">
                <w14:rot w14:lat="0" w14:lon="0" w14:rev="0"/>
              </w14:lightRig>
            </w14:scene3d>
          </w:rPr>
          <w:t>7.9</w:t>
        </w:r>
        <w:r>
          <w:rPr>
            <w:rFonts w:asciiTheme="minorHAnsi" w:eastAsiaTheme="minorEastAsia" w:hAnsiTheme="minorHAnsi" w:cstheme="minorBidi"/>
            <w:color w:val="auto"/>
            <w:sz w:val="22"/>
            <w:szCs w:val="22"/>
            <w:lang w:eastAsia="nl-BE"/>
          </w:rPr>
          <w:tab/>
        </w:r>
        <w:r w:rsidRPr="00F02CBF">
          <w:rPr>
            <w:rStyle w:val="Hyperlink"/>
          </w:rPr>
          <w:t>De coördinerende werking van zenuwstelsel en hormonaal stelsel</w:t>
        </w:r>
        <w:r>
          <w:rPr>
            <w:webHidden/>
          </w:rPr>
          <w:tab/>
        </w:r>
        <w:r>
          <w:rPr>
            <w:webHidden/>
          </w:rPr>
          <w:fldChar w:fldCharType="begin"/>
        </w:r>
        <w:r>
          <w:rPr>
            <w:webHidden/>
          </w:rPr>
          <w:instrText xml:space="preserve"> PAGEREF _Toc483305997 \h </w:instrText>
        </w:r>
        <w:r>
          <w:rPr>
            <w:webHidden/>
          </w:rPr>
        </w:r>
        <w:r>
          <w:rPr>
            <w:webHidden/>
          </w:rPr>
          <w:fldChar w:fldCharType="separate"/>
        </w:r>
        <w:r w:rsidR="00F3463E">
          <w:rPr>
            <w:webHidden/>
          </w:rPr>
          <w:t>43</w:t>
        </w:r>
        <w:r>
          <w:rPr>
            <w:webHidden/>
          </w:rPr>
          <w:fldChar w:fldCharType="end"/>
        </w:r>
      </w:hyperlink>
    </w:p>
    <w:p w14:paraId="37A5344D" w14:textId="7D57F15A" w:rsidR="004039BA" w:rsidRDefault="004039BA">
      <w:pPr>
        <w:pStyle w:val="Inhopg2"/>
        <w:rPr>
          <w:rFonts w:asciiTheme="minorHAnsi" w:eastAsiaTheme="minorEastAsia" w:hAnsiTheme="minorHAnsi" w:cstheme="minorBidi"/>
          <w:color w:val="auto"/>
          <w:sz w:val="22"/>
          <w:szCs w:val="22"/>
          <w:lang w:eastAsia="nl-BE"/>
        </w:rPr>
      </w:pPr>
      <w:hyperlink w:anchor="_Toc483305998" w:history="1">
        <w:r w:rsidRPr="00F02CBF">
          <w:rPr>
            <w:rStyle w:val="Hyperlink"/>
            <w14:scene3d>
              <w14:camera w14:prst="orthographicFront"/>
              <w14:lightRig w14:rig="threePt" w14:dir="t">
                <w14:rot w14:lat="0" w14:lon="0" w14:rev="0"/>
              </w14:lightRig>
            </w14:scene3d>
          </w:rPr>
          <w:t>7.10</w:t>
        </w:r>
        <w:r>
          <w:rPr>
            <w:rFonts w:asciiTheme="minorHAnsi" w:eastAsiaTheme="minorEastAsia" w:hAnsiTheme="minorHAnsi" w:cstheme="minorBidi"/>
            <w:color w:val="auto"/>
            <w:sz w:val="22"/>
            <w:szCs w:val="22"/>
            <w:lang w:eastAsia="nl-BE"/>
          </w:rPr>
          <w:tab/>
        </w:r>
        <w:r w:rsidRPr="00F02CBF">
          <w:rPr>
            <w:rStyle w:val="Hyperlink"/>
          </w:rPr>
          <w:t>Homeostase</w:t>
        </w:r>
        <w:r>
          <w:rPr>
            <w:webHidden/>
          </w:rPr>
          <w:tab/>
        </w:r>
        <w:r>
          <w:rPr>
            <w:webHidden/>
          </w:rPr>
          <w:fldChar w:fldCharType="begin"/>
        </w:r>
        <w:r>
          <w:rPr>
            <w:webHidden/>
          </w:rPr>
          <w:instrText xml:space="preserve"> PAGEREF _Toc483305998 \h </w:instrText>
        </w:r>
        <w:r>
          <w:rPr>
            <w:webHidden/>
          </w:rPr>
        </w:r>
        <w:r>
          <w:rPr>
            <w:webHidden/>
          </w:rPr>
          <w:fldChar w:fldCharType="separate"/>
        </w:r>
        <w:r w:rsidR="00F3463E">
          <w:rPr>
            <w:webHidden/>
          </w:rPr>
          <w:t>47</w:t>
        </w:r>
        <w:r>
          <w:rPr>
            <w:webHidden/>
          </w:rPr>
          <w:fldChar w:fldCharType="end"/>
        </w:r>
      </w:hyperlink>
    </w:p>
    <w:p w14:paraId="57D43E5F" w14:textId="09887EC9" w:rsidR="004039BA" w:rsidRDefault="004039BA">
      <w:pPr>
        <w:pStyle w:val="Inhopg2"/>
        <w:rPr>
          <w:rFonts w:asciiTheme="minorHAnsi" w:eastAsiaTheme="minorEastAsia" w:hAnsiTheme="minorHAnsi" w:cstheme="minorBidi"/>
          <w:color w:val="auto"/>
          <w:sz w:val="22"/>
          <w:szCs w:val="22"/>
          <w:lang w:eastAsia="nl-BE"/>
        </w:rPr>
      </w:pPr>
      <w:hyperlink w:anchor="_Toc483305999" w:history="1">
        <w:r w:rsidRPr="00F02CBF">
          <w:rPr>
            <w:rStyle w:val="Hyperlink"/>
            <w:rFonts w:ascii="Arial" w:hAnsi="Arial"/>
            <w14:scene3d>
              <w14:camera w14:prst="orthographicFront"/>
              <w14:lightRig w14:rig="threePt" w14:dir="t">
                <w14:rot w14:lat="0" w14:lon="0" w14:rev="0"/>
              </w14:lightRig>
            </w14:scene3d>
          </w:rPr>
          <w:t>7.11</w:t>
        </w:r>
        <w:r>
          <w:rPr>
            <w:rFonts w:asciiTheme="minorHAnsi" w:eastAsiaTheme="minorEastAsia" w:hAnsiTheme="minorHAnsi" w:cstheme="minorBidi"/>
            <w:color w:val="auto"/>
            <w:sz w:val="22"/>
            <w:szCs w:val="22"/>
            <w:lang w:eastAsia="nl-BE"/>
          </w:rPr>
          <w:tab/>
        </w:r>
        <w:r w:rsidRPr="00F02CBF">
          <w:rPr>
            <w:rStyle w:val="Hyperlink"/>
          </w:rPr>
          <w:t>Microbiologie (U)</w:t>
        </w:r>
        <w:r>
          <w:rPr>
            <w:webHidden/>
          </w:rPr>
          <w:tab/>
        </w:r>
        <w:r>
          <w:rPr>
            <w:webHidden/>
          </w:rPr>
          <w:fldChar w:fldCharType="begin"/>
        </w:r>
        <w:r>
          <w:rPr>
            <w:webHidden/>
          </w:rPr>
          <w:instrText xml:space="preserve"> PAGEREF _Toc483305999 \h </w:instrText>
        </w:r>
        <w:r>
          <w:rPr>
            <w:webHidden/>
          </w:rPr>
        </w:r>
        <w:r>
          <w:rPr>
            <w:webHidden/>
          </w:rPr>
          <w:fldChar w:fldCharType="separate"/>
        </w:r>
        <w:r w:rsidR="00F3463E">
          <w:rPr>
            <w:webHidden/>
          </w:rPr>
          <w:t>50</w:t>
        </w:r>
        <w:r>
          <w:rPr>
            <w:webHidden/>
          </w:rPr>
          <w:fldChar w:fldCharType="end"/>
        </w:r>
      </w:hyperlink>
    </w:p>
    <w:p w14:paraId="04699889" w14:textId="19A61F51" w:rsidR="004039BA" w:rsidRDefault="004039BA">
      <w:pPr>
        <w:pStyle w:val="Inhopg2"/>
        <w:rPr>
          <w:rFonts w:asciiTheme="minorHAnsi" w:eastAsiaTheme="minorEastAsia" w:hAnsiTheme="minorHAnsi" w:cstheme="minorBidi"/>
          <w:color w:val="auto"/>
          <w:sz w:val="22"/>
          <w:szCs w:val="22"/>
          <w:lang w:eastAsia="nl-BE"/>
        </w:rPr>
      </w:pPr>
      <w:hyperlink w:anchor="_Toc483306000" w:history="1">
        <w:r w:rsidRPr="00F02CBF">
          <w:rPr>
            <w:rStyle w:val="Hyperlink"/>
            <w14:scene3d>
              <w14:camera w14:prst="orthographicFront"/>
              <w14:lightRig w14:rig="threePt" w14:dir="t">
                <w14:rot w14:lat="0" w14:lon="0" w14:rev="0"/>
              </w14:lightRig>
            </w14:scene3d>
          </w:rPr>
          <w:t>7.12</w:t>
        </w:r>
        <w:r>
          <w:rPr>
            <w:rFonts w:asciiTheme="minorHAnsi" w:eastAsiaTheme="minorEastAsia" w:hAnsiTheme="minorHAnsi" w:cstheme="minorBidi"/>
            <w:color w:val="auto"/>
            <w:sz w:val="22"/>
            <w:szCs w:val="22"/>
            <w:lang w:eastAsia="nl-BE"/>
          </w:rPr>
          <w:tab/>
        </w:r>
        <w:r w:rsidRPr="00F02CBF">
          <w:rPr>
            <w:rStyle w:val="Hyperlink"/>
          </w:rPr>
          <w:t>Afweer (U)</w:t>
        </w:r>
        <w:r>
          <w:rPr>
            <w:webHidden/>
          </w:rPr>
          <w:tab/>
        </w:r>
        <w:r>
          <w:rPr>
            <w:webHidden/>
          </w:rPr>
          <w:fldChar w:fldCharType="begin"/>
        </w:r>
        <w:r>
          <w:rPr>
            <w:webHidden/>
          </w:rPr>
          <w:instrText xml:space="preserve"> PAGEREF _Toc483306000 \h </w:instrText>
        </w:r>
        <w:r>
          <w:rPr>
            <w:webHidden/>
          </w:rPr>
        </w:r>
        <w:r>
          <w:rPr>
            <w:webHidden/>
          </w:rPr>
          <w:fldChar w:fldCharType="separate"/>
        </w:r>
        <w:r w:rsidR="00F3463E">
          <w:rPr>
            <w:webHidden/>
          </w:rPr>
          <w:t>52</w:t>
        </w:r>
        <w:r>
          <w:rPr>
            <w:webHidden/>
          </w:rPr>
          <w:fldChar w:fldCharType="end"/>
        </w:r>
      </w:hyperlink>
    </w:p>
    <w:p w14:paraId="620D60F6" w14:textId="0FE53B14" w:rsidR="004039BA" w:rsidRDefault="004039BA">
      <w:pPr>
        <w:pStyle w:val="Inhopg1"/>
        <w:rPr>
          <w:rFonts w:asciiTheme="minorHAnsi" w:eastAsiaTheme="minorEastAsia" w:hAnsiTheme="minorHAnsi" w:cstheme="minorBidi"/>
          <w:b w:val="0"/>
          <w:color w:val="auto"/>
          <w:sz w:val="22"/>
          <w:lang w:eastAsia="nl-BE"/>
        </w:rPr>
      </w:pPr>
      <w:hyperlink w:anchor="_Toc483306001" w:history="1">
        <w:r w:rsidRPr="00F02CBF">
          <w:rPr>
            <w:rStyle w:val="Hyperlink"/>
          </w:rPr>
          <w:t>8</w:t>
        </w:r>
        <w:r>
          <w:rPr>
            <w:rFonts w:asciiTheme="minorHAnsi" w:eastAsiaTheme="minorEastAsia" w:hAnsiTheme="minorHAnsi" w:cstheme="minorBidi"/>
            <w:b w:val="0"/>
            <w:color w:val="auto"/>
            <w:sz w:val="22"/>
            <w:lang w:eastAsia="nl-BE"/>
          </w:rPr>
          <w:tab/>
        </w:r>
        <w:r w:rsidRPr="00F02CBF">
          <w:rPr>
            <w:rStyle w:val="Hyperlink"/>
          </w:rPr>
          <w:t>Minimale materiële vereisten</w:t>
        </w:r>
        <w:r>
          <w:rPr>
            <w:webHidden/>
          </w:rPr>
          <w:tab/>
        </w:r>
        <w:r>
          <w:rPr>
            <w:webHidden/>
          </w:rPr>
          <w:fldChar w:fldCharType="begin"/>
        </w:r>
        <w:r>
          <w:rPr>
            <w:webHidden/>
          </w:rPr>
          <w:instrText xml:space="preserve"> PAGEREF _Toc483306001 \h </w:instrText>
        </w:r>
        <w:r>
          <w:rPr>
            <w:webHidden/>
          </w:rPr>
        </w:r>
        <w:r>
          <w:rPr>
            <w:webHidden/>
          </w:rPr>
          <w:fldChar w:fldCharType="separate"/>
        </w:r>
        <w:r w:rsidR="00F3463E">
          <w:rPr>
            <w:webHidden/>
          </w:rPr>
          <w:t>55</w:t>
        </w:r>
        <w:r>
          <w:rPr>
            <w:webHidden/>
          </w:rPr>
          <w:fldChar w:fldCharType="end"/>
        </w:r>
      </w:hyperlink>
    </w:p>
    <w:p w14:paraId="364DA91D" w14:textId="03BBC634" w:rsidR="004039BA" w:rsidRDefault="004039BA">
      <w:pPr>
        <w:pStyle w:val="Inhopg2"/>
        <w:rPr>
          <w:rFonts w:asciiTheme="minorHAnsi" w:eastAsiaTheme="minorEastAsia" w:hAnsiTheme="minorHAnsi" w:cstheme="minorBidi"/>
          <w:color w:val="auto"/>
          <w:sz w:val="22"/>
          <w:szCs w:val="22"/>
          <w:lang w:eastAsia="nl-BE"/>
        </w:rPr>
      </w:pPr>
      <w:hyperlink w:anchor="_Toc483306002" w:history="1">
        <w:r w:rsidRPr="00F02CBF">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F02CBF">
          <w:rPr>
            <w:rStyle w:val="Hyperlink"/>
          </w:rPr>
          <w:t>Algemeen</w:t>
        </w:r>
        <w:r>
          <w:rPr>
            <w:webHidden/>
          </w:rPr>
          <w:tab/>
        </w:r>
        <w:r>
          <w:rPr>
            <w:webHidden/>
          </w:rPr>
          <w:fldChar w:fldCharType="begin"/>
        </w:r>
        <w:r>
          <w:rPr>
            <w:webHidden/>
          </w:rPr>
          <w:instrText xml:space="preserve"> PAGEREF _Toc483306002 \h </w:instrText>
        </w:r>
        <w:r>
          <w:rPr>
            <w:webHidden/>
          </w:rPr>
        </w:r>
        <w:r>
          <w:rPr>
            <w:webHidden/>
          </w:rPr>
          <w:fldChar w:fldCharType="separate"/>
        </w:r>
        <w:r w:rsidR="00F3463E">
          <w:rPr>
            <w:webHidden/>
          </w:rPr>
          <w:t>55</w:t>
        </w:r>
        <w:r>
          <w:rPr>
            <w:webHidden/>
          </w:rPr>
          <w:fldChar w:fldCharType="end"/>
        </w:r>
      </w:hyperlink>
    </w:p>
    <w:p w14:paraId="5C5D9F04" w14:textId="46D178D4" w:rsidR="004039BA" w:rsidRDefault="004039BA">
      <w:pPr>
        <w:pStyle w:val="Inhopg2"/>
        <w:rPr>
          <w:rFonts w:asciiTheme="minorHAnsi" w:eastAsiaTheme="minorEastAsia" w:hAnsiTheme="minorHAnsi" w:cstheme="minorBidi"/>
          <w:color w:val="auto"/>
          <w:sz w:val="22"/>
          <w:szCs w:val="22"/>
          <w:lang w:eastAsia="nl-BE"/>
        </w:rPr>
      </w:pPr>
      <w:hyperlink w:anchor="_Toc483306003" w:history="1">
        <w:r w:rsidRPr="00F02CBF">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F02CBF">
          <w:rPr>
            <w:rStyle w:val="Hyperlink"/>
          </w:rPr>
          <w:t>Het vaklokaal: een inspirerende leeromgeving</w:t>
        </w:r>
        <w:r>
          <w:rPr>
            <w:webHidden/>
          </w:rPr>
          <w:tab/>
        </w:r>
        <w:r>
          <w:rPr>
            <w:webHidden/>
          </w:rPr>
          <w:fldChar w:fldCharType="begin"/>
        </w:r>
        <w:r>
          <w:rPr>
            <w:webHidden/>
          </w:rPr>
          <w:instrText xml:space="preserve"> PAGEREF _Toc483306003 \h </w:instrText>
        </w:r>
        <w:r>
          <w:rPr>
            <w:webHidden/>
          </w:rPr>
        </w:r>
        <w:r>
          <w:rPr>
            <w:webHidden/>
          </w:rPr>
          <w:fldChar w:fldCharType="separate"/>
        </w:r>
        <w:r w:rsidR="00F3463E">
          <w:rPr>
            <w:webHidden/>
          </w:rPr>
          <w:t>55</w:t>
        </w:r>
        <w:r>
          <w:rPr>
            <w:webHidden/>
          </w:rPr>
          <w:fldChar w:fldCharType="end"/>
        </w:r>
      </w:hyperlink>
    </w:p>
    <w:p w14:paraId="0EAA425C" w14:textId="61146AAB" w:rsidR="004039BA" w:rsidRDefault="004039BA">
      <w:pPr>
        <w:pStyle w:val="Inhopg2"/>
        <w:rPr>
          <w:rFonts w:asciiTheme="minorHAnsi" w:eastAsiaTheme="minorEastAsia" w:hAnsiTheme="minorHAnsi" w:cstheme="minorBidi"/>
          <w:color w:val="auto"/>
          <w:sz w:val="22"/>
          <w:szCs w:val="22"/>
          <w:lang w:eastAsia="nl-BE"/>
        </w:rPr>
      </w:pPr>
      <w:hyperlink w:anchor="_Toc483306004" w:history="1">
        <w:r w:rsidRPr="00F02CBF">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F02CBF">
          <w:rPr>
            <w:rStyle w:val="Hyperlink"/>
          </w:rPr>
          <w:t>Materiële en didactische uitrusting</w:t>
        </w:r>
        <w:r>
          <w:rPr>
            <w:webHidden/>
          </w:rPr>
          <w:tab/>
        </w:r>
        <w:r>
          <w:rPr>
            <w:webHidden/>
          </w:rPr>
          <w:fldChar w:fldCharType="begin"/>
        </w:r>
        <w:r>
          <w:rPr>
            <w:webHidden/>
          </w:rPr>
          <w:instrText xml:space="preserve"> PAGEREF _Toc483306004 \h </w:instrText>
        </w:r>
        <w:r>
          <w:rPr>
            <w:webHidden/>
          </w:rPr>
        </w:r>
        <w:r>
          <w:rPr>
            <w:webHidden/>
          </w:rPr>
          <w:fldChar w:fldCharType="separate"/>
        </w:r>
        <w:r w:rsidR="00F3463E">
          <w:rPr>
            <w:webHidden/>
          </w:rPr>
          <w:t>55</w:t>
        </w:r>
        <w:r>
          <w:rPr>
            <w:webHidden/>
          </w:rPr>
          <w:fldChar w:fldCharType="end"/>
        </w:r>
      </w:hyperlink>
    </w:p>
    <w:p w14:paraId="34C07819" w14:textId="143366F3" w:rsidR="004039BA" w:rsidRDefault="004039BA">
      <w:pPr>
        <w:pStyle w:val="Inhopg2"/>
        <w:rPr>
          <w:rFonts w:asciiTheme="minorHAnsi" w:eastAsiaTheme="minorEastAsia" w:hAnsiTheme="minorHAnsi" w:cstheme="minorBidi"/>
          <w:color w:val="auto"/>
          <w:sz w:val="22"/>
          <w:szCs w:val="22"/>
          <w:lang w:eastAsia="nl-BE"/>
        </w:rPr>
      </w:pPr>
      <w:hyperlink w:anchor="_Toc483306005" w:history="1">
        <w:r w:rsidRPr="00F02CBF">
          <w:rPr>
            <w:rStyle w:val="Hyperlink"/>
            <w14:scene3d>
              <w14:camera w14:prst="orthographicFront"/>
              <w14:lightRig w14:rig="threePt" w14:dir="t">
                <w14:rot w14:lat="0" w14:lon="0" w14:rev="0"/>
              </w14:lightRig>
            </w14:scene3d>
          </w:rPr>
          <w:t>8.4</w:t>
        </w:r>
        <w:r>
          <w:rPr>
            <w:rFonts w:asciiTheme="minorHAnsi" w:eastAsiaTheme="minorEastAsia" w:hAnsiTheme="minorHAnsi" w:cstheme="minorBidi"/>
            <w:color w:val="auto"/>
            <w:sz w:val="22"/>
            <w:szCs w:val="22"/>
            <w:lang w:eastAsia="nl-BE"/>
          </w:rPr>
          <w:tab/>
        </w:r>
        <w:r w:rsidRPr="00F02CBF">
          <w:rPr>
            <w:rStyle w:val="Hyperlink"/>
          </w:rPr>
          <w:t>Basismateriaal</w:t>
        </w:r>
        <w:r>
          <w:rPr>
            <w:webHidden/>
          </w:rPr>
          <w:tab/>
        </w:r>
        <w:r>
          <w:rPr>
            <w:webHidden/>
          </w:rPr>
          <w:fldChar w:fldCharType="begin"/>
        </w:r>
        <w:r>
          <w:rPr>
            <w:webHidden/>
          </w:rPr>
          <w:instrText xml:space="preserve"> PAGEREF _Toc483306005 \h </w:instrText>
        </w:r>
        <w:r>
          <w:rPr>
            <w:webHidden/>
          </w:rPr>
        </w:r>
        <w:r>
          <w:rPr>
            <w:webHidden/>
          </w:rPr>
          <w:fldChar w:fldCharType="separate"/>
        </w:r>
        <w:r w:rsidR="00F3463E">
          <w:rPr>
            <w:webHidden/>
          </w:rPr>
          <w:t>55</w:t>
        </w:r>
        <w:r>
          <w:rPr>
            <w:webHidden/>
          </w:rPr>
          <w:fldChar w:fldCharType="end"/>
        </w:r>
      </w:hyperlink>
    </w:p>
    <w:p w14:paraId="56CC2528" w14:textId="3045CDC9" w:rsidR="004039BA" w:rsidRDefault="004039BA">
      <w:pPr>
        <w:pStyle w:val="Inhopg1"/>
        <w:rPr>
          <w:rFonts w:asciiTheme="minorHAnsi" w:eastAsiaTheme="minorEastAsia" w:hAnsiTheme="minorHAnsi" w:cstheme="minorBidi"/>
          <w:b w:val="0"/>
          <w:color w:val="auto"/>
          <w:sz w:val="22"/>
          <w:lang w:eastAsia="nl-BE"/>
        </w:rPr>
      </w:pPr>
      <w:hyperlink w:anchor="_Toc483306006" w:history="1">
        <w:r w:rsidRPr="00F02CBF">
          <w:rPr>
            <w:rStyle w:val="Hyperlink"/>
          </w:rPr>
          <w:t>9</w:t>
        </w:r>
        <w:r>
          <w:rPr>
            <w:rFonts w:asciiTheme="minorHAnsi" w:eastAsiaTheme="minorEastAsia" w:hAnsiTheme="minorHAnsi" w:cstheme="minorBidi"/>
            <w:b w:val="0"/>
            <w:color w:val="auto"/>
            <w:sz w:val="22"/>
            <w:lang w:eastAsia="nl-BE"/>
          </w:rPr>
          <w:tab/>
        </w:r>
        <w:r w:rsidRPr="00F02CBF">
          <w:rPr>
            <w:rStyle w:val="Hyperlink"/>
          </w:rPr>
          <w:t>Evaluatie</w:t>
        </w:r>
        <w:r>
          <w:rPr>
            <w:webHidden/>
          </w:rPr>
          <w:tab/>
        </w:r>
        <w:r>
          <w:rPr>
            <w:webHidden/>
          </w:rPr>
          <w:fldChar w:fldCharType="begin"/>
        </w:r>
        <w:r>
          <w:rPr>
            <w:webHidden/>
          </w:rPr>
          <w:instrText xml:space="preserve"> PAGEREF _Toc483306006 \h </w:instrText>
        </w:r>
        <w:r>
          <w:rPr>
            <w:webHidden/>
          </w:rPr>
        </w:r>
        <w:r>
          <w:rPr>
            <w:webHidden/>
          </w:rPr>
          <w:fldChar w:fldCharType="separate"/>
        </w:r>
        <w:r w:rsidR="00F3463E">
          <w:rPr>
            <w:webHidden/>
          </w:rPr>
          <w:t>56</w:t>
        </w:r>
        <w:r>
          <w:rPr>
            <w:webHidden/>
          </w:rPr>
          <w:fldChar w:fldCharType="end"/>
        </w:r>
      </w:hyperlink>
    </w:p>
    <w:p w14:paraId="70BA53B5" w14:textId="3A0935E4" w:rsidR="004039BA" w:rsidRDefault="004039BA">
      <w:pPr>
        <w:pStyle w:val="Inhopg2"/>
        <w:rPr>
          <w:rFonts w:asciiTheme="minorHAnsi" w:eastAsiaTheme="minorEastAsia" w:hAnsiTheme="minorHAnsi" w:cstheme="minorBidi"/>
          <w:color w:val="auto"/>
          <w:sz w:val="22"/>
          <w:szCs w:val="22"/>
          <w:lang w:eastAsia="nl-BE"/>
        </w:rPr>
      </w:pPr>
      <w:hyperlink w:anchor="_Toc483306007" w:history="1">
        <w:r w:rsidRPr="00F02CBF">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color w:val="auto"/>
            <w:sz w:val="22"/>
            <w:szCs w:val="22"/>
            <w:lang w:eastAsia="nl-BE"/>
          </w:rPr>
          <w:tab/>
        </w:r>
        <w:r w:rsidRPr="00F02CBF">
          <w:rPr>
            <w:rStyle w:val="Hyperlink"/>
          </w:rPr>
          <w:t>Inleiding</w:t>
        </w:r>
        <w:r>
          <w:rPr>
            <w:webHidden/>
          </w:rPr>
          <w:tab/>
        </w:r>
        <w:r>
          <w:rPr>
            <w:webHidden/>
          </w:rPr>
          <w:fldChar w:fldCharType="begin"/>
        </w:r>
        <w:r>
          <w:rPr>
            <w:webHidden/>
          </w:rPr>
          <w:instrText xml:space="preserve"> PAGEREF _Toc483306007 \h </w:instrText>
        </w:r>
        <w:r>
          <w:rPr>
            <w:webHidden/>
          </w:rPr>
        </w:r>
        <w:r>
          <w:rPr>
            <w:webHidden/>
          </w:rPr>
          <w:fldChar w:fldCharType="separate"/>
        </w:r>
        <w:r w:rsidR="00F3463E">
          <w:rPr>
            <w:webHidden/>
          </w:rPr>
          <w:t>56</w:t>
        </w:r>
        <w:r>
          <w:rPr>
            <w:webHidden/>
          </w:rPr>
          <w:fldChar w:fldCharType="end"/>
        </w:r>
      </w:hyperlink>
    </w:p>
    <w:p w14:paraId="372A4156" w14:textId="5E178F4A" w:rsidR="004039BA" w:rsidRDefault="004039BA">
      <w:pPr>
        <w:pStyle w:val="Inhopg2"/>
        <w:rPr>
          <w:rFonts w:asciiTheme="minorHAnsi" w:eastAsiaTheme="minorEastAsia" w:hAnsiTheme="minorHAnsi" w:cstheme="minorBidi"/>
          <w:color w:val="auto"/>
          <w:sz w:val="22"/>
          <w:szCs w:val="22"/>
          <w:lang w:eastAsia="nl-BE"/>
        </w:rPr>
      </w:pPr>
      <w:hyperlink w:anchor="_Toc483306008" w:history="1">
        <w:r w:rsidRPr="00F02CBF">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color w:val="auto"/>
            <w:sz w:val="22"/>
            <w:szCs w:val="22"/>
            <w:lang w:eastAsia="nl-BE"/>
          </w:rPr>
          <w:tab/>
        </w:r>
        <w:r w:rsidRPr="00F02CBF">
          <w:rPr>
            <w:rStyle w:val="Hyperlink"/>
          </w:rPr>
          <w:t>Leerstrategieën</w:t>
        </w:r>
        <w:r>
          <w:rPr>
            <w:webHidden/>
          </w:rPr>
          <w:tab/>
        </w:r>
        <w:r>
          <w:rPr>
            <w:webHidden/>
          </w:rPr>
          <w:fldChar w:fldCharType="begin"/>
        </w:r>
        <w:r>
          <w:rPr>
            <w:webHidden/>
          </w:rPr>
          <w:instrText xml:space="preserve"> PAGEREF _Toc483306008 \h </w:instrText>
        </w:r>
        <w:r>
          <w:rPr>
            <w:webHidden/>
          </w:rPr>
        </w:r>
        <w:r>
          <w:rPr>
            <w:webHidden/>
          </w:rPr>
          <w:fldChar w:fldCharType="separate"/>
        </w:r>
        <w:r w:rsidR="00F3463E">
          <w:rPr>
            <w:webHidden/>
          </w:rPr>
          <w:t>56</w:t>
        </w:r>
        <w:r>
          <w:rPr>
            <w:webHidden/>
          </w:rPr>
          <w:fldChar w:fldCharType="end"/>
        </w:r>
      </w:hyperlink>
    </w:p>
    <w:p w14:paraId="6B19605F" w14:textId="7A38F796" w:rsidR="004039BA" w:rsidRDefault="004039BA">
      <w:pPr>
        <w:pStyle w:val="Inhopg2"/>
        <w:rPr>
          <w:rFonts w:asciiTheme="minorHAnsi" w:eastAsiaTheme="minorEastAsia" w:hAnsiTheme="minorHAnsi" w:cstheme="minorBidi"/>
          <w:color w:val="auto"/>
          <w:sz w:val="22"/>
          <w:szCs w:val="22"/>
          <w:lang w:eastAsia="nl-BE"/>
        </w:rPr>
      </w:pPr>
      <w:hyperlink w:anchor="_Toc483306009" w:history="1">
        <w:r w:rsidRPr="00F02CBF">
          <w:rPr>
            <w:rStyle w:val="Hyperlink"/>
            <w14:scene3d>
              <w14:camera w14:prst="orthographicFront"/>
              <w14:lightRig w14:rig="threePt" w14:dir="t">
                <w14:rot w14:lat="0" w14:lon="0" w14:rev="0"/>
              </w14:lightRig>
            </w14:scene3d>
          </w:rPr>
          <w:t>9.3</w:t>
        </w:r>
        <w:r>
          <w:rPr>
            <w:rFonts w:asciiTheme="minorHAnsi" w:eastAsiaTheme="minorEastAsia" w:hAnsiTheme="minorHAnsi" w:cstheme="minorBidi"/>
            <w:color w:val="auto"/>
            <w:sz w:val="22"/>
            <w:szCs w:val="22"/>
            <w:lang w:eastAsia="nl-BE"/>
          </w:rPr>
          <w:tab/>
        </w:r>
        <w:r w:rsidRPr="00F02CBF">
          <w:rPr>
            <w:rStyle w:val="Hyperlink"/>
          </w:rPr>
          <w:t>Proces- en productevaluatie</w:t>
        </w:r>
        <w:r>
          <w:rPr>
            <w:webHidden/>
          </w:rPr>
          <w:tab/>
        </w:r>
        <w:r>
          <w:rPr>
            <w:webHidden/>
          </w:rPr>
          <w:fldChar w:fldCharType="begin"/>
        </w:r>
        <w:r>
          <w:rPr>
            <w:webHidden/>
          </w:rPr>
          <w:instrText xml:space="preserve"> PAGEREF _Toc483306009 \h </w:instrText>
        </w:r>
        <w:r>
          <w:rPr>
            <w:webHidden/>
          </w:rPr>
        </w:r>
        <w:r>
          <w:rPr>
            <w:webHidden/>
          </w:rPr>
          <w:fldChar w:fldCharType="separate"/>
        </w:r>
        <w:r w:rsidR="00F3463E">
          <w:rPr>
            <w:webHidden/>
          </w:rPr>
          <w:t>56</w:t>
        </w:r>
        <w:r>
          <w:rPr>
            <w:webHidden/>
          </w:rPr>
          <w:fldChar w:fldCharType="end"/>
        </w:r>
      </w:hyperlink>
    </w:p>
    <w:p w14:paraId="47931E70" w14:textId="086FA886" w:rsidR="004039BA" w:rsidRDefault="004039BA">
      <w:pPr>
        <w:pStyle w:val="Inhopg2"/>
        <w:rPr>
          <w:rFonts w:asciiTheme="minorHAnsi" w:eastAsiaTheme="minorEastAsia" w:hAnsiTheme="minorHAnsi" w:cstheme="minorBidi"/>
          <w:color w:val="auto"/>
          <w:sz w:val="22"/>
          <w:szCs w:val="22"/>
          <w:lang w:eastAsia="nl-BE"/>
        </w:rPr>
      </w:pPr>
      <w:hyperlink w:anchor="_Toc483306010" w:history="1">
        <w:r w:rsidRPr="00F02CBF">
          <w:rPr>
            <w:rStyle w:val="Hyperlink"/>
            <w14:scene3d>
              <w14:camera w14:prst="orthographicFront"/>
              <w14:lightRig w14:rig="threePt" w14:dir="t">
                <w14:rot w14:lat="0" w14:lon="0" w14:rev="0"/>
              </w14:lightRig>
            </w14:scene3d>
          </w:rPr>
          <w:t>9.4</w:t>
        </w:r>
        <w:r>
          <w:rPr>
            <w:rFonts w:asciiTheme="minorHAnsi" w:eastAsiaTheme="minorEastAsia" w:hAnsiTheme="minorHAnsi" w:cstheme="minorBidi"/>
            <w:color w:val="auto"/>
            <w:sz w:val="22"/>
            <w:szCs w:val="22"/>
            <w:lang w:eastAsia="nl-BE"/>
          </w:rPr>
          <w:tab/>
        </w:r>
        <w:r w:rsidRPr="00F02CBF">
          <w:rPr>
            <w:rStyle w:val="Hyperlink"/>
          </w:rPr>
          <w:t>Groepswerk, groepstaken en leerlingenexperimenten</w:t>
        </w:r>
        <w:r>
          <w:rPr>
            <w:webHidden/>
          </w:rPr>
          <w:tab/>
        </w:r>
        <w:r>
          <w:rPr>
            <w:webHidden/>
          </w:rPr>
          <w:fldChar w:fldCharType="begin"/>
        </w:r>
        <w:r>
          <w:rPr>
            <w:webHidden/>
          </w:rPr>
          <w:instrText xml:space="preserve"> PAGEREF _Toc483306010 \h </w:instrText>
        </w:r>
        <w:r>
          <w:rPr>
            <w:webHidden/>
          </w:rPr>
        </w:r>
        <w:r>
          <w:rPr>
            <w:webHidden/>
          </w:rPr>
          <w:fldChar w:fldCharType="separate"/>
        </w:r>
        <w:r w:rsidR="00F3463E">
          <w:rPr>
            <w:webHidden/>
          </w:rPr>
          <w:t>57</w:t>
        </w:r>
        <w:r>
          <w:rPr>
            <w:webHidden/>
          </w:rPr>
          <w:fldChar w:fldCharType="end"/>
        </w:r>
      </w:hyperlink>
    </w:p>
    <w:p w14:paraId="72038753" w14:textId="382AF98D" w:rsidR="004039BA" w:rsidRDefault="004039BA">
      <w:pPr>
        <w:pStyle w:val="Inhopg1"/>
        <w:rPr>
          <w:rFonts w:asciiTheme="minorHAnsi" w:eastAsiaTheme="minorEastAsia" w:hAnsiTheme="minorHAnsi" w:cstheme="minorBidi"/>
          <w:b w:val="0"/>
          <w:color w:val="auto"/>
          <w:sz w:val="22"/>
          <w:lang w:eastAsia="nl-BE"/>
        </w:rPr>
      </w:pPr>
      <w:hyperlink w:anchor="_Toc483306011" w:history="1">
        <w:r w:rsidRPr="00F02CBF">
          <w:rPr>
            <w:rStyle w:val="Hyperlink"/>
          </w:rPr>
          <w:t>10</w:t>
        </w:r>
        <w:r>
          <w:rPr>
            <w:rFonts w:asciiTheme="minorHAnsi" w:eastAsiaTheme="minorEastAsia" w:hAnsiTheme="minorHAnsi" w:cstheme="minorBidi"/>
            <w:b w:val="0"/>
            <w:color w:val="auto"/>
            <w:sz w:val="22"/>
            <w:lang w:eastAsia="nl-BE"/>
          </w:rPr>
          <w:tab/>
        </w:r>
        <w:r w:rsidRPr="00F02CBF">
          <w:rPr>
            <w:rStyle w:val="Hyperlink"/>
          </w:rPr>
          <w:t>Begrippenkader</w:t>
        </w:r>
        <w:r>
          <w:rPr>
            <w:webHidden/>
          </w:rPr>
          <w:tab/>
        </w:r>
        <w:r>
          <w:rPr>
            <w:webHidden/>
          </w:rPr>
          <w:fldChar w:fldCharType="begin"/>
        </w:r>
        <w:r>
          <w:rPr>
            <w:webHidden/>
          </w:rPr>
          <w:instrText xml:space="preserve"> PAGEREF _Toc483306011 \h </w:instrText>
        </w:r>
        <w:r>
          <w:rPr>
            <w:webHidden/>
          </w:rPr>
        </w:r>
        <w:r>
          <w:rPr>
            <w:webHidden/>
          </w:rPr>
          <w:fldChar w:fldCharType="separate"/>
        </w:r>
        <w:r w:rsidR="00F3463E">
          <w:rPr>
            <w:webHidden/>
          </w:rPr>
          <w:t>58</w:t>
        </w:r>
        <w:r>
          <w:rPr>
            <w:webHidden/>
          </w:rPr>
          <w:fldChar w:fldCharType="end"/>
        </w:r>
      </w:hyperlink>
    </w:p>
    <w:p w14:paraId="0C6B76CA" w14:textId="1C7B24A4" w:rsidR="004039BA" w:rsidRDefault="004039BA">
      <w:pPr>
        <w:pStyle w:val="Inhopg2"/>
        <w:rPr>
          <w:rFonts w:asciiTheme="minorHAnsi" w:eastAsiaTheme="minorEastAsia" w:hAnsiTheme="minorHAnsi" w:cstheme="minorBidi"/>
          <w:color w:val="auto"/>
          <w:sz w:val="22"/>
          <w:szCs w:val="22"/>
          <w:lang w:eastAsia="nl-BE"/>
        </w:rPr>
      </w:pPr>
      <w:hyperlink w:anchor="_Toc483306012" w:history="1">
        <w:r w:rsidRPr="00F02CBF">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F02CBF">
          <w:rPr>
            <w:rStyle w:val="Hyperlink"/>
          </w:rPr>
          <w:t>Leerplanbegrippen</w:t>
        </w:r>
        <w:r>
          <w:rPr>
            <w:webHidden/>
          </w:rPr>
          <w:tab/>
        </w:r>
        <w:r>
          <w:rPr>
            <w:webHidden/>
          </w:rPr>
          <w:fldChar w:fldCharType="begin"/>
        </w:r>
        <w:r>
          <w:rPr>
            <w:webHidden/>
          </w:rPr>
          <w:instrText xml:space="preserve"> PAGEREF _Toc483306012 \h </w:instrText>
        </w:r>
        <w:r>
          <w:rPr>
            <w:webHidden/>
          </w:rPr>
        </w:r>
        <w:r>
          <w:rPr>
            <w:webHidden/>
          </w:rPr>
          <w:fldChar w:fldCharType="separate"/>
        </w:r>
        <w:r w:rsidR="00F3463E">
          <w:rPr>
            <w:webHidden/>
          </w:rPr>
          <w:t>58</w:t>
        </w:r>
        <w:r>
          <w:rPr>
            <w:webHidden/>
          </w:rPr>
          <w:fldChar w:fldCharType="end"/>
        </w:r>
      </w:hyperlink>
    </w:p>
    <w:p w14:paraId="11B8CBC6" w14:textId="25FED060" w:rsidR="004039BA" w:rsidRDefault="004039BA">
      <w:pPr>
        <w:pStyle w:val="Inhopg2"/>
        <w:rPr>
          <w:rFonts w:asciiTheme="minorHAnsi" w:eastAsiaTheme="minorEastAsia" w:hAnsiTheme="minorHAnsi" w:cstheme="minorBidi"/>
          <w:color w:val="auto"/>
          <w:sz w:val="22"/>
          <w:szCs w:val="22"/>
          <w:lang w:eastAsia="nl-BE"/>
        </w:rPr>
      </w:pPr>
      <w:hyperlink w:anchor="_Toc483306013" w:history="1">
        <w:r w:rsidRPr="00F02CBF">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F02CBF">
          <w:rPr>
            <w:rStyle w:val="Hyperlink"/>
          </w:rPr>
          <w:t>Operationele werkwoorden gebruikt in de doelstellingen</w:t>
        </w:r>
        <w:r>
          <w:rPr>
            <w:webHidden/>
          </w:rPr>
          <w:tab/>
        </w:r>
        <w:r>
          <w:rPr>
            <w:webHidden/>
          </w:rPr>
          <w:fldChar w:fldCharType="begin"/>
        </w:r>
        <w:r>
          <w:rPr>
            <w:webHidden/>
          </w:rPr>
          <w:instrText xml:space="preserve"> PAGEREF _Toc483306013 \h </w:instrText>
        </w:r>
        <w:r>
          <w:rPr>
            <w:webHidden/>
          </w:rPr>
        </w:r>
        <w:r>
          <w:rPr>
            <w:webHidden/>
          </w:rPr>
          <w:fldChar w:fldCharType="separate"/>
        </w:r>
        <w:r w:rsidR="00F3463E">
          <w:rPr>
            <w:webHidden/>
          </w:rPr>
          <w:t>59</w:t>
        </w:r>
        <w:r>
          <w:rPr>
            <w:webHidden/>
          </w:rPr>
          <w:fldChar w:fldCharType="end"/>
        </w:r>
      </w:hyperlink>
    </w:p>
    <w:p w14:paraId="796E1ABB" w14:textId="215D33C3" w:rsidR="004039BA" w:rsidRDefault="004039BA">
      <w:pPr>
        <w:pStyle w:val="Inhopg1"/>
        <w:rPr>
          <w:rFonts w:asciiTheme="minorHAnsi" w:eastAsiaTheme="minorEastAsia" w:hAnsiTheme="minorHAnsi" w:cstheme="minorBidi"/>
          <w:b w:val="0"/>
          <w:color w:val="auto"/>
          <w:sz w:val="22"/>
          <w:lang w:eastAsia="nl-BE"/>
        </w:rPr>
      </w:pPr>
      <w:hyperlink w:anchor="_Toc483306014" w:history="1">
        <w:r w:rsidRPr="00F02CBF">
          <w:rPr>
            <w:rStyle w:val="Hyperlink"/>
          </w:rPr>
          <w:t>11</w:t>
        </w:r>
        <w:r>
          <w:rPr>
            <w:rFonts w:asciiTheme="minorHAnsi" w:eastAsiaTheme="minorEastAsia" w:hAnsiTheme="minorHAnsi" w:cstheme="minorBidi"/>
            <w:b w:val="0"/>
            <w:color w:val="auto"/>
            <w:sz w:val="22"/>
            <w:lang w:eastAsia="nl-BE"/>
          </w:rPr>
          <w:tab/>
        </w:r>
        <w:r w:rsidRPr="00F02CBF">
          <w:rPr>
            <w:rStyle w:val="Hyperlink"/>
          </w:rPr>
          <w:t>Eindtermen</w:t>
        </w:r>
        <w:r>
          <w:rPr>
            <w:webHidden/>
          </w:rPr>
          <w:tab/>
        </w:r>
        <w:r>
          <w:rPr>
            <w:webHidden/>
          </w:rPr>
          <w:fldChar w:fldCharType="begin"/>
        </w:r>
        <w:r>
          <w:rPr>
            <w:webHidden/>
          </w:rPr>
          <w:instrText xml:space="preserve"> PAGEREF _Toc483306014 \h </w:instrText>
        </w:r>
        <w:r>
          <w:rPr>
            <w:webHidden/>
          </w:rPr>
        </w:r>
        <w:r>
          <w:rPr>
            <w:webHidden/>
          </w:rPr>
          <w:fldChar w:fldCharType="separate"/>
        </w:r>
        <w:r w:rsidR="00F3463E">
          <w:rPr>
            <w:webHidden/>
          </w:rPr>
          <w:t>60</w:t>
        </w:r>
        <w:r>
          <w:rPr>
            <w:webHidden/>
          </w:rPr>
          <w:fldChar w:fldCharType="end"/>
        </w:r>
      </w:hyperlink>
    </w:p>
    <w:p w14:paraId="38555550" w14:textId="5DE28CD0" w:rsidR="00796EB4" w:rsidRPr="00B36C56" w:rsidRDefault="00A228E2">
      <w:pPr>
        <w:rPr>
          <w:rFonts w:ascii="Trebuchet MS" w:hAnsi="Trebuchet MS" w:cs="Arial"/>
        </w:rPr>
      </w:pPr>
      <w:r>
        <w:rPr>
          <w:rFonts w:ascii="Trebuchet MS" w:hAnsi="Trebuchet MS" w:cs="Arial"/>
          <w:noProof/>
          <w:color w:val="404040" w:themeColor="text1" w:themeTint="BF"/>
          <w:sz w:val="28"/>
        </w:rPr>
        <w:fldChar w:fldCharType="end"/>
      </w:r>
    </w:p>
    <w:p w14:paraId="38555551" w14:textId="77777777" w:rsidR="00A0235A" w:rsidRPr="00B36C56" w:rsidRDefault="00A0235A">
      <w:pPr>
        <w:rPr>
          <w:rFonts w:ascii="Trebuchet MS" w:hAnsi="Trebuchet MS" w:cs="Arial"/>
        </w:rPr>
      </w:pPr>
      <w:bookmarkStart w:id="0" w:name="_GoBack"/>
      <w:bookmarkEnd w:id="0"/>
    </w:p>
    <w:p w14:paraId="38555552" w14:textId="77777777" w:rsidR="00A0235A" w:rsidRPr="00B36C56" w:rsidRDefault="00A0235A">
      <w:pPr>
        <w:rPr>
          <w:rFonts w:ascii="Trebuchet MS" w:hAnsi="Trebuchet MS" w:cs="Arial"/>
        </w:rPr>
      </w:pPr>
    </w:p>
    <w:p w14:paraId="38555553" w14:textId="77777777" w:rsidR="00A0235A" w:rsidRPr="00B36C56" w:rsidRDefault="00A0235A">
      <w:pPr>
        <w:rPr>
          <w:rFonts w:ascii="Trebuchet MS" w:hAnsi="Trebuchet MS" w:cs="Arial"/>
        </w:rPr>
      </w:pPr>
    </w:p>
    <w:p w14:paraId="38555554" w14:textId="77777777" w:rsidR="00A0235A" w:rsidRPr="00B36C56" w:rsidRDefault="00A0235A">
      <w:pPr>
        <w:rPr>
          <w:rFonts w:ascii="Trebuchet MS" w:hAnsi="Trebuchet MS" w:cs="Arial"/>
        </w:rPr>
      </w:pPr>
    </w:p>
    <w:p w14:paraId="38555555" w14:textId="77777777" w:rsidR="00A0235A" w:rsidRPr="00B36C56" w:rsidRDefault="00A0235A">
      <w:pPr>
        <w:rPr>
          <w:rFonts w:ascii="Trebuchet MS" w:hAnsi="Trebuchet MS" w:cs="Arial"/>
        </w:rPr>
      </w:pPr>
    </w:p>
    <w:p w14:paraId="38555556" w14:textId="77777777" w:rsidR="00A0235A" w:rsidRPr="00B36C56" w:rsidRDefault="00A0235A">
      <w:pPr>
        <w:rPr>
          <w:rFonts w:ascii="Trebuchet MS" w:hAnsi="Trebuchet MS" w:cs="Arial"/>
        </w:rPr>
      </w:pPr>
    </w:p>
    <w:p w14:paraId="38555557" w14:textId="77777777" w:rsidR="00A0235A" w:rsidRPr="00B36C56" w:rsidRDefault="00A0235A">
      <w:pPr>
        <w:rPr>
          <w:rFonts w:ascii="Trebuchet MS" w:hAnsi="Trebuchet MS" w:cs="Arial"/>
        </w:rPr>
      </w:pPr>
    </w:p>
    <w:p w14:paraId="38555558" w14:textId="77777777" w:rsidR="00A0235A" w:rsidRPr="00B36C56" w:rsidRDefault="00A0235A">
      <w:pPr>
        <w:rPr>
          <w:rFonts w:ascii="Trebuchet MS" w:hAnsi="Trebuchet MS" w:cs="Arial"/>
        </w:rPr>
      </w:pPr>
    </w:p>
    <w:p w14:paraId="38555559" w14:textId="77777777" w:rsidR="00A0235A" w:rsidRPr="00B36C56" w:rsidRDefault="00A0235A">
      <w:pPr>
        <w:rPr>
          <w:rFonts w:ascii="Trebuchet MS" w:hAnsi="Trebuchet MS" w:cs="Arial"/>
        </w:rPr>
      </w:pPr>
    </w:p>
    <w:p w14:paraId="3855555A" w14:textId="77777777" w:rsidR="00A0235A" w:rsidRPr="00B36C56" w:rsidRDefault="00A0235A">
      <w:pPr>
        <w:rPr>
          <w:rFonts w:ascii="Trebuchet MS" w:hAnsi="Trebuchet MS" w:cs="Arial"/>
        </w:rPr>
      </w:pPr>
    </w:p>
    <w:p w14:paraId="3855555B" w14:textId="77777777" w:rsidR="00A0235A" w:rsidRPr="00B36C56" w:rsidRDefault="00A0235A">
      <w:pPr>
        <w:rPr>
          <w:rFonts w:ascii="Trebuchet MS" w:hAnsi="Trebuchet MS" w:cs="Arial"/>
        </w:rPr>
      </w:pPr>
    </w:p>
    <w:p w14:paraId="3855555C" w14:textId="77777777" w:rsidR="00A0235A" w:rsidRPr="00B36C56" w:rsidRDefault="00A0235A">
      <w:pPr>
        <w:rPr>
          <w:rFonts w:ascii="Trebuchet MS" w:hAnsi="Trebuchet MS" w:cs="Arial"/>
        </w:rPr>
      </w:pPr>
    </w:p>
    <w:p w14:paraId="3855555D" w14:textId="77777777" w:rsidR="00A0235A" w:rsidRPr="00B36C56" w:rsidRDefault="00A0235A">
      <w:pPr>
        <w:rPr>
          <w:rFonts w:ascii="Trebuchet MS" w:hAnsi="Trebuchet MS" w:cs="Arial"/>
        </w:rPr>
      </w:pPr>
    </w:p>
    <w:p w14:paraId="344E34FD" w14:textId="77777777" w:rsidR="009070A9" w:rsidRPr="00C04FF1" w:rsidRDefault="009070A9" w:rsidP="009070A9">
      <w:pPr>
        <w:pStyle w:val="LPKop1"/>
      </w:pPr>
      <w:bookmarkStart w:id="1" w:name="_Toc429208490"/>
      <w:bookmarkStart w:id="2" w:name="_Toc291840868"/>
      <w:bookmarkStart w:id="3" w:name="_Toc417467966"/>
      <w:bookmarkStart w:id="4" w:name="_Toc483305970"/>
      <w:r w:rsidRPr="00C04FF1">
        <w:t>Inleiding en situering van het leerplan</w:t>
      </w:r>
      <w:bookmarkEnd w:id="1"/>
      <w:bookmarkEnd w:id="4"/>
    </w:p>
    <w:p w14:paraId="375396F7" w14:textId="77777777" w:rsidR="009070A9" w:rsidRDefault="009070A9" w:rsidP="002118BB">
      <w:pPr>
        <w:pStyle w:val="LPKop2"/>
        <w:tabs>
          <w:tab w:val="clear" w:pos="1135"/>
          <w:tab w:val="num" w:pos="851"/>
        </w:tabs>
        <w:ind w:hanging="1135"/>
      </w:pPr>
      <w:bookmarkStart w:id="5" w:name="_Toc468183760"/>
      <w:bookmarkStart w:id="6" w:name="_Toc483305971"/>
      <w:r w:rsidRPr="00B25CDA">
        <w:t>Inleiding</w:t>
      </w:r>
      <w:bookmarkEnd w:id="5"/>
      <w:bookmarkEnd w:id="6"/>
      <w:r w:rsidRPr="00B25CDA">
        <w:t xml:space="preserve"> </w:t>
      </w:r>
    </w:p>
    <w:p w14:paraId="1CD35F65" w14:textId="78BAE4D7" w:rsidR="009070A9" w:rsidRDefault="00B34D04" w:rsidP="002118BB">
      <w:pPr>
        <w:keepNext/>
        <w:numPr>
          <w:ilvl w:val="1"/>
          <w:numId w:val="0"/>
        </w:numPr>
        <w:tabs>
          <w:tab w:val="right" w:pos="7088"/>
          <w:tab w:val="right" w:pos="8222"/>
          <w:tab w:val="right" w:pos="9356"/>
        </w:tabs>
        <w:spacing w:before="480" w:after="440" w:line="280" w:lineRule="atLeast"/>
        <w:rPr>
          <w:rFonts w:ascii="Trebuchet MS" w:eastAsia="Times New Roman" w:hAnsi="Trebuchet MS" w:cs="Times New Roman"/>
          <w:color w:val="404040" w:themeColor="text1" w:themeTint="BF"/>
          <w:sz w:val="20"/>
          <w:szCs w:val="20"/>
          <w:lang w:val="nl-NL" w:eastAsia="nl-NL"/>
        </w:rPr>
      </w:pPr>
      <w:r w:rsidRPr="00B34D04">
        <w:rPr>
          <w:rFonts w:ascii="Trebuchet MS" w:eastAsia="Times New Roman" w:hAnsi="Trebuchet MS" w:cs="Times New Roman"/>
          <w:color w:val="404040" w:themeColor="text1" w:themeTint="BF"/>
          <w:sz w:val="20"/>
          <w:szCs w:val="20"/>
          <w:lang w:val="nl-NL" w:eastAsia="nl-NL"/>
        </w:rPr>
        <w:t xml:space="preserve">Dit leerplan is van toepassing voor </w:t>
      </w:r>
      <w:r w:rsidR="002118BB">
        <w:rPr>
          <w:rFonts w:ascii="Trebuchet MS" w:eastAsia="Times New Roman" w:hAnsi="Trebuchet MS" w:cs="Times New Roman"/>
          <w:color w:val="404040" w:themeColor="text1" w:themeTint="BF"/>
          <w:sz w:val="20"/>
          <w:szCs w:val="20"/>
          <w:lang w:val="nl-NL" w:eastAsia="nl-NL"/>
        </w:rPr>
        <w:t>het vak Toegepaste biologie in de studierichting 3</w:t>
      </w:r>
      <w:r w:rsidRPr="00B34D04">
        <w:rPr>
          <w:rFonts w:ascii="Trebuchet MS" w:eastAsia="Times New Roman" w:hAnsi="Trebuchet MS" w:cs="Times New Roman"/>
          <w:color w:val="404040" w:themeColor="text1" w:themeTint="BF"/>
          <w:sz w:val="20"/>
          <w:szCs w:val="20"/>
          <w:lang w:val="nl-NL" w:eastAsia="nl-NL"/>
        </w:rPr>
        <w:t xml:space="preserve">de graad </w:t>
      </w:r>
      <w:proofErr w:type="spellStart"/>
      <w:r w:rsidR="002118BB">
        <w:rPr>
          <w:rFonts w:ascii="Trebuchet MS" w:eastAsia="Times New Roman" w:hAnsi="Trebuchet MS" w:cs="Times New Roman"/>
          <w:color w:val="404040" w:themeColor="text1" w:themeTint="BF"/>
          <w:sz w:val="20"/>
          <w:szCs w:val="20"/>
          <w:lang w:val="nl-NL" w:eastAsia="nl-NL"/>
        </w:rPr>
        <w:t>tso</w:t>
      </w:r>
      <w:proofErr w:type="spellEnd"/>
      <w:r w:rsidR="002118BB">
        <w:rPr>
          <w:rFonts w:ascii="Trebuchet MS" w:eastAsia="Times New Roman" w:hAnsi="Trebuchet MS" w:cs="Times New Roman"/>
          <w:color w:val="404040" w:themeColor="text1" w:themeTint="BF"/>
          <w:sz w:val="20"/>
          <w:szCs w:val="20"/>
          <w:lang w:val="nl-NL" w:eastAsia="nl-NL"/>
        </w:rPr>
        <w:t xml:space="preserve"> </w:t>
      </w:r>
      <w:r w:rsidR="00021298">
        <w:rPr>
          <w:rFonts w:ascii="Trebuchet MS" w:eastAsia="Times New Roman" w:hAnsi="Trebuchet MS" w:cs="Times New Roman"/>
          <w:color w:val="404040" w:themeColor="text1" w:themeTint="BF"/>
          <w:sz w:val="20"/>
          <w:szCs w:val="20"/>
          <w:lang w:val="nl-NL" w:eastAsia="nl-NL"/>
        </w:rPr>
        <w:t>Jeugd- en gehandicaptenzorg</w:t>
      </w:r>
      <w:r w:rsidRPr="00B34D04">
        <w:rPr>
          <w:rFonts w:ascii="Trebuchet MS" w:eastAsia="Times New Roman" w:hAnsi="Trebuchet MS" w:cs="Times New Roman"/>
          <w:color w:val="404040" w:themeColor="text1" w:themeTint="BF"/>
          <w:sz w:val="20"/>
          <w:szCs w:val="20"/>
          <w:lang w:val="nl-NL" w:eastAsia="nl-NL"/>
        </w:rPr>
        <w:t xml:space="preserve">. </w:t>
      </w:r>
    </w:p>
    <w:p w14:paraId="73FF5B1D" w14:textId="77777777" w:rsidR="009070A9" w:rsidRPr="00950058" w:rsidRDefault="009070A9" w:rsidP="002118BB">
      <w:pPr>
        <w:pStyle w:val="LPKop2"/>
        <w:tabs>
          <w:tab w:val="clear" w:pos="1135"/>
          <w:tab w:val="num" w:pos="0"/>
        </w:tabs>
        <w:ind w:left="851"/>
      </w:pPr>
      <w:bookmarkStart w:id="7" w:name="_Toc483305972"/>
      <w:r w:rsidRPr="00950058">
        <w:t>Plaats van dit leerplan in de lessentabel</w:t>
      </w:r>
      <w:bookmarkEnd w:id="7"/>
      <w:r w:rsidRPr="00950058">
        <w:t xml:space="preserve"> </w:t>
      </w:r>
    </w:p>
    <w:p w14:paraId="44A3582F" w14:textId="77777777" w:rsidR="00B12A6E" w:rsidRDefault="00B12A6E" w:rsidP="00B12A6E">
      <w:pPr>
        <w:pStyle w:val="LPTekst"/>
      </w:pPr>
      <w:r w:rsidRPr="001722FC">
        <w:t xml:space="preserve">Om een goed overzicht te krijgen van de plaats van dit leerplan binnen het geheel van de vorming, verwijzen we naar de lessentabel op de website </w:t>
      </w:r>
      <w:r w:rsidRPr="00C81CBA">
        <w:t xml:space="preserve">van het </w:t>
      </w:r>
      <w:hyperlink r:id="rId10" w:history="1">
        <w:r w:rsidRPr="00C81CBA">
          <w:rPr>
            <w:rStyle w:val="Hyperlink"/>
            <w:rFonts w:eastAsiaTheme="majorEastAsia"/>
            <w:color w:val="404040" w:themeColor="text1" w:themeTint="BF"/>
          </w:rPr>
          <w:t>Katholiek Onderwijs Vlaanderen</w:t>
        </w:r>
      </w:hyperlink>
      <w:r w:rsidRPr="00C81CBA">
        <w:t xml:space="preserve">. Deze lessentabel is richtinggevend en kan verschillen van de lessentabel die op uw school gehanteerd </w:t>
      </w:r>
      <w:r w:rsidRPr="001722FC">
        <w:t>wordt.</w:t>
      </w:r>
    </w:p>
    <w:p w14:paraId="265754EF" w14:textId="504B848E" w:rsidR="00B92B35" w:rsidRDefault="00B92B35" w:rsidP="009070A9">
      <w:pPr>
        <w:spacing w:after="240" w:line="360" w:lineRule="auto"/>
        <w:jc w:val="both"/>
        <w:rPr>
          <w:rFonts w:eastAsia="Times New Roman" w:cs="Times New Roman"/>
          <w:color w:val="404040" w:themeColor="text1" w:themeTint="BF"/>
          <w:szCs w:val="20"/>
          <w:lang w:val="nl-NL" w:eastAsia="nl-NL"/>
        </w:rPr>
      </w:pPr>
    </w:p>
    <w:p w14:paraId="01032A41" w14:textId="77777777" w:rsidR="00B92B35" w:rsidRPr="00B92B35" w:rsidRDefault="00B92B35" w:rsidP="00B92B35">
      <w:pPr>
        <w:rPr>
          <w:rFonts w:eastAsia="Times New Roman" w:cs="Times New Roman"/>
          <w:szCs w:val="20"/>
          <w:lang w:val="nl-NL" w:eastAsia="nl-NL"/>
        </w:rPr>
      </w:pPr>
    </w:p>
    <w:p w14:paraId="4094D2D8" w14:textId="77777777" w:rsidR="00B92B35" w:rsidRPr="00B92B35" w:rsidRDefault="00B92B35" w:rsidP="00B92B35">
      <w:pPr>
        <w:rPr>
          <w:rFonts w:eastAsia="Times New Roman" w:cs="Times New Roman"/>
          <w:szCs w:val="20"/>
          <w:lang w:val="nl-NL" w:eastAsia="nl-NL"/>
        </w:rPr>
      </w:pPr>
    </w:p>
    <w:p w14:paraId="73E3D4EB" w14:textId="77777777" w:rsidR="00B92B35" w:rsidRPr="00B92B35" w:rsidRDefault="00B92B35" w:rsidP="00B92B35">
      <w:pPr>
        <w:rPr>
          <w:rFonts w:eastAsia="Times New Roman" w:cs="Times New Roman"/>
          <w:szCs w:val="20"/>
          <w:lang w:val="nl-NL" w:eastAsia="nl-NL"/>
        </w:rPr>
      </w:pPr>
    </w:p>
    <w:p w14:paraId="0028144F" w14:textId="77777777" w:rsidR="00B92B35" w:rsidRPr="00B92B35" w:rsidRDefault="00B92B35" w:rsidP="00B92B35">
      <w:pPr>
        <w:rPr>
          <w:rFonts w:eastAsia="Times New Roman" w:cs="Times New Roman"/>
          <w:szCs w:val="20"/>
          <w:lang w:val="nl-NL" w:eastAsia="nl-NL"/>
        </w:rPr>
      </w:pPr>
    </w:p>
    <w:p w14:paraId="3B3F344E" w14:textId="77777777" w:rsidR="00B92B35" w:rsidRPr="00B92B35" w:rsidRDefault="00B92B35" w:rsidP="00B92B35">
      <w:pPr>
        <w:rPr>
          <w:rFonts w:eastAsia="Times New Roman" w:cs="Times New Roman"/>
          <w:szCs w:val="20"/>
          <w:lang w:val="nl-NL" w:eastAsia="nl-NL"/>
        </w:rPr>
      </w:pPr>
    </w:p>
    <w:p w14:paraId="0F753D6E" w14:textId="77777777" w:rsidR="00B92B35" w:rsidRPr="00B92B35" w:rsidRDefault="00B92B35" w:rsidP="00B92B35">
      <w:pPr>
        <w:rPr>
          <w:rFonts w:eastAsia="Times New Roman" w:cs="Times New Roman"/>
          <w:szCs w:val="20"/>
          <w:lang w:val="nl-NL" w:eastAsia="nl-NL"/>
        </w:rPr>
      </w:pPr>
    </w:p>
    <w:p w14:paraId="0042ECC9" w14:textId="77777777" w:rsidR="00B92B35" w:rsidRPr="00B92B35" w:rsidRDefault="00B92B35" w:rsidP="00B92B35">
      <w:pPr>
        <w:rPr>
          <w:rFonts w:eastAsia="Times New Roman" w:cs="Times New Roman"/>
          <w:szCs w:val="20"/>
          <w:lang w:val="nl-NL" w:eastAsia="nl-NL"/>
        </w:rPr>
      </w:pPr>
    </w:p>
    <w:p w14:paraId="05B2AF0A" w14:textId="77777777" w:rsidR="00B92B35" w:rsidRPr="00B92B35" w:rsidRDefault="00B92B35" w:rsidP="00B92B35">
      <w:pPr>
        <w:rPr>
          <w:rFonts w:eastAsia="Times New Roman" w:cs="Times New Roman"/>
          <w:szCs w:val="20"/>
          <w:lang w:val="nl-NL" w:eastAsia="nl-NL"/>
        </w:rPr>
      </w:pPr>
    </w:p>
    <w:p w14:paraId="7EAC0477" w14:textId="77777777" w:rsidR="00B92B35" w:rsidRPr="00B92B35" w:rsidRDefault="00B92B35" w:rsidP="00B92B35">
      <w:pPr>
        <w:rPr>
          <w:rFonts w:eastAsia="Times New Roman" w:cs="Times New Roman"/>
          <w:szCs w:val="20"/>
          <w:lang w:val="nl-NL" w:eastAsia="nl-NL"/>
        </w:rPr>
      </w:pPr>
    </w:p>
    <w:p w14:paraId="75D2DD05" w14:textId="77777777" w:rsidR="00B92B35" w:rsidRPr="00B92B35" w:rsidRDefault="00B92B35" w:rsidP="00B92B35">
      <w:pPr>
        <w:rPr>
          <w:rFonts w:eastAsia="Times New Roman" w:cs="Times New Roman"/>
          <w:szCs w:val="20"/>
          <w:lang w:val="nl-NL" w:eastAsia="nl-NL"/>
        </w:rPr>
      </w:pPr>
    </w:p>
    <w:p w14:paraId="0C75B44B" w14:textId="77777777" w:rsidR="00B92B35" w:rsidRPr="00B92B35" w:rsidRDefault="00B92B35" w:rsidP="00B92B35">
      <w:pPr>
        <w:rPr>
          <w:rFonts w:eastAsia="Times New Roman" w:cs="Times New Roman"/>
          <w:szCs w:val="20"/>
          <w:lang w:val="nl-NL" w:eastAsia="nl-NL"/>
        </w:rPr>
      </w:pPr>
    </w:p>
    <w:p w14:paraId="7BB7A424" w14:textId="77777777" w:rsidR="00B92B35" w:rsidRPr="00B92B35" w:rsidRDefault="00B92B35" w:rsidP="00B92B35">
      <w:pPr>
        <w:rPr>
          <w:rFonts w:eastAsia="Times New Roman" w:cs="Times New Roman"/>
          <w:szCs w:val="20"/>
          <w:lang w:val="nl-NL" w:eastAsia="nl-NL"/>
        </w:rPr>
      </w:pPr>
    </w:p>
    <w:p w14:paraId="3F726C0B" w14:textId="77777777" w:rsidR="00B92B35" w:rsidRPr="00B92B35" w:rsidRDefault="00B92B35" w:rsidP="00B92B35">
      <w:pPr>
        <w:rPr>
          <w:rFonts w:eastAsia="Times New Roman" w:cs="Times New Roman"/>
          <w:szCs w:val="20"/>
          <w:lang w:val="nl-NL" w:eastAsia="nl-NL"/>
        </w:rPr>
      </w:pPr>
    </w:p>
    <w:p w14:paraId="74F1F181" w14:textId="77777777" w:rsidR="00B92B35" w:rsidRPr="00B92B35" w:rsidRDefault="00B92B35" w:rsidP="00B92B35">
      <w:pPr>
        <w:rPr>
          <w:rFonts w:eastAsia="Times New Roman" w:cs="Times New Roman"/>
          <w:szCs w:val="20"/>
          <w:lang w:val="nl-NL" w:eastAsia="nl-NL"/>
        </w:rPr>
      </w:pPr>
    </w:p>
    <w:p w14:paraId="03AB4834" w14:textId="77777777" w:rsidR="00B92B35" w:rsidRPr="00B92B35" w:rsidRDefault="00B92B35" w:rsidP="00B92B35">
      <w:pPr>
        <w:rPr>
          <w:rFonts w:eastAsia="Times New Roman" w:cs="Times New Roman"/>
          <w:szCs w:val="20"/>
          <w:lang w:val="nl-NL" w:eastAsia="nl-NL"/>
        </w:rPr>
      </w:pPr>
    </w:p>
    <w:p w14:paraId="7C291B0B" w14:textId="377811E0" w:rsidR="009070A9" w:rsidRPr="00B92B35" w:rsidRDefault="00B92B35" w:rsidP="00B92B35">
      <w:pPr>
        <w:tabs>
          <w:tab w:val="left" w:pos="3691"/>
        </w:tabs>
        <w:rPr>
          <w:rFonts w:eastAsia="Times New Roman" w:cs="Times New Roman"/>
          <w:szCs w:val="20"/>
          <w:lang w:val="nl-NL" w:eastAsia="nl-NL"/>
        </w:rPr>
      </w:pPr>
      <w:r>
        <w:rPr>
          <w:rFonts w:eastAsia="Times New Roman" w:cs="Times New Roman"/>
          <w:szCs w:val="20"/>
          <w:lang w:val="nl-NL" w:eastAsia="nl-NL"/>
        </w:rPr>
        <w:tab/>
      </w:r>
    </w:p>
    <w:p w14:paraId="3639743B" w14:textId="353CF3AF" w:rsidR="00832F11" w:rsidRPr="00832F11" w:rsidRDefault="00832F11" w:rsidP="009070A9">
      <w:pPr>
        <w:pStyle w:val="LPKop1"/>
      </w:pPr>
      <w:bookmarkStart w:id="8" w:name="_Toc483305973"/>
      <w:r w:rsidRPr="00832F11">
        <w:t>Beginsituatie</w:t>
      </w:r>
      <w:bookmarkEnd w:id="2"/>
      <w:bookmarkEnd w:id="3"/>
      <w:r w:rsidR="009070A9">
        <w:t xml:space="preserve"> en instroom</w:t>
      </w:r>
      <w:bookmarkEnd w:id="8"/>
    </w:p>
    <w:p w14:paraId="03B523ED" w14:textId="04156F12" w:rsidR="00367215" w:rsidRPr="002D055D" w:rsidRDefault="00367215" w:rsidP="00367215">
      <w:pPr>
        <w:rPr>
          <w:rFonts w:ascii="Trebuchet MS" w:hAnsi="Trebuchet MS"/>
          <w:color w:val="404040" w:themeColor="text1" w:themeTint="BF"/>
          <w:sz w:val="20"/>
          <w:szCs w:val="20"/>
          <w:lang w:val="nl-NL" w:eastAsia="nl-NL"/>
        </w:rPr>
      </w:pPr>
      <w:r w:rsidRPr="002D055D">
        <w:rPr>
          <w:rFonts w:ascii="Trebuchet MS" w:hAnsi="Trebuchet MS"/>
          <w:color w:val="404040" w:themeColor="text1" w:themeTint="BF"/>
          <w:sz w:val="20"/>
          <w:szCs w:val="20"/>
          <w:lang w:val="nl-NL" w:eastAsia="nl-NL"/>
        </w:rPr>
        <w:t xml:space="preserve">Leerlingen uit diverse studierichtingen van het </w:t>
      </w:r>
      <w:r w:rsidR="002D055D" w:rsidRPr="002D055D">
        <w:rPr>
          <w:rFonts w:ascii="Trebuchet MS" w:hAnsi="Trebuchet MS"/>
          <w:color w:val="404040" w:themeColor="text1" w:themeTint="BF"/>
          <w:sz w:val="20"/>
          <w:szCs w:val="20"/>
          <w:lang w:val="nl-NL" w:eastAsia="nl-NL"/>
        </w:rPr>
        <w:t>aso</w:t>
      </w:r>
      <w:r w:rsidRPr="002D055D">
        <w:rPr>
          <w:rFonts w:ascii="Trebuchet MS" w:hAnsi="Trebuchet MS"/>
          <w:color w:val="404040" w:themeColor="text1" w:themeTint="BF"/>
          <w:sz w:val="20"/>
          <w:szCs w:val="20"/>
          <w:lang w:val="nl-NL" w:eastAsia="nl-NL"/>
        </w:rPr>
        <w:t xml:space="preserve">, van het </w:t>
      </w:r>
      <w:proofErr w:type="spellStart"/>
      <w:r w:rsidR="002D055D" w:rsidRPr="002D055D">
        <w:rPr>
          <w:rFonts w:ascii="Trebuchet MS" w:hAnsi="Trebuchet MS"/>
          <w:color w:val="404040" w:themeColor="text1" w:themeTint="BF"/>
          <w:sz w:val="20"/>
          <w:szCs w:val="20"/>
          <w:lang w:val="nl-NL" w:eastAsia="nl-NL"/>
        </w:rPr>
        <w:t>tso</w:t>
      </w:r>
      <w:proofErr w:type="spellEnd"/>
      <w:r w:rsidR="002D055D" w:rsidRPr="002D055D">
        <w:rPr>
          <w:rFonts w:ascii="Trebuchet MS" w:hAnsi="Trebuchet MS"/>
          <w:color w:val="404040" w:themeColor="text1" w:themeTint="BF"/>
          <w:sz w:val="20"/>
          <w:szCs w:val="20"/>
          <w:lang w:val="nl-NL" w:eastAsia="nl-NL"/>
        </w:rPr>
        <w:t xml:space="preserve"> en van het kso </w:t>
      </w:r>
      <w:r w:rsidRPr="002D055D">
        <w:rPr>
          <w:rFonts w:ascii="Trebuchet MS" w:hAnsi="Trebuchet MS"/>
          <w:color w:val="404040" w:themeColor="text1" w:themeTint="BF"/>
          <w:sz w:val="20"/>
          <w:szCs w:val="20"/>
          <w:lang w:val="nl-NL" w:eastAsia="nl-NL"/>
        </w:rPr>
        <w:t>kunnen de studierichting “</w:t>
      </w:r>
      <w:r w:rsidR="00021298" w:rsidRPr="002D055D">
        <w:rPr>
          <w:rFonts w:ascii="Trebuchet MS" w:hAnsi="Trebuchet MS"/>
          <w:color w:val="404040" w:themeColor="text1" w:themeTint="BF"/>
          <w:sz w:val="20"/>
          <w:szCs w:val="20"/>
          <w:lang w:val="nl-NL" w:eastAsia="nl-NL"/>
        </w:rPr>
        <w:t>Jeugd- en gehandicaptenzorg</w:t>
      </w:r>
      <w:r w:rsidRPr="002D055D">
        <w:rPr>
          <w:rFonts w:ascii="Trebuchet MS" w:hAnsi="Trebuchet MS"/>
          <w:color w:val="404040" w:themeColor="text1" w:themeTint="BF"/>
          <w:sz w:val="20"/>
          <w:szCs w:val="20"/>
          <w:lang w:val="nl-NL" w:eastAsia="nl-NL"/>
        </w:rPr>
        <w:t xml:space="preserve">” in de derde graad aanvatten. </w:t>
      </w:r>
    </w:p>
    <w:p w14:paraId="7E5B00BB" w14:textId="7A9FA0EA" w:rsidR="00367215" w:rsidRPr="002D055D" w:rsidRDefault="00367215" w:rsidP="00367215">
      <w:pPr>
        <w:rPr>
          <w:rFonts w:ascii="Trebuchet MS" w:hAnsi="Trebuchet MS"/>
          <w:color w:val="404040" w:themeColor="text1" w:themeTint="BF"/>
          <w:sz w:val="20"/>
          <w:szCs w:val="20"/>
          <w:lang w:val="nl-NL" w:eastAsia="nl-NL"/>
        </w:rPr>
      </w:pPr>
      <w:r w:rsidRPr="002D055D">
        <w:rPr>
          <w:rFonts w:ascii="Trebuchet MS" w:hAnsi="Trebuchet MS"/>
          <w:color w:val="404040" w:themeColor="text1" w:themeTint="BF"/>
          <w:sz w:val="20"/>
          <w:szCs w:val="20"/>
          <w:lang w:val="nl-NL" w:eastAsia="nl-NL"/>
        </w:rPr>
        <w:t>De leerlingen van het eerste leerjaar van de derde graad in de studierichting “</w:t>
      </w:r>
      <w:r w:rsidR="00021298" w:rsidRPr="002D055D">
        <w:rPr>
          <w:rFonts w:ascii="Trebuchet MS" w:hAnsi="Trebuchet MS"/>
          <w:color w:val="404040" w:themeColor="text1" w:themeTint="BF"/>
          <w:sz w:val="20"/>
          <w:szCs w:val="20"/>
          <w:lang w:val="nl-NL" w:eastAsia="nl-NL"/>
        </w:rPr>
        <w:t>Jeugd- en gehandicaptenzorg</w:t>
      </w:r>
      <w:r w:rsidRPr="002D055D">
        <w:rPr>
          <w:rFonts w:ascii="Trebuchet MS" w:hAnsi="Trebuchet MS"/>
          <w:color w:val="404040" w:themeColor="text1" w:themeTint="BF"/>
          <w:sz w:val="20"/>
          <w:szCs w:val="20"/>
          <w:lang w:val="nl-NL" w:eastAsia="nl-NL"/>
        </w:rPr>
        <w:t xml:space="preserve">” kunnen hierdoor een verschillende achtergrond hebben voor biologie. </w:t>
      </w:r>
    </w:p>
    <w:p w14:paraId="028CA14B" w14:textId="094A3A42" w:rsidR="00B12A6E" w:rsidRPr="002D055D" w:rsidRDefault="00B12A6E" w:rsidP="00367215">
      <w:pPr>
        <w:rPr>
          <w:rFonts w:ascii="Trebuchet MS" w:hAnsi="Trebuchet MS"/>
          <w:color w:val="404040" w:themeColor="text1" w:themeTint="BF"/>
          <w:sz w:val="20"/>
          <w:szCs w:val="20"/>
          <w:lang w:val="nl-NL" w:eastAsia="nl-NL"/>
        </w:rPr>
      </w:pPr>
      <w:r w:rsidRPr="002D055D">
        <w:rPr>
          <w:rFonts w:ascii="Trebuchet MS" w:hAnsi="Trebuchet MS"/>
          <w:color w:val="404040" w:themeColor="text1" w:themeTint="BF"/>
          <w:sz w:val="20"/>
          <w:szCs w:val="20"/>
          <w:lang w:val="nl-NL" w:eastAsia="nl-NL"/>
        </w:rPr>
        <w:t xml:space="preserve">Volgende begrippen kwamen </w:t>
      </w:r>
      <w:r w:rsidR="00367215" w:rsidRPr="002D055D">
        <w:rPr>
          <w:rFonts w:ascii="Trebuchet MS" w:hAnsi="Trebuchet MS"/>
          <w:color w:val="404040" w:themeColor="text1" w:themeTint="BF"/>
          <w:sz w:val="20"/>
          <w:szCs w:val="20"/>
          <w:lang w:val="nl-NL" w:eastAsia="nl-NL"/>
        </w:rPr>
        <w:t>in alle</w:t>
      </w:r>
      <w:r w:rsidRPr="002D055D">
        <w:rPr>
          <w:rFonts w:ascii="Trebuchet MS" w:hAnsi="Trebuchet MS"/>
          <w:color w:val="404040" w:themeColor="text1" w:themeTint="BF"/>
          <w:sz w:val="20"/>
          <w:szCs w:val="20"/>
          <w:lang w:val="nl-NL" w:eastAsia="nl-NL"/>
        </w:rPr>
        <w:t xml:space="preserve"> richtingen van de tweede graad </w:t>
      </w:r>
      <w:proofErr w:type="spellStart"/>
      <w:r w:rsidRPr="002D055D">
        <w:rPr>
          <w:rFonts w:ascii="Trebuchet MS" w:hAnsi="Trebuchet MS"/>
          <w:color w:val="404040" w:themeColor="text1" w:themeTint="BF"/>
          <w:sz w:val="20"/>
          <w:szCs w:val="20"/>
          <w:lang w:val="nl-NL" w:eastAsia="nl-NL"/>
        </w:rPr>
        <w:t>tso</w:t>
      </w:r>
      <w:proofErr w:type="spellEnd"/>
      <w:r w:rsidRPr="002D055D">
        <w:rPr>
          <w:rFonts w:ascii="Trebuchet MS" w:hAnsi="Trebuchet MS"/>
          <w:color w:val="404040" w:themeColor="text1" w:themeTint="BF"/>
          <w:sz w:val="20"/>
          <w:szCs w:val="20"/>
          <w:lang w:val="nl-NL" w:eastAsia="nl-NL"/>
        </w:rPr>
        <w:t xml:space="preserve">/kso </w:t>
      </w:r>
      <w:r w:rsidR="00367215" w:rsidRPr="002D055D">
        <w:rPr>
          <w:rFonts w:ascii="Trebuchet MS" w:hAnsi="Trebuchet MS"/>
          <w:color w:val="404040" w:themeColor="text1" w:themeTint="BF"/>
          <w:sz w:val="20"/>
          <w:szCs w:val="20"/>
          <w:lang w:val="nl-NL" w:eastAsia="nl-NL"/>
        </w:rPr>
        <w:t xml:space="preserve">(met uitzondering van de techniekenrichtingen) </w:t>
      </w:r>
      <w:r w:rsidRPr="002D055D">
        <w:rPr>
          <w:rFonts w:ascii="Trebuchet MS" w:hAnsi="Trebuchet MS"/>
          <w:color w:val="404040" w:themeColor="text1" w:themeTint="BF"/>
          <w:sz w:val="20"/>
          <w:szCs w:val="20"/>
          <w:lang w:val="nl-NL" w:eastAsia="nl-NL"/>
        </w:rPr>
        <w:t>zeker aan bod:</w:t>
      </w:r>
    </w:p>
    <w:p w14:paraId="70975CD7" w14:textId="0A91FC49" w:rsidR="00B12A6E" w:rsidRPr="002D055D" w:rsidRDefault="00367215" w:rsidP="002D055D">
      <w:pPr>
        <w:ind w:left="142" w:hanging="142"/>
        <w:rPr>
          <w:rFonts w:ascii="Trebuchet MS" w:hAnsi="Trebuchet MS"/>
          <w:color w:val="404040" w:themeColor="text1" w:themeTint="BF"/>
          <w:sz w:val="20"/>
          <w:szCs w:val="20"/>
          <w:lang w:val="nl-NL" w:eastAsia="nl-NL"/>
        </w:rPr>
      </w:pPr>
      <w:r w:rsidRPr="002D055D">
        <w:rPr>
          <w:rFonts w:ascii="Trebuchet MS" w:hAnsi="Trebuchet MS"/>
          <w:color w:val="404040" w:themeColor="text1" w:themeTint="BF"/>
          <w:sz w:val="20"/>
          <w:szCs w:val="20"/>
          <w:lang w:val="nl-NL" w:eastAsia="nl-NL"/>
        </w:rPr>
        <w:t xml:space="preserve">- </w:t>
      </w:r>
      <w:r w:rsidR="00B12A6E" w:rsidRPr="002D055D">
        <w:rPr>
          <w:rFonts w:ascii="Trebuchet MS" w:hAnsi="Trebuchet MS"/>
          <w:color w:val="404040" w:themeColor="text1" w:themeTint="BF"/>
          <w:sz w:val="20"/>
          <w:szCs w:val="20"/>
          <w:lang w:val="nl-NL" w:eastAsia="nl-NL"/>
        </w:rPr>
        <w:t>Begrippen i.v.m. materie en materie-eigenschappen: materiemodel: mengsel en zuivere stof,</w:t>
      </w:r>
      <w:r w:rsidRPr="002D055D">
        <w:rPr>
          <w:rFonts w:ascii="Trebuchet MS" w:hAnsi="Trebuchet MS"/>
          <w:color w:val="404040" w:themeColor="text1" w:themeTint="BF"/>
          <w:sz w:val="20"/>
          <w:szCs w:val="20"/>
          <w:lang w:val="nl-NL" w:eastAsia="nl-NL"/>
        </w:rPr>
        <w:t xml:space="preserve"> </w:t>
      </w:r>
      <w:r w:rsidR="00B12A6E" w:rsidRPr="002D055D">
        <w:rPr>
          <w:rFonts w:ascii="Trebuchet MS" w:hAnsi="Trebuchet MS"/>
          <w:color w:val="404040" w:themeColor="text1" w:themeTint="BF"/>
          <w:sz w:val="20"/>
          <w:szCs w:val="20"/>
          <w:lang w:val="nl-NL" w:eastAsia="nl-NL"/>
        </w:rPr>
        <w:t xml:space="preserve">deeltjesmodel </w:t>
      </w:r>
      <w:r w:rsidR="00B44494" w:rsidRPr="002D055D">
        <w:rPr>
          <w:rFonts w:ascii="Trebuchet MS" w:hAnsi="Trebuchet MS"/>
          <w:color w:val="404040" w:themeColor="text1" w:themeTint="BF"/>
          <w:sz w:val="20"/>
          <w:szCs w:val="20"/>
          <w:lang w:val="nl-NL" w:eastAsia="nl-NL"/>
        </w:rPr>
        <w:t>(atoom</w:t>
      </w:r>
      <w:r w:rsidR="00B12A6E" w:rsidRPr="002D055D">
        <w:rPr>
          <w:rFonts w:ascii="Trebuchet MS" w:hAnsi="Trebuchet MS"/>
          <w:color w:val="404040" w:themeColor="text1" w:themeTint="BF"/>
          <w:sz w:val="20"/>
          <w:szCs w:val="20"/>
          <w:lang w:val="nl-NL" w:eastAsia="nl-NL"/>
        </w:rPr>
        <w:t>, molecule) , enkelvoudige en samengestelde stof; moleculaire formules, aggregatietoestand, faseovergangen, chemische reactie, massa  en  massadichtheid, omgaan met stoffen in leefwereldsituaties;</w:t>
      </w:r>
      <w:r w:rsidR="00B12A6E" w:rsidRPr="002D055D">
        <w:rPr>
          <w:rFonts w:ascii="Trebuchet MS" w:hAnsi="Trebuchet MS"/>
          <w:color w:val="404040" w:themeColor="text1" w:themeTint="BF"/>
          <w:sz w:val="20"/>
          <w:szCs w:val="20"/>
          <w:lang w:val="nl-NL" w:eastAsia="nl-NL"/>
        </w:rPr>
        <w:tab/>
      </w:r>
    </w:p>
    <w:p w14:paraId="79D18A3B" w14:textId="52D2882D" w:rsidR="00B12A6E" w:rsidRPr="002D055D" w:rsidRDefault="00B12A6E" w:rsidP="00006ED0">
      <w:pPr>
        <w:rPr>
          <w:rFonts w:ascii="Trebuchet MS" w:hAnsi="Trebuchet MS"/>
          <w:color w:val="404040" w:themeColor="text1" w:themeTint="BF"/>
          <w:sz w:val="20"/>
          <w:szCs w:val="20"/>
          <w:lang w:val="nl-NL" w:eastAsia="nl-NL"/>
        </w:rPr>
      </w:pPr>
      <w:r w:rsidRPr="002D055D">
        <w:rPr>
          <w:rFonts w:ascii="Trebuchet MS" w:hAnsi="Trebuchet MS"/>
          <w:color w:val="404040" w:themeColor="text1" w:themeTint="BF"/>
          <w:sz w:val="20"/>
          <w:szCs w:val="20"/>
          <w:lang w:val="nl-NL" w:eastAsia="nl-NL"/>
        </w:rPr>
        <w:t xml:space="preserve">- Begrippen i.v.m. kracht en </w:t>
      </w:r>
      <w:r w:rsidR="00B44494" w:rsidRPr="002D055D">
        <w:rPr>
          <w:rFonts w:ascii="Trebuchet MS" w:hAnsi="Trebuchet MS"/>
          <w:color w:val="404040" w:themeColor="text1" w:themeTint="BF"/>
          <w:sz w:val="20"/>
          <w:szCs w:val="20"/>
          <w:lang w:val="nl-NL" w:eastAsia="nl-NL"/>
        </w:rPr>
        <w:t>beweging: zwaartekracht</w:t>
      </w:r>
      <w:r w:rsidRPr="002D055D">
        <w:rPr>
          <w:rFonts w:ascii="Trebuchet MS" w:hAnsi="Trebuchet MS"/>
          <w:color w:val="404040" w:themeColor="text1" w:themeTint="BF"/>
          <w:sz w:val="20"/>
          <w:szCs w:val="20"/>
          <w:lang w:val="nl-NL" w:eastAsia="nl-NL"/>
        </w:rPr>
        <w:t>, verandering van bewegingstoestand;</w:t>
      </w:r>
    </w:p>
    <w:p w14:paraId="76B0E973" w14:textId="1595219F" w:rsidR="00B12A6E" w:rsidRPr="002D055D" w:rsidRDefault="00B12A6E" w:rsidP="00006ED0">
      <w:pPr>
        <w:rPr>
          <w:rFonts w:ascii="Trebuchet MS" w:hAnsi="Trebuchet MS"/>
          <w:color w:val="404040" w:themeColor="text1" w:themeTint="BF"/>
          <w:sz w:val="20"/>
          <w:szCs w:val="20"/>
          <w:lang w:val="nl-NL" w:eastAsia="nl-NL"/>
        </w:rPr>
      </w:pPr>
      <w:r w:rsidRPr="002D055D">
        <w:rPr>
          <w:rFonts w:ascii="Trebuchet MS" w:hAnsi="Trebuchet MS"/>
          <w:color w:val="404040" w:themeColor="text1" w:themeTint="BF"/>
          <w:sz w:val="20"/>
          <w:szCs w:val="20"/>
          <w:lang w:val="nl-NL" w:eastAsia="nl-NL"/>
        </w:rPr>
        <w:t xml:space="preserve">- Begrippen i.v.m. energie: </w:t>
      </w:r>
      <w:r w:rsidR="00B44494" w:rsidRPr="002D055D">
        <w:rPr>
          <w:rFonts w:ascii="Trebuchet MS" w:hAnsi="Trebuchet MS"/>
          <w:color w:val="404040" w:themeColor="text1" w:themeTint="BF"/>
          <w:sz w:val="20"/>
          <w:szCs w:val="20"/>
          <w:lang w:val="nl-NL" w:eastAsia="nl-NL"/>
        </w:rPr>
        <w:t>arbeid,</w:t>
      </w:r>
      <w:r w:rsidRPr="002D055D">
        <w:rPr>
          <w:rFonts w:ascii="Trebuchet MS" w:hAnsi="Trebuchet MS"/>
          <w:color w:val="404040" w:themeColor="text1" w:themeTint="BF"/>
          <w:sz w:val="20"/>
          <w:szCs w:val="20"/>
          <w:lang w:val="nl-NL" w:eastAsia="nl-NL"/>
        </w:rPr>
        <w:t xml:space="preserve"> energie- en energieomzettingen;</w:t>
      </w:r>
    </w:p>
    <w:p w14:paraId="7BF8CFE5" w14:textId="77777777" w:rsidR="00B12A6E" w:rsidRPr="002D055D" w:rsidRDefault="00B12A6E" w:rsidP="00006ED0">
      <w:pPr>
        <w:rPr>
          <w:rFonts w:ascii="Trebuchet MS" w:hAnsi="Trebuchet MS"/>
          <w:color w:val="404040" w:themeColor="text1" w:themeTint="BF"/>
          <w:sz w:val="20"/>
          <w:szCs w:val="20"/>
          <w:lang w:val="nl-NL" w:eastAsia="nl-NL"/>
        </w:rPr>
      </w:pPr>
      <w:r w:rsidRPr="002D055D">
        <w:rPr>
          <w:rFonts w:ascii="Trebuchet MS" w:hAnsi="Trebuchet MS"/>
          <w:color w:val="404040" w:themeColor="text1" w:themeTint="BF"/>
          <w:sz w:val="20"/>
          <w:szCs w:val="20"/>
          <w:lang w:val="nl-NL" w:eastAsia="nl-NL"/>
        </w:rPr>
        <w:t>- Begrippen i.v.m. druk: kwalitatief in concrete situaties;</w:t>
      </w:r>
    </w:p>
    <w:p w14:paraId="134C6C6B" w14:textId="77777777" w:rsidR="00B12A6E" w:rsidRPr="002D055D" w:rsidRDefault="00B12A6E" w:rsidP="002D055D">
      <w:pPr>
        <w:ind w:left="142" w:hanging="142"/>
        <w:rPr>
          <w:rFonts w:ascii="Trebuchet MS" w:hAnsi="Trebuchet MS"/>
          <w:color w:val="404040" w:themeColor="text1" w:themeTint="BF"/>
          <w:sz w:val="20"/>
          <w:szCs w:val="20"/>
          <w:lang w:val="nl-NL" w:eastAsia="nl-NL"/>
        </w:rPr>
      </w:pPr>
      <w:r w:rsidRPr="002D055D">
        <w:rPr>
          <w:rFonts w:ascii="Trebuchet MS" w:hAnsi="Trebuchet MS"/>
          <w:color w:val="404040" w:themeColor="text1" w:themeTint="BF"/>
          <w:sz w:val="20"/>
          <w:szCs w:val="20"/>
          <w:lang w:val="nl-NL" w:eastAsia="nl-NL"/>
        </w:rPr>
        <w:t>- Begrippen i.v.m. licht en zien: terugkaatsing en breking, optische toestellen (niet in techniekrichtingen);</w:t>
      </w:r>
    </w:p>
    <w:p w14:paraId="75E811D2" w14:textId="77777777" w:rsidR="00B12A6E" w:rsidRPr="002D055D" w:rsidRDefault="00B12A6E" w:rsidP="00006ED0">
      <w:pPr>
        <w:rPr>
          <w:rFonts w:ascii="Trebuchet MS" w:hAnsi="Trebuchet MS"/>
          <w:color w:val="404040" w:themeColor="text1" w:themeTint="BF"/>
          <w:sz w:val="20"/>
          <w:szCs w:val="20"/>
          <w:lang w:val="nl-NL" w:eastAsia="nl-NL"/>
        </w:rPr>
      </w:pPr>
      <w:r w:rsidRPr="002D055D">
        <w:rPr>
          <w:rFonts w:ascii="Trebuchet MS" w:hAnsi="Trebuchet MS"/>
          <w:color w:val="404040" w:themeColor="text1" w:themeTint="BF"/>
          <w:sz w:val="20"/>
          <w:szCs w:val="20"/>
          <w:lang w:val="nl-NL" w:eastAsia="nl-NL"/>
        </w:rPr>
        <w:t>- Begrippen i.v.m. ecologie: relaties tussen organismen en milieu (niet in techniekrichtingen);</w:t>
      </w:r>
    </w:p>
    <w:p w14:paraId="63009408" w14:textId="7D56F358" w:rsidR="00B12A6E" w:rsidRPr="002D055D" w:rsidRDefault="00B12A6E" w:rsidP="002D055D">
      <w:pPr>
        <w:ind w:left="142" w:hanging="142"/>
        <w:rPr>
          <w:rFonts w:ascii="Trebuchet MS" w:hAnsi="Trebuchet MS"/>
          <w:color w:val="404040" w:themeColor="text1" w:themeTint="BF"/>
          <w:sz w:val="20"/>
          <w:szCs w:val="20"/>
          <w:lang w:val="nl-NL" w:eastAsia="nl-NL"/>
        </w:rPr>
      </w:pPr>
      <w:r w:rsidRPr="002D055D">
        <w:rPr>
          <w:rFonts w:ascii="Trebuchet MS" w:hAnsi="Trebuchet MS"/>
          <w:color w:val="404040" w:themeColor="text1" w:themeTint="BF"/>
          <w:sz w:val="20"/>
          <w:szCs w:val="20"/>
          <w:lang w:val="nl-NL" w:eastAsia="nl-NL"/>
        </w:rPr>
        <w:t xml:space="preserve">- Begrippen i.v.m. </w:t>
      </w:r>
      <w:r w:rsidR="00B44494" w:rsidRPr="002D055D">
        <w:rPr>
          <w:rFonts w:ascii="Trebuchet MS" w:hAnsi="Trebuchet MS"/>
          <w:color w:val="404040" w:themeColor="text1" w:themeTint="BF"/>
          <w:sz w:val="20"/>
          <w:szCs w:val="20"/>
          <w:lang w:val="nl-NL" w:eastAsia="nl-NL"/>
        </w:rPr>
        <w:t>warmteleer: warmtehoeveelheid</w:t>
      </w:r>
      <w:r w:rsidRPr="002D055D">
        <w:rPr>
          <w:rFonts w:ascii="Trebuchet MS" w:hAnsi="Trebuchet MS"/>
          <w:color w:val="404040" w:themeColor="text1" w:themeTint="BF"/>
          <w:sz w:val="20"/>
          <w:szCs w:val="20"/>
          <w:lang w:val="nl-NL" w:eastAsia="nl-NL"/>
        </w:rPr>
        <w:t xml:space="preserve"> en temperatuursveranderingen, thermisch evenwicht.</w:t>
      </w:r>
    </w:p>
    <w:p w14:paraId="4E1C7747" w14:textId="77777777" w:rsidR="00516A95" w:rsidRPr="002D055D" w:rsidRDefault="00516A95" w:rsidP="00516A95">
      <w:pPr>
        <w:tabs>
          <w:tab w:val="left" w:pos="284"/>
          <w:tab w:val="left" w:pos="567"/>
        </w:tabs>
        <w:spacing w:after="0" w:line="240" w:lineRule="auto"/>
        <w:rPr>
          <w:rFonts w:ascii="Trebuchet MS" w:hAnsi="Trebuchet MS"/>
          <w:color w:val="404040" w:themeColor="text1" w:themeTint="BF"/>
          <w:sz w:val="20"/>
          <w:szCs w:val="20"/>
          <w:lang w:val="nl-NL" w:eastAsia="nl-NL"/>
        </w:rPr>
      </w:pPr>
    </w:p>
    <w:p w14:paraId="5E741615" w14:textId="09604AA6" w:rsidR="00516A95" w:rsidRPr="00516A95" w:rsidRDefault="00516A95" w:rsidP="00516A95">
      <w:pPr>
        <w:tabs>
          <w:tab w:val="left" w:pos="284"/>
          <w:tab w:val="left" w:pos="567"/>
        </w:tabs>
        <w:spacing w:after="0" w:line="240" w:lineRule="auto"/>
        <w:rPr>
          <w:color w:val="404040" w:themeColor="text1" w:themeTint="BF"/>
          <w:szCs w:val="20"/>
          <w:lang w:val="nl-NL" w:eastAsia="nl-NL"/>
        </w:rPr>
      </w:pPr>
      <w:r w:rsidRPr="002D055D">
        <w:rPr>
          <w:rFonts w:ascii="Trebuchet MS" w:hAnsi="Trebuchet MS"/>
          <w:color w:val="404040" w:themeColor="text1" w:themeTint="BF"/>
          <w:sz w:val="20"/>
          <w:szCs w:val="20"/>
          <w:lang w:val="nl-NL" w:eastAsia="nl-NL"/>
        </w:rPr>
        <w:t>Een aantal onderwerpen zijn specifiek aan de richting verbonden en zijn hier niet opgenomen. Voor meer informatie verwijzen we naar de specifieke leerlijnen die in elk leerplan van de tweede graad vermeld</w:t>
      </w:r>
      <w:r w:rsidRPr="00516A95">
        <w:rPr>
          <w:color w:val="404040" w:themeColor="text1" w:themeTint="BF"/>
          <w:szCs w:val="20"/>
          <w:lang w:val="nl-NL" w:eastAsia="nl-NL"/>
        </w:rPr>
        <w:t xml:space="preserve"> staan.</w:t>
      </w:r>
    </w:p>
    <w:p w14:paraId="0A6A3369" w14:textId="77777777" w:rsidR="00B12A6E" w:rsidRPr="00006ED0" w:rsidRDefault="00B12A6E" w:rsidP="00B12A6E">
      <w:pPr>
        <w:tabs>
          <w:tab w:val="left" w:pos="284"/>
          <w:tab w:val="left" w:pos="567"/>
        </w:tabs>
        <w:spacing w:after="0" w:line="240" w:lineRule="auto"/>
        <w:rPr>
          <w:color w:val="404040" w:themeColor="text1" w:themeTint="BF"/>
          <w:szCs w:val="20"/>
          <w:lang w:val="nl-NL" w:eastAsia="nl-NL"/>
        </w:rPr>
      </w:pPr>
    </w:p>
    <w:p w14:paraId="2742EA8F" w14:textId="77777777" w:rsidR="00B12A6E" w:rsidRPr="00006ED0" w:rsidRDefault="00B12A6E" w:rsidP="00B12A6E">
      <w:pPr>
        <w:tabs>
          <w:tab w:val="left" w:pos="284"/>
          <w:tab w:val="left" w:pos="567"/>
        </w:tabs>
        <w:spacing w:after="0" w:line="240" w:lineRule="auto"/>
        <w:rPr>
          <w:color w:val="404040" w:themeColor="text1" w:themeTint="BF"/>
          <w:szCs w:val="20"/>
          <w:lang w:val="nl-NL" w:eastAsia="nl-NL"/>
        </w:rPr>
      </w:pPr>
    </w:p>
    <w:p w14:paraId="1994B20A" w14:textId="77777777" w:rsidR="000F2A85" w:rsidRPr="00006ED0" w:rsidRDefault="000F2A85" w:rsidP="000F2A85">
      <w:pPr>
        <w:spacing w:after="240" w:line="240" w:lineRule="atLeast"/>
        <w:rPr>
          <w:rFonts w:ascii="Trebuchet MS" w:eastAsia="Times New Roman" w:hAnsi="Trebuchet MS" w:cs="Times New Roman"/>
          <w:color w:val="404040" w:themeColor="text1" w:themeTint="BF"/>
          <w:sz w:val="20"/>
          <w:szCs w:val="20"/>
          <w:lang w:val="nl-NL" w:eastAsia="nl-NL"/>
        </w:rPr>
      </w:pPr>
    </w:p>
    <w:p w14:paraId="1D946861" w14:textId="77777777" w:rsidR="00832F11" w:rsidRPr="00832F11" w:rsidRDefault="00832F11" w:rsidP="00832F11">
      <w:pPr>
        <w:pStyle w:val="LPKop1"/>
      </w:pPr>
      <w:bookmarkStart w:id="9" w:name="_Toc483305974"/>
      <w:r w:rsidRPr="00832F11">
        <w:t>Leerlijnen</w:t>
      </w:r>
      <w:bookmarkEnd w:id="9"/>
    </w:p>
    <w:p w14:paraId="6175083C" w14:textId="77777777" w:rsidR="00832F11" w:rsidRPr="00B34D04" w:rsidRDefault="00832F11" w:rsidP="00832F11">
      <w:pPr>
        <w:rPr>
          <w:rFonts w:ascii="Trebuchet MS" w:hAnsi="Trebuchet MS"/>
          <w:color w:val="404040" w:themeColor="text1" w:themeTint="BF"/>
          <w:sz w:val="20"/>
        </w:rPr>
      </w:pPr>
      <w:r w:rsidRPr="00B34D04">
        <w:rPr>
          <w:rFonts w:ascii="Trebuchet MS" w:hAnsi="Trebuchet MS"/>
          <w:color w:val="404040" w:themeColor="text1" w:themeTint="BF"/>
          <w:sz w:val="20"/>
        </w:rPr>
        <w:t>Een leerlijn is de lijn die wordt gevolgd om kennis, attitudes of vaardigheden te ontwikkelen. Een leerlijn beschrijft de constructieve en (chrono)logische opeenvolging van wat er geleerd dient te worden.</w:t>
      </w:r>
    </w:p>
    <w:p w14:paraId="61C9CC12" w14:textId="77777777" w:rsidR="00832F11" w:rsidRPr="00B34D04" w:rsidRDefault="00832F11" w:rsidP="00832F11">
      <w:pPr>
        <w:rPr>
          <w:rFonts w:ascii="Trebuchet MS" w:hAnsi="Trebuchet MS"/>
          <w:color w:val="404040" w:themeColor="text1" w:themeTint="BF"/>
          <w:sz w:val="20"/>
        </w:rPr>
      </w:pPr>
      <w:r w:rsidRPr="00B34D04">
        <w:rPr>
          <w:rFonts w:ascii="Trebuchet MS" w:hAnsi="Trebuchet MS"/>
          <w:color w:val="404040" w:themeColor="text1" w:themeTint="BF"/>
          <w:sz w:val="20"/>
        </w:rPr>
        <w:t>Leerlijnen geven de samenhang in de doelen, in de leerinhoud en in de uit te werken thema’s weer.</w:t>
      </w:r>
    </w:p>
    <w:p w14:paraId="15A6CC6C" w14:textId="2C418F6B" w:rsidR="00832F11" w:rsidRPr="00B34D04" w:rsidRDefault="00832F11" w:rsidP="00832F11">
      <w:pPr>
        <w:rPr>
          <w:rFonts w:ascii="Trebuchet MS" w:hAnsi="Trebuchet MS"/>
          <w:color w:val="404040" w:themeColor="text1" w:themeTint="BF"/>
          <w:sz w:val="20"/>
        </w:rPr>
      </w:pPr>
      <w:r w:rsidRPr="00B34D04">
        <w:rPr>
          <w:rFonts w:ascii="Trebuchet MS" w:hAnsi="Trebuchet MS"/>
          <w:b/>
          <w:color w:val="404040" w:themeColor="text1" w:themeTint="BF"/>
          <w:sz w:val="20"/>
        </w:rPr>
        <w:t xml:space="preserve">De vormende lijn voor natuurwetenschappen </w:t>
      </w:r>
      <w:r w:rsidRPr="00B34D04">
        <w:rPr>
          <w:rFonts w:ascii="Trebuchet MS" w:hAnsi="Trebuchet MS"/>
          <w:color w:val="404040" w:themeColor="text1" w:themeTint="BF"/>
          <w:sz w:val="20"/>
        </w:rPr>
        <w:t xml:space="preserve">geeft een overzicht van de wetenschappelijke vorming van het basisonderwijs tot de derde graad van het secundair onderwijs (zie </w:t>
      </w:r>
      <w:r w:rsidR="004D7D17">
        <w:rPr>
          <w:rFonts w:ascii="Trebuchet MS" w:hAnsi="Trebuchet MS"/>
          <w:color w:val="404040" w:themeColor="text1" w:themeTint="BF"/>
          <w:sz w:val="20"/>
        </w:rPr>
        <w:t>3</w:t>
      </w:r>
      <w:r w:rsidRPr="00B34D04">
        <w:rPr>
          <w:rFonts w:ascii="Trebuchet MS" w:hAnsi="Trebuchet MS"/>
          <w:color w:val="404040" w:themeColor="text1" w:themeTint="BF"/>
          <w:sz w:val="20"/>
        </w:rPr>
        <w:t>.1).</w:t>
      </w:r>
    </w:p>
    <w:p w14:paraId="3AFD04B4" w14:textId="70398B42" w:rsidR="00832F11" w:rsidRPr="00B34D04" w:rsidRDefault="00832F11" w:rsidP="00832F11">
      <w:pPr>
        <w:rPr>
          <w:rFonts w:ascii="Trebuchet MS" w:hAnsi="Trebuchet MS"/>
          <w:color w:val="404040" w:themeColor="text1" w:themeTint="BF"/>
          <w:sz w:val="20"/>
        </w:rPr>
      </w:pPr>
      <w:r w:rsidRPr="00B34D04">
        <w:rPr>
          <w:rFonts w:ascii="Trebuchet MS" w:hAnsi="Trebuchet MS"/>
          <w:b/>
          <w:color w:val="404040" w:themeColor="text1" w:themeTint="BF"/>
          <w:sz w:val="20"/>
        </w:rPr>
        <w:t>De leerlijnen</w:t>
      </w:r>
      <w:r w:rsidRPr="00B34D04">
        <w:rPr>
          <w:rFonts w:ascii="Trebuchet MS" w:hAnsi="Trebuchet MS"/>
          <w:color w:val="404040" w:themeColor="text1" w:themeTint="BF"/>
          <w:sz w:val="20"/>
        </w:rPr>
        <w:t xml:space="preserve"> </w:t>
      </w:r>
      <w:r w:rsidRPr="00B34D04">
        <w:rPr>
          <w:rFonts w:ascii="Trebuchet MS" w:hAnsi="Trebuchet MS"/>
          <w:b/>
          <w:color w:val="404040" w:themeColor="text1" w:themeTint="BF"/>
          <w:sz w:val="20"/>
        </w:rPr>
        <w:t xml:space="preserve">natuurwetenschappen van de eerste </w:t>
      </w:r>
      <w:r w:rsidR="001F4BD5">
        <w:rPr>
          <w:rFonts w:ascii="Trebuchet MS" w:hAnsi="Trebuchet MS"/>
          <w:b/>
          <w:color w:val="404040" w:themeColor="text1" w:themeTint="BF"/>
          <w:sz w:val="20"/>
        </w:rPr>
        <w:t xml:space="preserve">tot </w:t>
      </w:r>
      <w:r w:rsidR="00006ED0">
        <w:rPr>
          <w:rFonts w:ascii="Trebuchet MS" w:hAnsi="Trebuchet MS"/>
          <w:b/>
          <w:color w:val="404040" w:themeColor="text1" w:themeTint="BF"/>
          <w:sz w:val="20"/>
        </w:rPr>
        <w:t>de derde</w:t>
      </w:r>
      <w:r w:rsidRPr="00B34D04">
        <w:rPr>
          <w:rFonts w:ascii="Trebuchet MS" w:hAnsi="Trebuchet MS"/>
          <w:b/>
          <w:color w:val="404040" w:themeColor="text1" w:themeTint="BF"/>
          <w:sz w:val="20"/>
        </w:rPr>
        <w:t xml:space="preserve"> graad </w:t>
      </w:r>
      <w:r w:rsidRPr="00B34D04">
        <w:rPr>
          <w:rFonts w:ascii="Trebuchet MS" w:hAnsi="Trebuchet MS"/>
          <w:color w:val="404040" w:themeColor="text1" w:themeTint="BF"/>
          <w:sz w:val="20"/>
        </w:rPr>
        <w:t xml:space="preserve">beschrijven de samenhang van natuurwetenschappelijke begrippen en vaardigheden (zie </w:t>
      </w:r>
      <w:r w:rsidR="004D7D17">
        <w:rPr>
          <w:rFonts w:ascii="Trebuchet MS" w:hAnsi="Trebuchet MS"/>
          <w:color w:val="404040" w:themeColor="text1" w:themeTint="BF"/>
          <w:sz w:val="20"/>
        </w:rPr>
        <w:t>3</w:t>
      </w:r>
      <w:r w:rsidRPr="00B34D04">
        <w:rPr>
          <w:rFonts w:ascii="Trebuchet MS" w:hAnsi="Trebuchet MS"/>
          <w:color w:val="404040" w:themeColor="text1" w:themeTint="BF"/>
          <w:sz w:val="20"/>
        </w:rPr>
        <w:t>.2).</w:t>
      </w:r>
    </w:p>
    <w:p w14:paraId="17AA5372" w14:textId="5BE0B391" w:rsidR="00832F11" w:rsidRPr="00B34D04" w:rsidRDefault="00832F11" w:rsidP="00832F11">
      <w:pPr>
        <w:rPr>
          <w:rFonts w:ascii="Trebuchet MS" w:hAnsi="Trebuchet MS"/>
          <w:color w:val="404040" w:themeColor="text1" w:themeTint="BF"/>
          <w:sz w:val="20"/>
        </w:rPr>
      </w:pPr>
      <w:r w:rsidRPr="00B34D04">
        <w:rPr>
          <w:rFonts w:ascii="Trebuchet MS" w:hAnsi="Trebuchet MS"/>
          <w:b/>
          <w:color w:val="404040" w:themeColor="text1" w:themeTint="BF"/>
          <w:sz w:val="20"/>
        </w:rPr>
        <w:t xml:space="preserve">De leerlijn </w:t>
      </w:r>
      <w:r w:rsidR="004D7D17">
        <w:rPr>
          <w:rFonts w:ascii="Trebuchet MS" w:hAnsi="Trebuchet MS"/>
          <w:b/>
          <w:color w:val="404040" w:themeColor="text1" w:themeTint="BF"/>
          <w:sz w:val="20"/>
        </w:rPr>
        <w:t xml:space="preserve">Toegepaste </w:t>
      </w:r>
      <w:r w:rsidRPr="00B34D04">
        <w:rPr>
          <w:rFonts w:ascii="Trebuchet MS" w:hAnsi="Trebuchet MS"/>
          <w:b/>
          <w:color w:val="404040" w:themeColor="text1" w:themeTint="BF"/>
          <w:sz w:val="20"/>
        </w:rPr>
        <w:t xml:space="preserve">biologie binnen de derde graad </w:t>
      </w:r>
      <w:proofErr w:type="spellStart"/>
      <w:r w:rsidR="004D7D17">
        <w:rPr>
          <w:rFonts w:ascii="Trebuchet MS" w:hAnsi="Trebuchet MS"/>
          <w:b/>
          <w:color w:val="404040" w:themeColor="text1" w:themeTint="BF"/>
          <w:sz w:val="20"/>
        </w:rPr>
        <w:t>tso</w:t>
      </w:r>
      <w:proofErr w:type="spellEnd"/>
      <w:r w:rsidR="004D7D17">
        <w:rPr>
          <w:rFonts w:ascii="Trebuchet MS" w:hAnsi="Trebuchet MS"/>
          <w:b/>
          <w:color w:val="404040" w:themeColor="text1" w:themeTint="BF"/>
          <w:sz w:val="20"/>
        </w:rPr>
        <w:t xml:space="preserve"> </w:t>
      </w:r>
      <w:r w:rsidR="00742A94">
        <w:rPr>
          <w:rFonts w:ascii="Trebuchet MS" w:hAnsi="Trebuchet MS"/>
          <w:b/>
          <w:color w:val="404040" w:themeColor="text1" w:themeTint="BF"/>
          <w:sz w:val="20"/>
        </w:rPr>
        <w:t>Jeugd- en gehandicaptenzorg</w:t>
      </w:r>
      <w:r w:rsidR="00006ED0">
        <w:rPr>
          <w:rFonts w:ascii="Trebuchet MS" w:hAnsi="Trebuchet MS"/>
          <w:b/>
          <w:color w:val="404040" w:themeColor="text1" w:themeTint="BF"/>
          <w:sz w:val="20"/>
        </w:rPr>
        <w:t xml:space="preserve"> </w:t>
      </w:r>
      <w:r w:rsidRPr="00B34D04">
        <w:rPr>
          <w:rFonts w:ascii="Trebuchet MS" w:hAnsi="Trebuchet MS"/>
          <w:color w:val="404040" w:themeColor="text1" w:themeTint="BF"/>
          <w:sz w:val="20"/>
        </w:rPr>
        <w:t xml:space="preserve">beschrijft de samenhang van de thema’s biologie (zie </w:t>
      </w:r>
      <w:r w:rsidR="004D7D17">
        <w:rPr>
          <w:rFonts w:ascii="Trebuchet MS" w:hAnsi="Trebuchet MS"/>
          <w:color w:val="404040" w:themeColor="text1" w:themeTint="BF"/>
          <w:sz w:val="20"/>
        </w:rPr>
        <w:t>3</w:t>
      </w:r>
      <w:r w:rsidRPr="00B34D04">
        <w:rPr>
          <w:rFonts w:ascii="Trebuchet MS" w:hAnsi="Trebuchet MS"/>
          <w:color w:val="404040" w:themeColor="text1" w:themeTint="BF"/>
          <w:sz w:val="20"/>
        </w:rPr>
        <w:t>.3).</w:t>
      </w:r>
    </w:p>
    <w:p w14:paraId="7C4FFF06" w14:textId="77777777" w:rsidR="00832F11" w:rsidRPr="00B34D04" w:rsidRDefault="00832F11" w:rsidP="00832F11">
      <w:pPr>
        <w:rPr>
          <w:rFonts w:ascii="Trebuchet MS" w:hAnsi="Trebuchet MS"/>
          <w:color w:val="404040" w:themeColor="text1" w:themeTint="BF"/>
          <w:sz w:val="20"/>
        </w:rPr>
      </w:pPr>
      <w:r w:rsidRPr="00B34D04">
        <w:rPr>
          <w:rFonts w:ascii="Trebuchet MS" w:hAnsi="Trebuchet MS"/>
          <w:color w:val="404040" w:themeColor="text1" w:themeTint="BF"/>
          <w:sz w:val="20"/>
        </w:rPr>
        <w:t xml:space="preserve">De leerplandoelstellingen vormen de bakens om de leerlijnen te realiseren. </w:t>
      </w:r>
      <w:r w:rsidRPr="00B34D04">
        <w:rPr>
          <w:rFonts w:ascii="Trebuchet MS" w:hAnsi="Trebuchet MS"/>
          <w:b/>
          <w:color w:val="404040" w:themeColor="text1" w:themeTint="BF"/>
          <w:sz w:val="20"/>
        </w:rPr>
        <w:t>Sommige methodes bieden daarvoor een houvast, maar gebruik steeds het leerplan parallel aan de methode!</w:t>
      </w:r>
    </w:p>
    <w:p w14:paraId="23F77561"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3029"/>
        <w:gridCol w:w="3011"/>
      </w:tblGrid>
      <w:tr w:rsidR="00832F11" w:rsidRPr="00832F11" w14:paraId="3931462F" w14:textId="77777777" w:rsidTr="00832F11">
        <w:trPr>
          <w:tblCellSpacing w:w="1440" w:type="nil"/>
        </w:trPr>
        <w:tc>
          <w:tcPr>
            <w:tcW w:w="3259" w:type="dxa"/>
          </w:tcPr>
          <w:p w14:paraId="675EC8CD" w14:textId="77777777" w:rsidR="00832F11" w:rsidRPr="00832F11" w:rsidRDefault="00832F11" w:rsidP="00832F11">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832F11">
              <w:rPr>
                <w:rFonts w:ascii="Trebuchet MS" w:eastAsia="Times New Roman" w:hAnsi="Trebuchet MS" w:cs="Times New Roman"/>
                <w:b/>
                <w:color w:val="404040" w:themeColor="text1" w:themeTint="BF"/>
                <w:sz w:val="20"/>
                <w:szCs w:val="20"/>
                <w:lang w:val="nl-NL" w:eastAsia="nl-NL"/>
              </w:rPr>
              <w:t>Eerste graad</w:t>
            </w:r>
          </w:p>
        </w:tc>
        <w:tc>
          <w:tcPr>
            <w:tcW w:w="3259" w:type="dxa"/>
          </w:tcPr>
          <w:p w14:paraId="3A4A5403" w14:textId="77777777" w:rsidR="00832F11" w:rsidRPr="00832F11" w:rsidRDefault="00832F11" w:rsidP="00832F11">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832F11">
              <w:rPr>
                <w:rFonts w:ascii="Trebuchet MS" w:eastAsia="Times New Roman" w:hAnsi="Trebuchet MS" w:cs="Times New Roman"/>
                <w:b/>
                <w:color w:val="404040" w:themeColor="text1" w:themeTint="BF"/>
                <w:sz w:val="20"/>
                <w:szCs w:val="20"/>
                <w:lang w:val="nl-NL" w:eastAsia="nl-NL"/>
              </w:rPr>
              <w:t>Tweede graad</w:t>
            </w:r>
          </w:p>
        </w:tc>
        <w:tc>
          <w:tcPr>
            <w:tcW w:w="3260" w:type="dxa"/>
          </w:tcPr>
          <w:p w14:paraId="5085D460" w14:textId="77777777" w:rsidR="00832F11" w:rsidRPr="00832F11" w:rsidRDefault="00832F11" w:rsidP="00832F11">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832F11">
              <w:rPr>
                <w:rFonts w:ascii="Trebuchet MS" w:eastAsia="Times New Roman" w:hAnsi="Trebuchet MS" w:cs="Times New Roman"/>
                <w:b/>
                <w:color w:val="404040" w:themeColor="text1" w:themeTint="BF"/>
                <w:sz w:val="20"/>
                <w:szCs w:val="20"/>
                <w:lang w:val="nl-NL" w:eastAsia="nl-NL"/>
              </w:rPr>
              <w:t>Derde graad</w:t>
            </w:r>
          </w:p>
        </w:tc>
      </w:tr>
      <w:tr w:rsidR="00832F11" w:rsidRPr="00832F11" w14:paraId="20D12F0A" w14:textId="77777777" w:rsidTr="00832F11">
        <w:trPr>
          <w:tblCellSpacing w:w="1440" w:type="nil"/>
        </w:trPr>
        <w:tc>
          <w:tcPr>
            <w:tcW w:w="3259" w:type="dxa"/>
          </w:tcPr>
          <w:p w14:paraId="325E54B6"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4294967294" distB="4294967294" distL="114300" distR="114300" simplePos="0" relativeHeight="251652608" behindDoc="0" locked="0" layoutInCell="1" allowOverlap="1" wp14:anchorId="67EE991B" wp14:editId="4774A14F">
                      <wp:simplePos x="0" y="0"/>
                      <wp:positionH relativeFrom="column">
                        <wp:posOffset>508000</wp:posOffset>
                      </wp:positionH>
                      <wp:positionV relativeFrom="paragraph">
                        <wp:posOffset>252729</wp:posOffset>
                      </wp:positionV>
                      <wp:extent cx="5270500" cy="0"/>
                      <wp:effectExtent l="0" t="76200" r="25400" b="95250"/>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72EE115" id="Line 64"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gP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h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BgjID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14:paraId="67E4A993"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14:paraId="4A4A55FA"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50560" behindDoc="0" locked="0" layoutInCell="1" allowOverlap="1" wp14:anchorId="605D413E" wp14:editId="749CD6CA">
                      <wp:simplePos x="0" y="0"/>
                      <wp:positionH relativeFrom="column">
                        <wp:posOffset>880745</wp:posOffset>
                      </wp:positionH>
                      <wp:positionV relativeFrom="paragraph">
                        <wp:posOffset>14605</wp:posOffset>
                      </wp:positionV>
                      <wp:extent cx="1905" cy="1250950"/>
                      <wp:effectExtent l="76200" t="0" r="74295" b="6350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20D033F" id="Line 5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YLQ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" strokecolor="red" strokeweight="1.5pt">
                      <v:stroke endarrow="block"/>
                    </v:line>
                  </w:pict>
                </mc:Fallback>
              </mc:AlternateContent>
            </w:r>
          </w:p>
        </w:tc>
      </w:tr>
      <w:tr w:rsidR="00832F11" w:rsidRPr="00832F11" w14:paraId="0FBB66C2" w14:textId="77777777" w:rsidTr="00832F11">
        <w:trPr>
          <w:tblCellSpacing w:w="1440" w:type="nil"/>
        </w:trPr>
        <w:tc>
          <w:tcPr>
            <w:tcW w:w="3259" w:type="dxa"/>
          </w:tcPr>
          <w:p w14:paraId="14065699"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4294967294" distB="4294967294" distL="114300" distR="114300" simplePos="0" relativeHeight="251657728" behindDoc="0" locked="0" layoutInCell="1" allowOverlap="1" wp14:anchorId="3FE8F978" wp14:editId="67B7549F">
                      <wp:simplePos x="0" y="0"/>
                      <wp:positionH relativeFrom="column">
                        <wp:posOffset>548005</wp:posOffset>
                      </wp:positionH>
                      <wp:positionV relativeFrom="paragraph">
                        <wp:posOffset>214629</wp:posOffset>
                      </wp:positionV>
                      <wp:extent cx="5270500" cy="0"/>
                      <wp:effectExtent l="0" t="76200" r="25400" b="952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DBC43AF" id="Line 6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ZC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AntXZC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14:paraId="5234D564"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14:paraId="4FEB44CE"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r>
      <w:tr w:rsidR="00832F11" w:rsidRPr="00832F11" w14:paraId="798F2CDB" w14:textId="77777777" w:rsidTr="00832F11">
        <w:trPr>
          <w:tblCellSpacing w:w="1440" w:type="nil"/>
        </w:trPr>
        <w:tc>
          <w:tcPr>
            <w:tcW w:w="3259" w:type="dxa"/>
          </w:tcPr>
          <w:p w14:paraId="2361E4BD"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4294967294" distB="4294967294" distL="114300" distR="114300" simplePos="0" relativeHeight="251653632" behindDoc="0" locked="0" layoutInCell="1" allowOverlap="1" wp14:anchorId="7F364467" wp14:editId="5FEB3228">
                      <wp:simplePos x="0" y="0"/>
                      <wp:positionH relativeFrom="column">
                        <wp:posOffset>508000</wp:posOffset>
                      </wp:positionH>
                      <wp:positionV relativeFrom="paragraph">
                        <wp:posOffset>125729</wp:posOffset>
                      </wp:positionV>
                      <wp:extent cx="5270500" cy="0"/>
                      <wp:effectExtent l="0" t="76200" r="25400" b="95250"/>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C15DBAA" id="Line 65"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7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BN0c7b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14:paraId="7D90EC57"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14:paraId="3BC7C2F6"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r>
      <w:tr w:rsidR="00832F11" w:rsidRPr="00832F11" w14:paraId="33B70291" w14:textId="77777777" w:rsidTr="00832F11">
        <w:trPr>
          <w:tblCellSpacing w:w="1440" w:type="nil"/>
        </w:trPr>
        <w:tc>
          <w:tcPr>
            <w:tcW w:w="3259" w:type="dxa"/>
          </w:tcPr>
          <w:p w14:paraId="04B8D76E"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4294967294" distB="4294967294" distL="114300" distR="114300" simplePos="0" relativeHeight="251656704" behindDoc="0" locked="0" layoutInCell="1" allowOverlap="1" wp14:anchorId="5CF0036B" wp14:editId="7EC0065F">
                      <wp:simplePos x="0" y="0"/>
                      <wp:positionH relativeFrom="column">
                        <wp:posOffset>508000</wp:posOffset>
                      </wp:positionH>
                      <wp:positionV relativeFrom="paragraph">
                        <wp:posOffset>119379</wp:posOffset>
                      </wp:positionV>
                      <wp:extent cx="5270500" cy="0"/>
                      <wp:effectExtent l="0" t="76200" r="25400" b="952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716E299" id="Line 6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G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b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LXhgG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14:paraId="422D52D4"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14:paraId="5FCF6DE0"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r>
    </w:tbl>
    <w:p w14:paraId="0EEA4680"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49536" behindDoc="0" locked="0" layoutInCell="1" allowOverlap="1" wp14:anchorId="27C156EF" wp14:editId="3F30E25F">
                <wp:simplePos x="0" y="0"/>
                <wp:positionH relativeFrom="column">
                  <wp:posOffset>375920</wp:posOffset>
                </wp:positionH>
                <wp:positionV relativeFrom="paragraph">
                  <wp:posOffset>309245</wp:posOffset>
                </wp:positionV>
                <wp:extent cx="2035175" cy="742950"/>
                <wp:effectExtent l="0" t="1600200" r="288925" b="1905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1826"/>
                            <a:gd name="adj2" fmla="val -258596"/>
                            <a:gd name="adj3" fmla="val 16667"/>
                          </a:avLst>
                        </a:prstGeom>
                        <a:solidFill>
                          <a:srgbClr val="FFFFFF"/>
                        </a:solidFill>
                        <a:ln w="19050">
                          <a:solidFill>
                            <a:srgbClr val="0000FF"/>
                          </a:solidFill>
                          <a:miter lim="800000"/>
                          <a:headEnd/>
                          <a:tailEnd/>
                        </a:ln>
                      </wps:spPr>
                      <wps:txbx>
                        <w:txbxContent>
                          <w:p w14:paraId="4BC4A262" w14:textId="77777777" w:rsidR="00DB6AD7" w:rsidRPr="009A101E" w:rsidRDefault="00DB6AD7" w:rsidP="00832F11">
                            <w:pPr>
                              <w:rPr>
                                <w:b/>
                                <w:color w:val="0000FF"/>
                              </w:rPr>
                            </w:pPr>
                            <w:r w:rsidRPr="009A101E">
                              <w:rPr>
                                <w:b/>
                                <w:color w:val="0000FF"/>
                              </w:rPr>
                              <w:t xml:space="preserve">Leerlijnen van </w:t>
                            </w:r>
                            <w:r>
                              <w:rPr>
                                <w:b/>
                                <w:color w:val="0000FF"/>
                              </w:rPr>
                              <w:t>de eerste graad over de tweede graad</w:t>
                            </w:r>
                            <w:r w:rsidRPr="009A101E">
                              <w:rPr>
                                <w:b/>
                                <w:color w:val="0000FF"/>
                              </w:rPr>
                              <w:t xml:space="preserve"> naar </w:t>
                            </w:r>
                            <w:r>
                              <w:rPr>
                                <w:b/>
                                <w:color w:val="0000FF"/>
                              </w:rPr>
                              <w:t>de derde</w:t>
                            </w:r>
                            <w:r w:rsidRPr="009A101E">
                              <w:rPr>
                                <w:b/>
                                <w:color w:val="0000FF"/>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156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9" type="#_x0000_t62" style="position:absolute;left:0;text-align:left;margin-left:29.6pt;margin-top:24.35pt;width:160.25pt;height: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" adj="24154,-45057" strokecolor="blue" strokeweight="1.5pt">
                <v:textbox>
                  <w:txbxContent>
                    <w:p w14:paraId="4BC4A262" w14:textId="77777777" w:rsidR="00DB6AD7" w:rsidRPr="009A101E" w:rsidRDefault="00DB6AD7" w:rsidP="00832F11">
                      <w:pPr>
                        <w:rPr>
                          <w:b/>
                          <w:color w:val="0000FF"/>
                        </w:rPr>
                      </w:pPr>
                      <w:r w:rsidRPr="009A101E">
                        <w:rPr>
                          <w:b/>
                          <w:color w:val="0000FF"/>
                        </w:rPr>
                        <w:t xml:space="preserve">Leerlijnen van </w:t>
                      </w:r>
                      <w:r>
                        <w:rPr>
                          <w:b/>
                          <w:color w:val="0000FF"/>
                        </w:rPr>
                        <w:t>de eerste graad over de tweede graad</w:t>
                      </w:r>
                      <w:r w:rsidRPr="009A101E">
                        <w:rPr>
                          <w:b/>
                          <w:color w:val="0000FF"/>
                        </w:rPr>
                        <w:t xml:space="preserve"> naar </w:t>
                      </w:r>
                      <w:r>
                        <w:rPr>
                          <w:b/>
                          <w:color w:val="0000FF"/>
                        </w:rPr>
                        <w:t>de derde</w:t>
                      </w:r>
                      <w:r w:rsidRPr="009A101E">
                        <w:rPr>
                          <w:b/>
                          <w:color w:val="0000FF"/>
                        </w:rPr>
                        <w:t xml:space="preserve"> graad</w:t>
                      </w:r>
                    </w:p>
                  </w:txbxContent>
                </v:textbox>
              </v:shape>
            </w:pict>
          </mc:Fallback>
        </mc:AlternateContent>
      </w:r>
    </w:p>
    <w:p w14:paraId="4C9F5D76"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51584" behindDoc="0" locked="0" layoutInCell="1" allowOverlap="1" wp14:anchorId="51691E4B" wp14:editId="48BBFD89">
                <wp:simplePos x="0" y="0"/>
                <wp:positionH relativeFrom="column">
                  <wp:posOffset>2947670</wp:posOffset>
                </wp:positionH>
                <wp:positionV relativeFrom="paragraph">
                  <wp:posOffset>106680</wp:posOffset>
                </wp:positionV>
                <wp:extent cx="1812290" cy="542925"/>
                <wp:effectExtent l="0" t="1562100" r="736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51681"/>
                            <a:gd name="adj2" fmla="val -323569"/>
                            <a:gd name="adj3" fmla="val 16667"/>
                          </a:avLst>
                        </a:prstGeom>
                        <a:solidFill>
                          <a:srgbClr val="FFFFFF"/>
                        </a:solidFill>
                        <a:ln w="19050">
                          <a:solidFill>
                            <a:srgbClr val="FF0000"/>
                          </a:solidFill>
                          <a:miter lim="800000"/>
                          <a:headEnd/>
                          <a:tailEnd/>
                        </a:ln>
                      </wps:spPr>
                      <wps:txbx>
                        <w:txbxContent>
                          <w:p w14:paraId="51965ECB" w14:textId="77777777" w:rsidR="00DB6AD7" w:rsidRPr="00441BA8" w:rsidRDefault="00DB6AD7" w:rsidP="00832F11">
                            <w:pPr>
                              <w:rPr>
                                <w:b/>
                                <w:color w:val="FF0000"/>
                              </w:rPr>
                            </w:pPr>
                            <w:r w:rsidRPr="00441BA8">
                              <w:rPr>
                                <w:b/>
                                <w:color w:val="FF0000"/>
                              </w:rPr>
                              <w:t xml:space="preserve">Leerlijn binnen de </w:t>
                            </w:r>
                            <w:r>
                              <w:rPr>
                                <w:b/>
                                <w:color w:val="FF0000"/>
                              </w:rPr>
                              <w:t>derde</w:t>
                            </w:r>
                            <w:r w:rsidRPr="00441BA8">
                              <w:rPr>
                                <w:b/>
                                <w:color w:val="FF0000"/>
                              </w:rPr>
                              <w:t xml:space="preserv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91E4B" id="AutoShape 61" o:spid="_x0000_s1030" type="#_x0000_t62" style="position:absolute;left:0;text-align:left;margin-left:232.1pt;margin-top:8.4pt;width:142.7pt;height:4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" adj="21963,-59091" strokecolor="red" strokeweight="1.5pt">
                <v:textbox>
                  <w:txbxContent>
                    <w:p w14:paraId="51965ECB" w14:textId="77777777" w:rsidR="00DB6AD7" w:rsidRPr="00441BA8" w:rsidRDefault="00DB6AD7" w:rsidP="00832F11">
                      <w:pPr>
                        <w:rPr>
                          <w:b/>
                          <w:color w:val="FF0000"/>
                        </w:rPr>
                      </w:pPr>
                      <w:r w:rsidRPr="00441BA8">
                        <w:rPr>
                          <w:b/>
                          <w:color w:val="FF0000"/>
                        </w:rPr>
                        <w:t xml:space="preserve">Leerlijn binnen de </w:t>
                      </w:r>
                      <w:r>
                        <w:rPr>
                          <w:b/>
                          <w:color w:val="FF0000"/>
                        </w:rPr>
                        <w:t>derde</w:t>
                      </w:r>
                      <w:r w:rsidRPr="00441BA8">
                        <w:rPr>
                          <w:b/>
                          <w:color w:val="FF0000"/>
                        </w:rPr>
                        <w:t xml:space="preserve"> graad</w:t>
                      </w:r>
                    </w:p>
                  </w:txbxContent>
                </v:textbox>
              </v:shape>
            </w:pict>
          </mc:Fallback>
        </mc:AlternateContent>
      </w:r>
    </w:p>
    <w:p w14:paraId="18D16437"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33FE5E7C"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407B7FFB"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5CE99E38"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0967A29D" w14:textId="77777777" w:rsidR="00832F11" w:rsidRPr="00832F1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32F11">
        <w:rPr>
          <w:rFonts w:ascii="Trebuchet MS" w:eastAsia="Times New Roman" w:hAnsi="Trebuchet MS" w:cs="Times New Roman"/>
          <w:color w:val="404040" w:themeColor="text1" w:themeTint="BF"/>
          <w:sz w:val="20"/>
          <w:szCs w:val="20"/>
          <w:lang w:val="nl-NL" w:eastAsia="nl-NL"/>
        </w:rPr>
        <w:br w:type="page"/>
      </w:r>
    </w:p>
    <w:tbl>
      <w:tblPr>
        <w:tblpPr w:leftFromText="141" w:rightFromText="141" w:vertAnchor="text" w:horzAnchor="margin" w:tblpY="1498"/>
        <w:tblW w:w="964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891"/>
        <w:gridCol w:w="3419"/>
      </w:tblGrid>
      <w:tr w:rsidR="003939BB" w:rsidRPr="00832F11" w14:paraId="32D78CDF" w14:textId="77777777" w:rsidTr="003939BB">
        <w:trPr>
          <w:tblCellSpacing w:w="20" w:type="dxa"/>
        </w:trPr>
        <w:tc>
          <w:tcPr>
            <w:tcW w:w="1714" w:type="dxa"/>
            <w:shd w:val="clear" w:color="auto" w:fill="CCCCCC"/>
          </w:tcPr>
          <w:p w14:paraId="60638C47" w14:textId="77777777"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bookmarkStart w:id="10" w:name="_Toc417467968"/>
            <w:r w:rsidRPr="004D7D17">
              <w:rPr>
                <w:rFonts w:ascii="Trebuchet MS" w:eastAsia="Times New Roman" w:hAnsi="Trebuchet MS" w:cs="Times New Roman"/>
                <w:b/>
                <w:color w:val="404040" w:themeColor="text1" w:themeTint="BF"/>
                <w:sz w:val="20"/>
                <w:szCs w:val="24"/>
                <w:lang w:val="nl-NL" w:eastAsia="nl-NL"/>
              </w:rPr>
              <w:t>Basisonderwijs</w:t>
            </w:r>
          </w:p>
        </w:tc>
        <w:tc>
          <w:tcPr>
            <w:tcW w:w="7814" w:type="dxa"/>
            <w:gridSpan w:val="3"/>
            <w:shd w:val="clear" w:color="auto" w:fill="auto"/>
          </w:tcPr>
          <w:p w14:paraId="66095F40" w14:textId="77777777" w:rsidR="003939BB" w:rsidRPr="004D7D17" w:rsidRDefault="003939BB" w:rsidP="003939BB">
            <w:pPr>
              <w:spacing w:after="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Wereldoriëntatie: exemplarisch</w:t>
            </w:r>
          </w:p>
          <w:p w14:paraId="109803D4" w14:textId="77777777" w:rsidR="003939BB" w:rsidRPr="004D7D17" w:rsidRDefault="003939BB" w:rsidP="003939BB">
            <w:pPr>
              <w:spacing w:after="24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79232" behindDoc="0" locked="0" layoutInCell="1" allowOverlap="1" wp14:anchorId="6800B0BE" wp14:editId="7D8968D9">
                      <wp:simplePos x="0" y="0"/>
                      <wp:positionH relativeFrom="column">
                        <wp:posOffset>2342514</wp:posOffset>
                      </wp:positionH>
                      <wp:positionV relativeFrom="paragraph">
                        <wp:posOffset>203835</wp:posOffset>
                      </wp:positionV>
                      <wp:extent cx="0" cy="342900"/>
                      <wp:effectExtent l="76200" t="0" r="76200" b="5715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ADF7227" id="Line 92" o:spid="_x0000_s1026" style="position:absolute;z-index:2516792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x8KQIAAEs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G6VrHwpAgAASwQAAA4AAAAAAAAAAAAAAAAALgIAAGRycy9l&#10;Mm9Eb2MueG1sUEsBAi0AFAAGAAgAAAAhACf2lYffAAAACQEAAA8AAAAAAAAAAAAAAAAAgwQAAGRy&#10;cy9kb3ducmV2LnhtbFBLBQYAAAAABAAEAPMAAACPBQAAAAA=&#10;">
                      <v:stroke endarrow="block"/>
                    </v:line>
                  </w:pict>
                </mc:Fallback>
              </mc:AlternateContent>
            </w:r>
            <w:r w:rsidRPr="004D7D17">
              <w:rPr>
                <w:rFonts w:ascii="Trebuchet MS" w:eastAsia="Times New Roman" w:hAnsi="Trebuchet MS" w:cs="Times New Roman"/>
                <w:i/>
                <w:color w:val="404040" w:themeColor="text1" w:themeTint="BF"/>
                <w:sz w:val="20"/>
                <w:szCs w:val="24"/>
                <w:lang w:val="nl-NL" w:eastAsia="nl-NL"/>
              </w:rPr>
              <w:t>Basisinzichten ontwikkelen in verband met verschijnselen in de natuur</w:t>
            </w:r>
          </w:p>
        </w:tc>
      </w:tr>
      <w:tr w:rsidR="003939BB" w:rsidRPr="00832F11" w14:paraId="34C5104E" w14:textId="77777777" w:rsidTr="003939BB">
        <w:trPr>
          <w:tblCellSpacing w:w="20" w:type="dxa"/>
        </w:trPr>
        <w:tc>
          <w:tcPr>
            <w:tcW w:w="1714" w:type="dxa"/>
            <w:shd w:val="clear" w:color="auto" w:fill="CCCCCC"/>
          </w:tcPr>
          <w:p w14:paraId="12440AFA" w14:textId="77777777"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Eerste graad (A-stroom)</w:t>
            </w:r>
          </w:p>
        </w:tc>
        <w:tc>
          <w:tcPr>
            <w:tcW w:w="7814" w:type="dxa"/>
            <w:gridSpan w:val="3"/>
          </w:tcPr>
          <w:p w14:paraId="5765C2A1" w14:textId="77777777" w:rsidR="003939BB" w:rsidRPr="004D7D17" w:rsidRDefault="003939BB" w:rsidP="003939BB">
            <w:pPr>
              <w:spacing w:after="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Natuurwetenschappelijke vorming</w:t>
            </w:r>
          </w:p>
          <w:p w14:paraId="75E881F6" w14:textId="77777777" w:rsidR="003939BB" w:rsidRPr="004D7D17" w:rsidRDefault="003939BB" w:rsidP="003939BB">
            <w:pPr>
              <w:spacing w:after="24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i/>
                <w:color w:val="404040" w:themeColor="text1" w:themeTint="BF"/>
                <w:sz w:val="20"/>
                <w:szCs w:val="24"/>
                <w:lang w:val="nl-NL" w:eastAsia="nl-NL"/>
              </w:rPr>
              <w:t>Inzicht krijgen in de wetenschappelijke methode: onderzoeksvraag, experiment, waarnemingen, besluitvorming</w:t>
            </w:r>
          </w:p>
          <w:p w14:paraId="73CEB4A6" w14:textId="77777777" w:rsidR="003939BB" w:rsidRPr="004D7D17" w:rsidRDefault="003939BB" w:rsidP="003939BB">
            <w:pPr>
              <w:spacing w:after="12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Natuurwetenschappelijke vorming waarbij de levende natuur centraal staat maar waarbij ook noodzakelijke aspecten van de niet-levende natuur aan bod komen </w:t>
            </w:r>
          </w:p>
          <w:p w14:paraId="5BF52EED" w14:textId="77777777" w:rsidR="003939BB" w:rsidRPr="004D7D17" w:rsidRDefault="003939BB" w:rsidP="003939BB">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Beperkt begrippenkader</w:t>
            </w:r>
          </w:p>
          <w:p w14:paraId="68162638" w14:textId="77777777" w:rsidR="003939BB" w:rsidRPr="004D7D17" w:rsidRDefault="003939BB" w:rsidP="003939BB">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Geen formuletaal (tenzij exemplarisch)</w:t>
            </w:r>
            <w:r w:rsidRPr="004D7D17">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1280" behindDoc="0" locked="0" layoutInCell="1" allowOverlap="1" wp14:anchorId="1B884864" wp14:editId="564DEC09">
                      <wp:simplePos x="0" y="0"/>
                      <wp:positionH relativeFrom="column">
                        <wp:posOffset>3363594</wp:posOffset>
                      </wp:positionH>
                      <wp:positionV relativeFrom="paragraph">
                        <wp:posOffset>161925</wp:posOffset>
                      </wp:positionV>
                      <wp:extent cx="0" cy="342900"/>
                      <wp:effectExtent l="76200" t="0" r="76200" b="5715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C4B1E3D" id="Line 94"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XO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">
                      <v:stroke endarrow="block"/>
                    </v:line>
                  </w:pict>
                </mc:Fallback>
              </mc:AlternateContent>
            </w:r>
            <w:r w:rsidRPr="004D7D17">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0256" behindDoc="0" locked="0" layoutInCell="1" allowOverlap="1" wp14:anchorId="0664E898" wp14:editId="683BC218">
                      <wp:simplePos x="0" y="0"/>
                      <wp:positionH relativeFrom="column">
                        <wp:posOffset>1191894</wp:posOffset>
                      </wp:positionH>
                      <wp:positionV relativeFrom="paragraph">
                        <wp:posOffset>161925</wp:posOffset>
                      </wp:positionV>
                      <wp:extent cx="0" cy="342900"/>
                      <wp:effectExtent l="76200" t="0" r="76200" b="57150"/>
                      <wp:wrapNone/>
                      <wp:docPr id="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95EFBC4" id="Line 93"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i+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OQ3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BFMni+KQIAAEsEAAAOAAAAAAAAAAAAAAAAAC4CAABkcnMv&#10;ZTJvRG9jLnhtbFBLAQItABQABgAIAAAAIQCawiIY4AAAAAkBAAAPAAAAAAAAAAAAAAAAAIMEAABk&#10;cnMvZG93bnJldi54bWxQSwUGAAAAAAQABADzAAAAkAUAAAAA&#10;">
                      <v:stroke endarrow="block"/>
                    </v:line>
                  </w:pict>
                </mc:Fallback>
              </mc:AlternateContent>
            </w:r>
          </w:p>
        </w:tc>
      </w:tr>
      <w:tr w:rsidR="003939BB" w:rsidRPr="00832F11" w14:paraId="3CB1E517" w14:textId="77777777" w:rsidTr="003939BB">
        <w:trPr>
          <w:tblCellSpacing w:w="20" w:type="dxa"/>
        </w:trPr>
        <w:tc>
          <w:tcPr>
            <w:tcW w:w="1714" w:type="dxa"/>
            <w:shd w:val="clear" w:color="auto" w:fill="CCCCCC"/>
          </w:tcPr>
          <w:p w14:paraId="070F51A3" w14:textId="77777777" w:rsidR="003939BB" w:rsidRPr="004D7D17" w:rsidRDefault="003939BB" w:rsidP="003939BB">
            <w:pPr>
              <w:spacing w:after="240" w:line="240" w:lineRule="atLeast"/>
              <w:rPr>
                <w:rFonts w:ascii="Trebuchet MS" w:eastAsia="Times New Roman" w:hAnsi="Trebuchet MS" w:cs="Times New Roman"/>
                <w:color w:val="404040" w:themeColor="text1" w:themeTint="BF"/>
                <w:sz w:val="20"/>
                <w:szCs w:val="24"/>
                <w:lang w:val="nl-NL" w:eastAsia="nl-NL"/>
              </w:rPr>
            </w:pPr>
          </w:p>
          <w:p w14:paraId="71BB90C3" w14:textId="77777777"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Tweede graad</w:t>
            </w:r>
          </w:p>
        </w:tc>
        <w:tc>
          <w:tcPr>
            <w:tcW w:w="3524" w:type="dxa"/>
          </w:tcPr>
          <w:p w14:paraId="43AD6BAC" w14:textId="77777777"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p>
          <w:p w14:paraId="6F086F70" w14:textId="77777777" w:rsidR="003939BB" w:rsidRPr="004D7D17" w:rsidRDefault="003939BB" w:rsidP="003939BB">
            <w:pPr>
              <w:spacing w:after="24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Natuurwetenschappen</w:t>
            </w:r>
            <w:r w:rsidRPr="004D7D17">
              <w:rPr>
                <w:rFonts w:ascii="Trebuchet MS" w:eastAsia="Times New Roman" w:hAnsi="Trebuchet MS" w:cs="Times New Roman"/>
                <w:b/>
                <w:color w:val="404040" w:themeColor="text1" w:themeTint="BF"/>
                <w:sz w:val="20"/>
                <w:szCs w:val="24"/>
                <w:lang w:val="nl-NL" w:eastAsia="nl-NL"/>
              </w:rPr>
              <w:br/>
            </w:r>
            <w:r w:rsidRPr="004D7D17">
              <w:rPr>
                <w:rFonts w:ascii="Trebuchet MS" w:eastAsia="Times New Roman" w:hAnsi="Trebuchet MS" w:cs="Times New Roman"/>
                <w:i/>
                <w:color w:val="404040" w:themeColor="text1" w:themeTint="BF"/>
                <w:sz w:val="20"/>
                <w:szCs w:val="24"/>
                <w:lang w:val="nl-NL" w:eastAsia="nl-NL"/>
              </w:rPr>
              <w:t>Wetenschap voor de burger</w:t>
            </w:r>
            <w:r w:rsidRPr="004D7D17">
              <w:rPr>
                <w:rFonts w:ascii="Trebuchet MS" w:eastAsia="Times New Roman" w:hAnsi="Trebuchet MS" w:cs="Times New Roman"/>
                <w:i/>
                <w:color w:val="404040" w:themeColor="text1" w:themeTint="BF"/>
                <w:sz w:val="20"/>
                <w:szCs w:val="24"/>
                <w:lang w:val="nl-NL" w:eastAsia="nl-NL"/>
              </w:rPr>
              <w:br/>
            </w:r>
          </w:p>
          <w:p w14:paraId="31A8003E" w14:textId="77777777" w:rsidR="003939BB" w:rsidRPr="004D7D17" w:rsidRDefault="003939BB" w:rsidP="003939BB">
            <w:pPr>
              <w:spacing w:after="0" w:line="240" w:lineRule="atLeast"/>
              <w:rPr>
                <w:rFonts w:ascii="Trebuchet MS" w:eastAsia="Times New Roman" w:hAnsi="Trebuchet MS" w:cs="Times New Roman"/>
                <w:b/>
                <w:color w:val="404040" w:themeColor="text1" w:themeTint="BF"/>
                <w:sz w:val="20"/>
                <w:szCs w:val="24"/>
                <w:u w:val="single"/>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In </w:t>
            </w:r>
            <w:r w:rsidRPr="004D7D17">
              <w:rPr>
                <w:rFonts w:ascii="Trebuchet MS" w:eastAsia="Times New Roman" w:hAnsi="Trebuchet MS" w:cs="Times New Roman"/>
                <w:b/>
                <w:color w:val="404040" w:themeColor="text1" w:themeTint="BF"/>
                <w:sz w:val="20"/>
                <w:szCs w:val="24"/>
                <w:lang w:val="nl-NL" w:eastAsia="nl-NL"/>
              </w:rPr>
              <w:t xml:space="preserve">sommige richtingen van het </w:t>
            </w:r>
            <w:proofErr w:type="spellStart"/>
            <w:r w:rsidRPr="004D7D17">
              <w:rPr>
                <w:rFonts w:ascii="Trebuchet MS" w:eastAsia="Times New Roman" w:hAnsi="Trebuchet MS" w:cs="Times New Roman"/>
                <w:b/>
                <w:color w:val="404040" w:themeColor="text1" w:themeTint="BF"/>
                <w:sz w:val="20"/>
                <w:szCs w:val="24"/>
                <w:lang w:val="nl-NL" w:eastAsia="nl-NL"/>
              </w:rPr>
              <w:t>tso</w:t>
            </w:r>
            <w:proofErr w:type="spellEnd"/>
            <w:r w:rsidRPr="004D7D17">
              <w:rPr>
                <w:rFonts w:ascii="Trebuchet MS" w:eastAsia="Times New Roman" w:hAnsi="Trebuchet MS" w:cs="Times New Roman"/>
                <w:color w:val="404040" w:themeColor="text1" w:themeTint="BF"/>
                <w:sz w:val="20"/>
                <w:szCs w:val="24"/>
                <w:lang w:val="nl-NL" w:eastAsia="nl-NL"/>
              </w:rPr>
              <w:t xml:space="preserve"> (handel, grafische richtingen, </w:t>
            </w:r>
            <w:proofErr w:type="spellStart"/>
            <w:r w:rsidRPr="004D7D17">
              <w:rPr>
                <w:rFonts w:ascii="Trebuchet MS" w:eastAsia="Times New Roman" w:hAnsi="Trebuchet MS" w:cs="Times New Roman"/>
                <w:color w:val="404040" w:themeColor="text1" w:themeTint="BF"/>
                <w:sz w:val="20"/>
                <w:szCs w:val="24"/>
                <w:lang w:val="nl-NL" w:eastAsia="nl-NL"/>
              </w:rPr>
              <w:t>stw</w:t>
            </w:r>
            <w:proofErr w:type="spellEnd"/>
            <w:r w:rsidRPr="004D7D17">
              <w:rPr>
                <w:rFonts w:ascii="Trebuchet MS" w:eastAsia="Times New Roman" w:hAnsi="Trebuchet MS" w:cs="Times New Roman"/>
                <w:color w:val="404040" w:themeColor="text1" w:themeTint="BF"/>
                <w:sz w:val="20"/>
                <w:szCs w:val="24"/>
                <w:lang w:val="nl-NL" w:eastAsia="nl-NL"/>
              </w:rPr>
              <w:t xml:space="preserve"> …) en </w:t>
            </w:r>
            <w:r w:rsidRPr="004D7D17">
              <w:rPr>
                <w:rFonts w:ascii="Trebuchet MS" w:eastAsia="Times New Roman" w:hAnsi="Trebuchet MS" w:cs="Times New Roman"/>
                <w:b/>
                <w:color w:val="404040" w:themeColor="text1" w:themeTint="BF"/>
                <w:sz w:val="20"/>
                <w:szCs w:val="24"/>
                <w:lang w:val="nl-NL" w:eastAsia="nl-NL"/>
              </w:rPr>
              <w:t>alle richtingen van het kso</w:t>
            </w:r>
            <w:r w:rsidRPr="004D7D17">
              <w:rPr>
                <w:rFonts w:ascii="Trebuchet MS" w:eastAsia="Times New Roman" w:hAnsi="Trebuchet MS" w:cs="Times New Roman"/>
                <w:b/>
                <w:color w:val="404040" w:themeColor="text1" w:themeTint="BF"/>
                <w:sz w:val="20"/>
                <w:szCs w:val="24"/>
                <w:u w:val="single"/>
                <w:lang w:val="nl-NL" w:eastAsia="nl-NL"/>
              </w:rPr>
              <w:t xml:space="preserve"> </w:t>
            </w:r>
          </w:p>
          <w:p w14:paraId="151E1B60"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p>
          <w:p w14:paraId="3F0CE4FA"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p>
          <w:p w14:paraId="6CB92003" w14:textId="77777777" w:rsidR="003939BB" w:rsidRPr="004D7D17" w:rsidRDefault="003939BB" w:rsidP="003939BB">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Basisbegrippen</w:t>
            </w:r>
          </w:p>
          <w:p w14:paraId="150E0116" w14:textId="77777777" w:rsidR="003939BB" w:rsidRPr="004D7D17" w:rsidRDefault="003939BB" w:rsidP="003939BB">
            <w:pPr>
              <w:tabs>
                <w:tab w:val="num" w:pos="0"/>
              </w:tabs>
              <w:spacing w:after="12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Contextuele benadering </w:t>
            </w:r>
            <w:r>
              <w:rPr>
                <w:rFonts w:ascii="Trebuchet MS" w:eastAsia="Times New Roman" w:hAnsi="Trebuchet MS" w:cs="Times New Roman"/>
                <w:color w:val="404040" w:themeColor="text1" w:themeTint="BF"/>
                <w:sz w:val="20"/>
                <w:szCs w:val="24"/>
                <w:lang w:val="nl-NL" w:eastAsia="nl-NL"/>
              </w:rPr>
              <w:t>(</w:t>
            </w:r>
            <w:r w:rsidRPr="004D7D17">
              <w:rPr>
                <w:rFonts w:ascii="Trebuchet MS" w:eastAsia="Times New Roman" w:hAnsi="Trebuchet MS" w:cs="Times New Roman"/>
                <w:color w:val="404040" w:themeColor="text1" w:themeTint="BF"/>
                <w:sz w:val="20"/>
                <w:szCs w:val="24"/>
                <w:lang w:val="nl-NL" w:eastAsia="nl-NL"/>
              </w:rPr>
              <w:t>conceptuele structuur op de achtergrond)</w:t>
            </w:r>
          </w:p>
          <w:p w14:paraId="554C7558" w14:textId="77777777" w:rsidR="003939BB" w:rsidRPr="004D7D17" w:rsidRDefault="003939BB" w:rsidP="003939BB">
            <w:pPr>
              <w:spacing w:after="24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2304" behindDoc="0" locked="0" layoutInCell="1" allowOverlap="1" wp14:anchorId="5791F95F" wp14:editId="16188582">
                      <wp:simplePos x="0" y="0"/>
                      <wp:positionH relativeFrom="column">
                        <wp:posOffset>981709</wp:posOffset>
                      </wp:positionH>
                      <wp:positionV relativeFrom="paragraph">
                        <wp:posOffset>107950</wp:posOffset>
                      </wp:positionV>
                      <wp:extent cx="0" cy="342900"/>
                      <wp:effectExtent l="76200" t="0" r="76200" b="5715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68DF900" id="Line 95" o:spid="_x0000_s1026" style="position:absolute;z-index:251682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h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">
                      <v:stroke endarrow="block"/>
                    </v:line>
                  </w:pict>
                </mc:Fallback>
              </mc:AlternateContent>
            </w:r>
          </w:p>
        </w:tc>
        <w:tc>
          <w:tcPr>
            <w:tcW w:w="4250" w:type="dxa"/>
            <w:gridSpan w:val="2"/>
          </w:tcPr>
          <w:p w14:paraId="713E8E54" w14:textId="77777777"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p>
          <w:p w14:paraId="07E712CC" w14:textId="77777777" w:rsidR="003939BB" w:rsidRPr="004D7D17" w:rsidRDefault="003939BB" w:rsidP="003939BB">
            <w:pPr>
              <w:spacing w:after="24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Biologie/Chemie/Fysica</w:t>
            </w:r>
            <w:r w:rsidRPr="004D7D17">
              <w:rPr>
                <w:rFonts w:ascii="Trebuchet MS" w:eastAsia="Times New Roman" w:hAnsi="Trebuchet MS" w:cs="Times New Roman"/>
                <w:b/>
                <w:color w:val="404040" w:themeColor="text1" w:themeTint="BF"/>
                <w:sz w:val="20"/>
                <w:szCs w:val="24"/>
                <w:lang w:val="nl-NL" w:eastAsia="nl-NL"/>
              </w:rPr>
              <w:br/>
            </w:r>
            <w:r w:rsidRPr="004D7D17">
              <w:rPr>
                <w:rFonts w:ascii="Trebuchet MS" w:eastAsia="Times New Roman" w:hAnsi="Trebuchet MS" w:cs="Times New Roman"/>
                <w:i/>
                <w:color w:val="404040" w:themeColor="text1" w:themeTint="BF"/>
                <w:sz w:val="20"/>
                <w:szCs w:val="24"/>
                <w:lang w:val="nl-NL" w:eastAsia="nl-NL"/>
              </w:rPr>
              <w:t>Wetenschap voor de burger, wetenschapper, technicus …</w:t>
            </w:r>
          </w:p>
          <w:p w14:paraId="46C8CD56" w14:textId="77777777" w:rsidR="003939BB" w:rsidRPr="004D7D17" w:rsidRDefault="003939BB" w:rsidP="003939BB">
            <w:pPr>
              <w:spacing w:after="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In</w:t>
            </w:r>
            <w:r w:rsidRPr="004D7D17">
              <w:rPr>
                <w:rFonts w:ascii="Trebuchet MS" w:eastAsia="Times New Roman" w:hAnsi="Trebuchet MS" w:cs="Times New Roman"/>
                <w:b/>
                <w:color w:val="404040" w:themeColor="text1" w:themeTint="BF"/>
                <w:sz w:val="20"/>
                <w:szCs w:val="24"/>
                <w:lang w:val="nl-NL" w:eastAsia="nl-NL"/>
              </w:rPr>
              <w:t xml:space="preserve"> sommige richtingen van het </w:t>
            </w:r>
            <w:proofErr w:type="spellStart"/>
            <w:r w:rsidRPr="004D7D17">
              <w:rPr>
                <w:rFonts w:ascii="Trebuchet MS" w:eastAsia="Times New Roman" w:hAnsi="Trebuchet MS" w:cs="Times New Roman"/>
                <w:b/>
                <w:color w:val="404040" w:themeColor="text1" w:themeTint="BF"/>
                <w:sz w:val="20"/>
                <w:szCs w:val="24"/>
                <w:lang w:val="nl-NL" w:eastAsia="nl-NL"/>
              </w:rPr>
              <w:t>tso</w:t>
            </w:r>
            <w:proofErr w:type="spellEnd"/>
            <w:r w:rsidRPr="004D7D17">
              <w:rPr>
                <w:rFonts w:ascii="Trebuchet MS" w:eastAsia="Times New Roman" w:hAnsi="Trebuchet MS" w:cs="Times New Roman"/>
                <w:color w:val="404040" w:themeColor="text1" w:themeTint="BF"/>
                <w:sz w:val="20"/>
                <w:szCs w:val="24"/>
                <w:lang w:val="nl-NL" w:eastAsia="nl-NL"/>
              </w:rPr>
              <w:t xml:space="preserve"> (techniek-wetenschappen, biotechnische wetenschappen …) en in </w:t>
            </w:r>
            <w:r w:rsidRPr="004D7D17">
              <w:rPr>
                <w:rFonts w:ascii="Trebuchet MS" w:eastAsia="Times New Roman" w:hAnsi="Trebuchet MS" w:cs="Times New Roman"/>
                <w:b/>
                <w:color w:val="404040" w:themeColor="text1" w:themeTint="BF"/>
                <w:sz w:val="20"/>
                <w:szCs w:val="24"/>
                <w:lang w:val="nl-NL" w:eastAsia="nl-NL"/>
              </w:rPr>
              <w:t>alle richtingen van het aso</w:t>
            </w:r>
          </w:p>
          <w:p w14:paraId="207A430C" w14:textId="77777777" w:rsidR="003939BB" w:rsidRPr="004D7D17" w:rsidRDefault="003939BB" w:rsidP="003939BB">
            <w:pPr>
              <w:spacing w:after="0" w:line="240" w:lineRule="atLeast"/>
              <w:rPr>
                <w:rFonts w:ascii="Trebuchet MS" w:eastAsia="Times New Roman" w:hAnsi="Trebuchet MS" w:cs="Times New Roman"/>
                <w:b/>
                <w:color w:val="404040" w:themeColor="text1" w:themeTint="BF"/>
                <w:sz w:val="20"/>
                <w:szCs w:val="24"/>
                <w:u w:val="single"/>
                <w:lang w:val="nl-NL" w:eastAsia="nl-NL"/>
              </w:rPr>
            </w:pPr>
          </w:p>
          <w:p w14:paraId="0D6ADEEE" w14:textId="77777777" w:rsidR="003939BB" w:rsidRPr="004D7D17" w:rsidRDefault="003939BB" w:rsidP="003939BB">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Basisbegrippen</w:t>
            </w:r>
          </w:p>
          <w:p w14:paraId="57F71372" w14:textId="77777777" w:rsidR="003939BB" w:rsidRPr="004D7D17" w:rsidRDefault="003939BB" w:rsidP="003939BB">
            <w:pPr>
              <w:tabs>
                <w:tab w:val="num" w:pos="40"/>
              </w:tabs>
              <w:spacing w:after="120" w:line="240" w:lineRule="atLeast"/>
              <w:ind w:left="40"/>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3328" behindDoc="0" locked="0" layoutInCell="1" allowOverlap="1" wp14:anchorId="45C69774" wp14:editId="6EAD2510">
                      <wp:simplePos x="0" y="0"/>
                      <wp:positionH relativeFrom="column">
                        <wp:posOffset>362585</wp:posOffset>
                      </wp:positionH>
                      <wp:positionV relativeFrom="paragraph">
                        <wp:posOffset>662305</wp:posOffset>
                      </wp:positionV>
                      <wp:extent cx="0" cy="342900"/>
                      <wp:effectExtent l="76200" t="0" r="76200" b="57150"/>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F71A7B9" id="Line 96" o:spid="_x0000_s1026" style="position:absolute;z-index:251683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55pt,52.15pt" to="28.5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o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mAV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">
                      <v:stroke endarrow="block"/>
                    </v:line>
                  </w:pict>
                </mc:Fallback>
              </mc:AlternateContent>
            </w:r>
            <w:r w:rsidRPr="004D7D17">
              <w:rPr>
                <w:rFonts w:ascii="Trebuchet MS" w:eastAsia="Times New Roman" w:hAnsi="Trebuchet MS" w:cs="Times New Roman"/>
                <w:color w:val="404040" w:themeColor="text1" w:themeTint="BF"/>
                <w:sz w:val="20"/>
                <w:szCs w:val="24"/>
                <w:lang w:val="nl-NL" w:eastAsia="nl-NL"/>
              </w:rPr>
              <w:t>Conceptuele structuur op de voorgrond (contexten op de achtergrond)</w:t>
            </w:r>
          </w:p>
        </w:tc>
      </w:tr>
      <w:tr w:rsidR="003939BB" w:rsidRPr="00832F11" w14:paraId="08D4D51F" w14:textId="77777777" w:rsidTr="003939BB">
        <w:trPr>
          <w:tblCellSpacing w:w="20" w:type="dxa"/>
        </w:trPr>
        <w:tc>
          <w:tcPr>
            <w:tcW w:w="1714" w:type="dxa"/>
            <w:shd w:val="clear" w:color="auto" w:fill="CCCCCC"/>
          </w:tcPr>
          <w:p w14:paraId="0FAE73AF" w14:textId="503C0E13" w:rsidR="003939BB" w:rsidRPr="00B34D04" w:rsidRDefault="003939BB" w:rsidP="003939BB">
            <w:pPr>
              <w:spacing w:after="240" w:line="240" w:lineRule="atLeast"/>
              <w:jc w:val="both"/>
              <w:rPr>
                <w:rFonts w:ascii="Trebuchet MS" w:eastAsia="Times New Roman" w:hAnsi="Trebuchet MS" w:cs="Times New Roman"/>
                <w:color w:val="404040" w:themeColor="text1" w:themeTint="BF"/>
                <w:sz w:val="20"/>
                <w:szCs w:val="24"/>
                <w:lang w:val="nl-NL" w:eastAsia="nl-NL"/>
              </w:rPr>
            </w:pPr>
          </w:p>
          <w:p w14:paraId="3298A943" w14:textId="77777777" w:rsidR="003939BB" w:rsidRPr="00B34D04" w:rsidRDefault="003939BB" w:rsidP="003939BB">
            <w:pPr>
              <w:spacing w:after="240" w:line="240" w:lineRule="atLeast"/>
              <w:jc w:val="both"/>
              <w:rPr>
                <w:rFonts w:ascii="Trebuchet MS" w:eastAsia="Times New Roman" w:hAnsi="Trebuchet MS" w:cs="Times New Roman"/>
                <w:b/>
                <w:color w:val="404040" w:themeColor="text1" w:themeTint="BF"/>
                <w:sz w:val="20"/>
                <w:szCs w:val="24"/>
                <w:lang w:val="nl-NL" w:eastAsia="nl-NL"/>
              </w:rPr>
            </w:pPr>
            <w:r w:rsidRPr="00B34D04">
              <w:rPr>
                <w:rFonts w:ascii="Trebuchet MS" w:eastAsia="Times New Roman" w:hAnsi="Trebuchet MS" w:cs="Times New Roman"/>
                <w:b/>
                <w:color w:val="404040" w:themeColor="text1" w:themeTint="BF"/>
                <w:sz w:val="20"/>
                <w:szCs w:val="24"/>
                <w:lang w:val="nl-NL" w:eastAsia="nl-NL"/>
              </w:rPr>
              <w:t>Derde graad</w:t>
            </w:r>
          </w:p>
        </w:tc>
        <w:tc>
          <w:tcPr>
            <w:tcW w:w="4415" w:type="dxa"/>
            <w:gridSpan w:val="2"/>
          </w:tcPr>
          <w:p w14:paraId="25A23B05" w14:textId="77777777"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p>
          <w:p w14:paraId="5BBEF3D3"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Natuurwetenschappen</w:t>
            </w:r>
            <w:r w:rsidRPr="004D7D17">
              <w:rPr>
                <w:rFonts w:ascii="Trebuchet MS" w:eastAsia="Times New Roman" w:hAnsi="Trebuchet MS" w:cs="Times New Roman"/>
                <w:b/>
                <w:color w:val="404040" w:themeColor="text1" w:themeTint="BF"/>
                <w:sz w:val="20"/>
                <w:szCs w:val="24"/>
                <w:lang w:val="nl-NL" w:eastAsia="nl-NL"/>
              </w:rPr>
              <w:br/>
            </w:r>
            <w:r w:rsidRPr="004D7D17">
              <w:rPr>
                <w:rFonts w:ascii="Trebuchet MS" w:eastAsia="Times New Roman" w:hAnsi="Trebuchet MS" w:cs="Times New Roman"/>
                <w:i/>
                <w:color w:val="404040" w:themeColor="text1" w:themeTint="BF"/>
                <w:sz w:val="20"/>
                <w:szCs w:val="24"/>
                <w:lang w:val="nl-NL" w:eastAsia="nl-NL"/>
              </w:rPr>
              <w:t>Wetenschap voor de burger</w:t>
            </w:r>
          </w:p>
          <w:p w14:paraId="479CCAA8"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p>
          <w:p w14:paraId="6517632C"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p>
          <w:p w14:paraId="4D448E83" w14:textId="77777777" w:rsidR="003939BB" w:rsidRPr="004D7D17" w:rsidRDefault="003939BB" w:rsidP="003939BB">
            <w:pPr>
              <w:tabs>
                <w:tab w:val="num" w:pos="397"/>
              </w:tabs>
              <w:spacing w:after="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In sommige richtingen van aso, </w:t>
            </w:r>
            <w:proofErr w:type="spellStart"/>
            <w:r w:rsidRPr="004D7D17">
              <w:rPr>
                <w:rFonts w:ascii="Trebuchet MS" w:eastAsia="Times New Roman" w:hAnsi="Trebuchet MS" w:cs="Times New Roman"/>
                <w:color w:val="404040" w:themeColor="text1" w:themeTint="BF"/>
                <w:sz w:val="20"/>
                <w:szCs w:val="24"/>
                <w:lang w:val="nl-NL" w:eastAsia="nl-NL"/>
              </w:rPr>
              <w:t>tso</w:t>
            </w:r>
            <w:proofErr w:type="spellEnd"/>
            <w:r w:rsidRPr="004D7D17">
              <w:rPr>
                <w:rFonts w:ascii="Trebuchet MS" w:eastAsia="Times New Roman" w:hAnsi="Trebuchet MS" w:cs="Times New Roman"/>
                <w:color w:val="404040" w:themeColor="text1" w:themeTint="BF"/>
                <w:sz w:val="20"/>
                <w:szCs w:val="24"/>
                <w:lang w:val="nl-NL" w:eastAsia="nl-NL"/>
              </w:rPr>
              <w:t xml:space="preserve"> en kso</w:t>
            </w:r>
          </w:p>
          <w:p w14:paraId="5A1C1746" w14:textId="77777777" w:rsidR="003939BB" w:rsidRPr="004D7D17" w:rsidRDefault="003939BB" w:rsidP="003939BB">
            <w:pPr>
              <w:spacing w:after="120" w:line="240" w:lineRule="atLeast"/>
              <w:rPr>
                <w:rFonts w:ascii="Trebuchet MS" w:eastAsia="Times New Roman" w:hAnsi="Trebuchet MS" w:cs="Times New Roman"/>
                <w:color w:val="404040" w:themeColor="text1" w:themeTint="BF"/>
                <w:sz w:val="20"/>
                <w:szCs w:val="24"/>
                <w:lang w:val="nl-NL" w:eastAsia="nl-NL"/>
              </w:rPr>
            </w:pPr>
          </w:p>
          <w:p w14:paraId="02B5B08D" w14:textId="77777777" w:rsidR="003939BB" w:rsidRPr="004D7D17" w:rsidRDefault="003939BB" w:rsidP="003939BB">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Contextuele benadering</w:t>
            </w:r>
          </w:p>
          <w:p w14:paraId="0F42B5B7" w14:textId="77777777" w:rsidR="003939BB" w:rsidRPr="004D7D17" w:rsidRDefault="003939BB" w:rsidP="003939BB">
            <w:pPr>
              <w:spacing w:after="240" w:line="240" w:lineRule="atLeast"/>
              <w:rPr>
                <w:rFonts w:ascii="Trebuchet MS" w:eastAsia="Times New Roman" w:hAnsi="Trebuchet MS" w:cs="Times New Roman"/>
                <w:color w:val="404040" w:themeColor="text1" w:themeTint="BF"/>
                <w:sz w:val="20"/>
                <w:szCs w:val="24"/>
                <w:lang w:val="nl-NL" w:eastAsia="nl-NL"/>
              </w:rPr>
            </w:pPr>
          </w:p>
        </w:tc>
        <w:tc>
          <w:tcPr>
            <w:tcW w:w="3359" w:type="dxa"/>
          </w:tcPr>
          <w:p w14:paraId="0D41F292" w14:textId="31CBC2BD" w:rsidR="003939BB" w:rsidRPr="004D7D17" w:rsidRDefault="003939BB" w:rsidP="003939BB">
            <w:pPr>
              <w:spacing w:after="240" w:line="240" w:lineRule="atLeast"/>
              <w:rPr>
                <w:rFonts w:ascii="Trebuchet MS" w:eastAsia="Times New Roman" w:hAnsi="Trebuchet MS" w:cs="Times New Roman"/>
                <w:b/>
                <w:color w:val="404040" w:themeColor="text1" w:themeTint="BF"/>
                <w:sz w:val="20"/>
                <w:szCs w:val="24"/>
                <w:lang w:val="nl-NL" w:eastAsia="nl-NL"/>
              </w:rPr>
            </w:pPr>
            <w:r w:rsidRPr="004D7D17">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4352" behindDoc="0" locked="0" layoutInCell="1" allowOverlap="1" wp14:anchorId="0373D48C" wp14:editId="0DADAA8C">
                      <wp:simplePos x="0" y="0"/>
                      <wp:positionH relativeFrom="column">
                        <wp:posOffset>930275</wp:posOffset>
                      </wp:positionH>
                      <wp:positionV relativeFrom="paragraph">
                        <wp:posOffset>-239395</wp:posOffset>
                      </wp:positionV>
                      <wp:extent cx="0" cy="342900"/>
                      <wp:effectExtent l="76200" t="0" r="76200" b="5715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F61E93C" id="Line 97" o:spid="_x0000_s1026" style="position:absolute;z-index:251684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25pt,-18.85pt" to="7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K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YqRI&#10;Bz16Eoqj5UPQpjeuAJdK7Wyojp7Vs3nS9JtDSlctUQceOb5cDMRlISJ5ExI2zkCGff9JM/AhR6+j&#10;UOfGdgESJEDn2I/LvR/87BEdDimcTvPJMo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">
                      <v:stroke endarrow="block"/>
                    </v:line>
                  </w:pict>
                </mc:Fallback>
              </mc:AlternateContent>
            </w:r>
          </w:p>
          <w:p w14:paraId="3603814A"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r w:rsidRPr="004D7D17">
              <w:rPr>
                <w:rFonts w:ascii="Trebuchet MS" w:eastAsia="Times New Roman" w:hAnsi="Trebuchet MS" w:cs="Times New Roman"/>
                <w:b/>
                <w:color w:val="404040" w:themeColor="text1" w:themeTint="BF"/>
                <w:sz w:val="20"/>
                <w:szCs w:val="24"/>
                <w:lang w:val="nl-NL" w:eastAsia="nl-NL"/>
              </w:rPr>
              <w:t>Biologie/Chemie/Fysica</w:t>
            </w:r>
            <w:r w:rsidRPr="004D7D17">
              <w:rPr>
                <w:rFonts w:ascii="Trebuchet MS" w:eastAsia="Times New Roman" w:hAnsi="Trebuchet MS" w:cs="Times New Roman"/>
                <w:b/>
                <w:color w:val="404040" w:themeColor="text1" w:themeTint="BF"/>
                <w:sz w:val="20"/>
                <w:szCs w:val="24"/>
                <w:lang w:val="nl-NL" w:eastAsia="nl-NL"/>
              </w:rPr>
              <w:br/>
            </w:r>
            <w:r w:rsidRPr="004D7D17">
              <w:rPr>
                <w:rFonts w:ascii="Trebuchet MS" w:eastAsia="Times New Roman" w:hAnsi="Trebuchet MS" w:cs="Times New Roman"/>
                <w:i/>
                <w:color w:val="404040" w:themeColor="text1" w:themeTint="BF"/>
                <w:sz w:val="20"/>
                <w:szCs w:val="24"/>
                <w:lang w:val="nl-NL" w:eastAsia="nl-NL"/>
              </w:rPr>
              <w:t>Wetenschap voor de wetenschapper, technicus …</w:t>
            </w:r>
          </w:p>
          <w:p w14:paraId="3F83BAD7" w14:textId="77777777" w:rsidR="003939BB" w:rsidRPr="004D7D17" w:rsidRDefault="003939BB" w:rsidP="003939BB">
            <w:pPr>
              <w:spacing w:after="0" w:line="240" w:lineRule="atLeast"/>
              <w:rPr>
                <w:rFonts w:ascii="Trebuchet MS" w:eastAsia="Times New Roman" w:hAnsi="Trebuchet MS" w:cs="Times New Roman"/>
                <w:i/>
                <w:color w:val="404040" w:themeColor="text1" w:themeTint="BF"/>
                <w:sz w:val="20"/>
                <w:szCs w:val="24"/>
                <w:lang w:val="nl-NL" w:eastAsia="nl-NL"/>
              </w:rPr>
            </w:pPr>
          </w:p>
          <w:p w14:paraId="3BA3A478" w14:textId="77777777" w:rsidR="003939BB" w:rsidRPr="004D7D17" w:rsidRDefault="003939BB" w:rsidP="003939BB">
            <w:pPr>
              <w:spacing w:after="12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 xml:space="preserve">In sommige richtingen van </w:t>
            </w:r>
            <w:proofErr w:type="spellStart"/>
            <w:r w:rsidRPr="004D7D17">
              <w:rPr>
                <w:rFonts w:ascii="Trebuchet MS" w:eastAsia="Times New Roman" w:hAnsi="Trebuchet MS" w:cs="Times New Roman"/>
                <w:color w:val="404040" w:themeColor="text1" w:themeTint="BF"/>
                <w:sz w:val="20"/>
                <w:szCs w:val="24"/>
                <w:lang w:val="nl-NL" w:eastAsia="nl-NL"/>
              </w:rPr>
              <w:t>tso</w:t>
            </w:r>
            <w:proofErr w:type="spellEnd"/>
            <w:r w:rsidRPr="004D7D17">
              <w:rPr>
                <w:rFonts w:ascii="Trebuchet MS" w:eastAsia="Times New Roman" w:hAnsi="Trebuchet MS" w:cs="Times New Roman"/>
                <w:color w:val="404040" w:themeColor="text1" w:themeTint="BF"/>
                <w:sz w:val="20"/>
                <w:szCs w:val="24"/>
                <w:lang w:val="nl-NL" w:eastAsia="nl-NL"/>
              </w:rPr>
              <w:t xml:space="preserve"> en aso</w:t>
            </w:r>
          </w:p>
          <w:p w14:paraId="0FE96BAF" w14:textId="77777777" w:rsidR="003939BB" w:rsidRPr="004D7D17" w:rsidRDefault="003939BB" w:rsidP="003939BB">
            <w:pPr>
              <w:spacing w:after="120" w:line="240" w:lineRule="atLeast"/>
              <w:rPr>
                <w:rFonts w:ascii="Trebuchet MS" w:eastAsia="Times New Roman" w:hAnsi="Trebuchet MS" w:cs="Times New Roman"/>
                <w:color w:val="404040" w:themeColor="text1" w:themeTint="BF"/>
                <w:sz w:val="20"/>
                <w:szCs w:val="24"/>
                <w:lang w:val="nl-NL" w:eastAsia="nl-NL"/>
              </w:rPr>
            </w:pPr>
            <w:r w:rsidRPr="004D7D17">
              <w:rPr>
                <w:rFonts w:ascii="Trebuchet MS" w:eastAsia="Times New Roman" w:hAnsi="Trebuchet MS" w:cs="Times New Roman"/>
                <w:color w:val="404040" w:themeColor="text1" w:themeTint="BF"/>
                <w:sz w:val="20"/>
                <w:szCs w:val="24"/>
                <w:lang w:val="nl-NL" w:eastAsia="nl-NL"/>
              </w:rPr>
              <w:t>Conceptuele structuur (contexten op de achtergrond)</w:t>
            </w:r>
          </w:p>
        </w:tc>
      </w:tr>
    </w:tbl>
    <w:p w14:paraId="5A746C5D" w14:textId="77777777" w:rsidR="003939BB" w:rsidRDefault="003939BB" w:rsidP="00C5024B">
      <w:pPr>
        <w:pStyle w:val="LPKop2"/>
        <w:numPr>
          <w:ilvl w:val="0"/>
          <w:numId w:val="0"/>
        </w:numPr>
      </w:pPr>
    </w:p>
    <w:p w14:paraId="31F1B134" w14:textId="77777777" w:rsidR="00306D52" w:rsidRPr="00832F11" w:rsidRDefault="00306D52" w:rsidP="00306D52">
      <w:pPr>
        <w:pStyle w:val="LPKop2"/>
      </w:pPr>
      <w:bookmarkStart w:id="11" w:name="_Toc483305975"/>
      <w:r w:rsidRPr="00832F11">
        <w:t>De vormende lijn voor natuurwetenschappen</w:t>
      </w:r>
      <w:bookmarkEnd w:id="11"/>
    </w:p>
    <w:p w14:paraId="3F6E0BC5" w14:textId="561B3D46" w:rsidR="003939BB" w:rsidRDefault="003939BB" w:rsidP="003939BB">
      <w:pPr>
        <w:pStyle w:val="LPKop2"/>
        <w:numPr>
          <w:ilvl w:val="0"/>
          <w:numId w:val="0"/>
        </w:numPr>
        <w:ind w:left="1135"/>
      </w:pPr>
    </w:p>
    <w:bookmarkEnd w:id="10"/>
    <w:p w14:paraId="2611B471" w14:textId="77777777" w:rsidR="00832F11" w:rsidRPr="00832F11" w:rsidRDefault="00832F11" w:rsidP="00832F11">
      <w:pPr>
        <w:spacing w:after="0" w:line="260" w:lineRule="exact"/>
        <w:rPr>
          <w:rFonts w:ascii="Arial" w:eastAsia="Times New Roman" w:hAnsi="Arial" w:cs="Times New Roman"/>
          <w:sz w:val="20"/>
          <w:szCs w:val="24"/>
          <w:lang w:val="nl-NL" w:eastAsia="nl-NL"/>
        </w:rPr>
      </w:pPr>
    </w:p>
    <w:p w14:paraId="1044118B" w14:textId="35CA894B" w:rsidR="00832F11" w:rsidRPr="00832F11" w:rsidRDefault="00832F11" w:rsidP="003939BB">
      <w:pPr>
        <w:pStyle w:val="LPKop2"/>
        <w:tabs>
          <w:tab w:val="clear" w:pos="1135"/>
          <w:tab w:val="num" w:pos="851"/>
        </w:tabs>
        <w:ind w:left="851"/>
      </w:pPr>
      <w:r w:rsidRPr="00832F11">
        <w:br w:type="page"/>
      </w:r>
      <w:bookmarkStart w:id="12" w:name="_Toc417467969"/>
      <w:bookmarkStart w:id="13" w:name="_Toc483305976"/>
      <w:r w:rsidRPr="00832F11">
        <w:t xml:space="preserve">Leerlijnen natuurwetenschappen van de eerste </w:t>
      </w:r>
      <w:r w:rsidR="001F4BD5">
        <w:t>tot</w:t>
      </w:r>
      <w:r w:rsidRPr="00832F11">
        <w:t xml:space="preserve"> de derde graad</w:t>
      </w:r>
      <w:bookmarkEnd w:id="12"/>
      <w:bookmarkEnd w:id="13"/>
    </w:p>
    <w:p w14:paraId="1E61C7B5" w14:textId="1497BBF6" w:rsidR="00832F11" w:rsidRPr="00B34D04" w:rsidRDefault="00832F11" w:rsidP="00832F11">
      <w:pPr>
        <w:rPr>
          <w:rFonts w:ascii="Trebuchet MS" w:hAnsi="Trebuchet MS"/>
          <w:color w:val="404040" w:themeColor="text1" w:themeTint="BF"/>
          <w:sz w:val="20"/>
        </w:rPr>
      </w:pPr>
      <w:r w:rsidRPr="00B34D04">
        <w:rPr>
          <w:rFonts w:ascii="Trebuchet MS" w:hAnsi="Trebuchet MS"/>
          <w:color w:val="404040" w:themeColor="text1" w:themeTint="BF"/>
          <w:sz w:val="20"/>
        </w:rPr>
        <w:t xml:space="preserve">De inhouden </w:t>
      </w:r>
      <w:r w:rsidR="00BB418A" w:rsidRPr="00BB418A">
        <w:rPr>
          <w:rFonts w:ascii="Trebuchet MS" w:hAnsi="Trebuchet MS"/>
          <w:b/>
          <w:color w:val="404040" w:themeColor="text1" w:themeTint="BF"/>
          <w:sz w:val="20"/>
        </w:rPr>
        <w:t>Toegepaste</w:t>
      </w:r>
      <w:r w:rsidR="00BB418A">
        <w:rPr>
          <w:rFonts w:ascii="Trebuchet MS" w:hAnsi="Trebuchet MS"/>
          <w:color w:val="404040" w:themeColor="text1" w:themeTint="BF"/>
          <w:sz w:val="20"/>
        </w:rPr>
        <w:t xml:space="preserve"> </w:t>
      </w:r>
      <w:r w:rsidRPr="00B34D04">
        <w:rPr>
          <w:rFonts w:ascii="Trebuchet MS" w:hAnsi="Trebuchet MS"/>
          <w:b/>
          <w:color w:val="404040" w:themeColor="text1" w:themeTint="BF"/>
          <w:sz w:val="20"/>
        </w:rPr>
        <w:t xml:space="preserve">biologie </w:t>
      </w:r>
      <w:r w:rsidRPr="00B34D04">
        <w:rPr>
          <w:rFonts w:ascii="Trebuchet MS" w:hAnsi="Trebuchet MS"/>
          <w:color w:val="404040" w:themeColor="text1" w:themeTint="BF"/>
          <w:sz w:val="20"/>
        </w:rPr>
        <w:t xml:space="preserve">staan in het </w:t>
      </w:r>
      <w:r w:rsidRPr="00B34D04">
        <w:rPr>
          <w:rFonts w:ascii="Trebuchet MS" w:hAnsi="Trebuchet MS"/>
          <w:b/>
          <w:color w:val="404040" w:themeColor="text1" w:themeTint="BF"/>
          <w:sz w:val="20"/>
        </w:rPr>
        <w:t xml:space="preserve">vet </w:t>
      </w:r>
      <w:r w:rsidRPr="00B34D04">
        <w:rPr>
          <w:rFonts w:ascii="Trebuchet MS" w:hAnsi="Trebuchet MS"/>
          <w:color w:val="404040" w:themeColor="text1" w:themeTint="BF"/>
          <w:sz w:val="20"/>
        </w:rPr>
        <w:t xml:space="preserve">gedrukt. Om de realisatie van de leerlijn te </w:t>
      </w:r>
      <w:r w:rsidRPr="00367215">
        <w:rPr>
          <w:rFonts w:ascii="Trebuchet MS" w:hAnsi="Trebuchet MS"/>
          <w:color w:val="404040" w:themeColor="text1" w:themeTint="BF"/>
          <w:sz w:val="20"/>
        </w:rPr>
        <w:t xml:space="preserve">waarborgen is overleg met collega’s van de tweede graad nodig, ook wat betreft de invulling van de </w:t>
      </w:r>
      <w:r w:rsidR="00B44494">
        <w:rPr>
          <w:rFonts w:ascii="Trebuchet MS" w:hAnsi="Trebuchet MS"/>
          <w:color w:val="404040" w:themeColor="text1" w:themeTint="BF"/>
          <w:sz w:val="20"/>
        </w:rPr>
        <w:t>demonstratie-experimenten</w:t>
      </w:r>
      <w:r w:rsidRPr="00367215">
        <w:rPr>
          <w:rFonts w:ascii="Trebuchet MS" w:hAnsi="Trebuchet MS"/>
          <w:color w:val="404040" w:themeColor="text1" w:themeTint="BF"/>
          <w:sz w:val="20"/>
        </w:rPr>
        <w:t xml:space="preserve"> en de keuze van </w:t>
      </w:r>
      <w:r w:rsidR="00367215">
        <w:rPr>
          <w:rFonts w:ascii="Trebuchet MS" w:hAnsi="Trebuchet MS"/>
          <w:color w:val="404040" w:themeColor="text1" w:themeTint="BF"/>
          <w:sz w:val="20"/>
        </w:rPr>
        <w:t>leerlingenexperimenten</w:t>
      </w:r>
      <w:r w:rsidRPr="00367215">
        <w:rPr>
          <w:rFonts w:ascii="Trebuchet MS" w:hAnsi="Trebuchet MS"/>
          <w:color w:val="404040" w:themeColor="text1" w:themeTint="BF"/>
          <w:sz w:val="20"/>
        </w:rPr>
        <w:t>.</w:t>
      </w:r>
      <w:r w:rsidRPr="00B34D04">
        <w:rPr>
          <w:rFonts w:ascii="Trebuchet MS" w:hAnsi="Trebuchet MS"/>
          <w:color w:val="404040" w:themeColor="text1" w:themeTint="BF"/>
          <w:sz w:val="20"/>
        </w:rPr>
        <w:t xml:space="preserve"> </w:t>
      </w:r>
    </w:p>
    <w:tbl>
      <w:tblPr>
        <w:tblStyle w:val="Tabelraster1"/>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52"/>
        <w:gridCol w:w="2731"/>
        <w:gridCol w:w="3153"/>
        <w:gridCol w:w="3028"/>
      </w:tblGrid>
      <w:tr w:rsidR="00742A94" w:rsidRPr="00742A94" w14:paraId="47CEC046" w14:textId="77777777" w:rsidTr="00181ED3">
        <w:trPr>
          <w:cantSplit/>
          <w:trHeight w:val="464"/>
        </w:trPr>
        <w:tc>
          <w:tcPr>
            <w:tcW w:w="952" w:type="dxa"/>
            <w:shd w:val="clear" w:color="auto" w:fill="EEECE1" w:themeFill="background2"/>
            <w:vAlign w:val="center"/>
          </w:tcPr>
          <w:p w14:paraId="30676410" w14:textId="77777777" w:rsidR="00742A94" w:rsidRPr="00742A94" w:rsidRDefault="00742A94" w:rsidP="00742A94">
            <w:pPr>
              <w:spacing w:line="360" w:lineRule="auto"/>
              <w:jc w:val="center"/>
              <w:rPr>
                <w:rFonts w:ascii="Trebuchet MS" w:hAnsi="Trebuchet MS" w:cs="Arial"/>
                <w:b/>
                <w:sz w:val="18"/>
                <w:szCs w:val="18"/>
              </w:rPr>
            </w:pPr>
            <w:r w:rsidRPr="00742A94">
              <w:rPr>
                <w:rFonts w:ascii="Trebuchet MS" w:hAnsi="Trebuchet MS" w:cs="Arial"/>
                <w:b/>
                <w:color w:val="404040" w:themeColor="text1" w:themeTint="BF"/>
                <w:sz w:val="18"/>
                <w:szCs w:val="18"/>
              </w:rPr>
              <w:t>Leerlijn</w:t>
            </w:r>
          </w:p>
        </w:tc>
        <w:tc>
          <w:tcPr>
            <w:tcW w:w="2731" w:type="dxa"/>
            <w:shd w:val="clear" w:color="auto" w:fill="990099"/>
            <w:vAlign w:val="center"/>
          </w:tcPr>
          <w:p w14:paraId="097674A3" w14:textId="77777777" w:rsidR="00742A94" w:rsidRPr="00742A94" w:rsidRDefault="00742A94" w:rsidP="00742A94">
            <w:pPr>
              <w:spacing w:before="120" w:line="360" w:lineRule="auto"/>
              <w:jc w:val="center"/>
              <w:rPr>
                <w:rFonts w:ascii="Trebuchet MS" w:hAnsi="Trebuchet MS" w:cs="Arial"/>
                <w:b/>
                <w:color w:val="FFFFFF" w:themeColor="background1"/>
                <w:sz w:val="18"/>
                <w:szCs w:val="18"/>
              </w:rPr>
            </w:pPr>
            <w:r w:rsidRPr="00742A94">
              <w:rPr>
                <w:rFonts w:ascii="Trebuchet MS" w:hAnsi="Trebuchet MS" w:cs="Arial"/>
                <w:b/>
                <w:color w:val="FFFFFF" w:themeColor="background1"/>
                <w:sz w:val="18"/>
                <w:szCs w:val="18"/>
              </w:rPr>
              <w:t>Eerste graad</w:t>
            </w:r>
          </w:p>
        </w:tc>
        <w:tc>
          <w:tcPr>
            <w:tcW w:w="3153" w:type="dxa"/>
            <w:shd w:val="clear" w:color="auto" w:fill="FD3700"/>
            <w:vAlign w:val="center"/>
          </w:tcPr>
          <w:p w14:paraId="206534E2" w14:textId="03901CD9" w:rsidR="00742A94" w:rsidRPr="00742A94" w:rsidRDefault="00742A94" w:rsidP="00742A94">
            <w:pPr>
              <w:spacing w:before="120" w:line="360" w:lineRule="auto"/>
              <w:jc w:val="center"/>
              <w:rPr>
                <w:rFonts w:ascii="Trebuchet MS" w:hAnsi="Trebuchet MS" w:cs="Arial"/>
                <w:b/>
                <w:color w:val="FFFFFF" w:themeColor="background1"/>
                <w:sz w:val="18"/>
                <w:szCs w:val="18"/>
              </w:rPr>
            </w:pPr>
            <w:r w:rsidRPr="00742A94">
              <w:rPr>
                <w:rFonts w:ascii="Trebuchet MS" w:hAnsi="Trebuchet MS" w:cs="Arial"/>
                <w:b/>
                <w:color w:val="FFFFFF" w:themeColor="background1"/>
                <w:sz w:val="18"/>
                <w:szCs w:val="18"/>
              </w:rPr>
              <w:t xml:space="preserve">Tweede graad </w:t>
            </w:r>
            <w:r w:rsidRPr="00742A94">
              <w:rPr>
                <w:rFonts w:ascii="Trebuchet MS" w:hAnsi="Trebuchet MS"/>
                <w:sz w:val="18"/>
                <w:szCs w:val="18"/>
              </w:rPr>
              <w:t xml:space="preserve"> </w:t>
            </w:r>
          </w:p>
        </w:tc>
        <w:tc>
          <w:tcPr>
            <w:tcW w:w="3028" w:type="dxa"/>
            <w:shd w:val="clear" w:color="auto" w:fill="999900"/>
            <w:vAlign w:val="center"/>
          </w:tcPr>
          <w:p w14:paraId="65AA8742" w14:textId="50A08DE8" w:rsidR="00742A94" w:rsidRPr="00742A94" w:rsidRDefault="00742A94" w:rsidP="00742A94">
            <w:pPr>
              <w:spacing w:before="120"/>
              <w:jc w:val="center"/>
              <w:rPr>
                <w:rFonts w:ascii="Trebuchet MS" w:hAnsi="Trebuchet MS" w:cs="Arial"/>
                <w:b/>
                <w:color w:val="FFFFFF" w:themeColor="background1"/>
                <w:sz w:val="18"/>
                <w:szCs w:val="18"/>
                <w:lang w:val="nl-NL"/>
              </w:rPr>
            </w:pPr>
            <w:r w:rsidRPr="00742A94">
              <w:rPr>
                <w:rFonts w:ascii="Trebuchet MS" w:hAnsi="Trebuchet MS" w:cs="Arial"/>
                <w:b/>
                <w:color w:val="FFFFFF" w:themeColor="background1"/>
                <w:sz w:val="18"/>
                <w:szCs w:val="18"/>
              </w:rPr>
              <w:t xml:space="preserve">Derde graad </w:t>
            </w:r>
            <w:r w:rsidRPr="00742A94">
              <w:rPr>
                <w:rFonts w:ascii="Trebuchet MS" w:hAnsi="Trebuchet MS"/>
                <w:sz w:val="18"/>
                <w:szCs w:val="18"/>
              </w:rPr>
              <w:t xml:space="preserve"> </w:t>
            </w:r>
            <w:r>
              <w:rPr>
                <w:rFonts w:ascii="Trebuchet MS" w:hAnsi="Trebuchet MS" w:cs="Arial"/>
                <w:b/>
                <w:color w:val="FFFFFF" w:themeColor="background1"/>
                <w:sz w:val="18"/>
                <w:szCs w:val="18"/>
                <w:lang w:val="nl-NL"/>
              </w:rPr>
              <w:t>Jeugd- en gehandicaptenzorg</w:t>
            </w:r>
          </w:p>
          <w:p w14:paraId="5A13E1EA" w14:textId="77777777" w:rsidR="00742A94" w:rsidRPr="00742A94" w:rsidRDefault="00742A94" w:rsidP="00742A94">
            <w:pPr>
              <w:spacing w:before="120" w:line="360" w:lineRule="auto"/>
              <w:jc w:val="center"/>
              <w:rPr>
                <w:rFonts w:ascii="Trebuchet MS" w:hAnsi="Trebuchet MS" w:cs="Arial"/>
                <w:b/>
                <w:color w:val="FFFFFF" w:themeColor="background1"/>
                <w:sz w:val="18"/>
                <w:szCs w:val="18"/>
              </w:rPr>
            </w:pPr>
          </w:p>
        </w:tc>
      </w:tr>
      <w:tr w:rsidR="002D055D" w:rsidRPr="00742A94" w14:paraId="4346D5CA" w14:textId="77777777" w:rsidTr="00181ED3">
        <w:trPr>
          <w:trHeight w:val="1510"/>
        </w:trPr>
        <w:tc>
          <w:tcPr>
            <w:tcW w:w="952" w:type="dxa"/>
            <w:vMerge w:val="restart"/>
            <w:textDirection w:val="btLr"/>
            <w:vAlign w:val="center"/>
          </w:tcPr>
          <w:p w14:paraId="61B31758" w14:textId="77777777" w:rsidR="002D055D" w:rsidRPr="002D055D" w:rsidRDefault="002D055D" w:rsidP="00742A94">
            <w:pPr>
              <w:spacing w:line="360" w:lineRule="auto"/>
              <w:jc w:val="center"/>
              <w:rPr>
                <w:rFonts w:ascii="Trebuchet MS" w:hAnsi="Trebuchet MS" w:cs="Arial"/>
                <w:b/>
                <w:sz w:val="32"/>
                <w:szCs w:val="32"/>
              </w:rPr>
            </w:pPr>
            <w:r w:rsidRPr="002D055D">
              <w:rPr>
                <w:rFonts w:ascii="Trebuchet MS" w:hAnsi="Trebuchet MS" w:cs="Arial"/>
                <w:b/>
                <w:color w:val="404040" w:themeColor="text1" w:themeTint="BF"/>
                <w:sz w:val="32"/>
                <w:szCs w:val="32"/>
              </w:rPr>
              <w:t>Materie</w:t>
            </w:r>
          </w:p>
        </w:tc>
        <w:tc>
          <w:tcPr>
            <w:tcW w:w="2731" w:type="dxa"/>
          </w:tcPr>
          <w:p w14:paraId="2E93639C" w14:textId="77777777" w:rsidR="002D055D" w:rsidRPr="00742A94" w:rsidRDefault="002D055D" w:rsidP="00742A94">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Deeltjesmodel</w:t>
            </w:r>
          </w:p>
          <w:p w14:paraId="67612CF0"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Materie bestaat uit deeltjes met ruimte ertussen</w:t>
            </w:r>
          </w:p>
          <w:p w14:paraId="1605E827" w14:textId="77777777" w:rsidR="002D055D" w:rsidRPr="00742A94" w:rsidRDefault="002D055D" w:rsidP="004421C0">
            <w:pPr>
              <w:numPr>
                <w:ilvl w:val="0"/>
                <w:numId w:val="20"/>
              </w:numPr>
              <w:spacing w:line="360" w:lineRule="auto"/>
              <w:ind w:left="357" w:hanging="357"/>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De deeltjes bewegen met een snelheid afhankelijk van de temperatuur</w:t>
            </w:r>
          </w:p>
        </w:tc>
        <w:tc>
          <w:tcPr>
            <w:tcW w:w="3153" w:type="dxa"/>
          </w:tcPr>
          <w:p w14:paraId="7BA7E865" w14:textId="77777777" w:rsidR="002D055D" w:rsidRPr="00742A94" w:rsidRDefault="002D055D" w:rsidP="00742A94">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Deeltjesmodel</w:t>
            </w:r>
          </w:p>
          <w:p w14:paraId="738B6ECA" w14:textId="77777777" w:rsidR="002D055D" w:rsidRPr="00742A94" w:rsidRDefault="002D055D" w:rsidP="004421C0">
            <w:pPr>
              <w:numPr>
                <w:ilvl w:val="0"/>
                <w:numId w:val="21"/>
              </w:numPr>
              <w:spacing w:line="360" w:lineRule="auto"/>
              <w:contextualSpacing/>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 xml:space="preserve">Moleculen </w:t>
            </w:r>
          </w:p>
          <w:p w14:paraId="47261E37" w14:textId="77777777" w:rsidR="002D055D" w:rsidRPr="00742A94" w:rsidRDefault="002D055D" w:rsidP="004421C0">
            <w:pPr>
              <w:numPr>
                <w:ilvl w:val="0"/>
                <w:numId w:val="21"/>
              </w:numPr>
              <w:spacing w:line="360" w:lineRule="auto"/>
              <w:contextualSpacing/>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 xml:space="preserve">Atoombouw (atoommodel van </w:t>
            </w:r>
            <w:proofErr w:type="spellStart"/>
            <w:r w:rsidRPr="00742A94">
              <w:rPr>
                <w:rFonts w:ascii="Trebuchet MS" w:hAnsi="Trebuchet MS" w:cs="Arial"/>
                <w:color w:val="404040" w:themeColor="text1" w:themeTint="BF"/>
                <w:sz w:val="18"/>
                <w:szCs w:val="18"/>
              </w:rPr>
              <w:t>Rutherford</w:t>
            </w:r>
            <w:proofErr w:type="spellEnd"/>
            <w:r w:rsidRPr="00742A94">
              <w:rPr>
                <w:rFonts w:ascii="Trebuchet MS" w:hAnsi="Trebuchet MS" w:cs="Arial"/>
                <w:color w:val="404040" w:themeColor="text1" w:themeTint="BF"/>
                <w:sz w:val="18"/>
                <w:szCs w:val="18"/>
              </w:rPr>
              <w:t>)</w:t>
            </w:r>
          </w:p>
          <w:p w14:paraId="1C61EDF0" w14:textId="77777777" w:rsidR="002D055D" w:rsidRPr="00742A94" w:rsidRDefault="002D055D" w:rsidP="00742A94">
            <w:pPr>
              <w:spacing w:line="360" w:lineRule="auto"/>
              <w:ind w:left="502"/>
              <w:contextualSpacing/>
              <w:rPr>
                <w:rFonts w:ascii="Trebuchet MS" w:hAnsi="Trebuchet MS" w:cs="Arial"/>
                <w:color w:val="404040" w:themeColor="text1" w:themeTint="BF"/>
                <w:sz w:val="18"/>
                <w:szCs w:val="18"/>
              </w:rPr>
            </w:pPr>
          </w:p>
        </w:tc>
        <w:tc>
          <w:tcPr>
            <w:tcW w:w="3028" w:type="dxa"/>
          </w:tcPr>
          <w:p w14:paraId="73F1CE60" w14:textId="77777777" w:rsidR="002D055D" w:rsidRPr="00742A94" w:rsidRDefault="002D055D" w:rsidP="00742A94">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Deeltjesmodel</w:t>
            </w:r>
          </w:p>
          <w:p w14:paraId="1E872FF0" w14:textId="77777777" w:rsidR="002D055D" w:rsidRPr="00742A94" w:rsidRDefault="002D055D" w:rsidP="00742A94">
            <w:pPr>
              <w:spacing w:line="360" w:lineRule="auto"/>
              <w:ind w:left="502"/>
              <w:contextualSpacing/>
              <w:rPr>
                <w:rFonts w:ascii="Trebuchet MS" w:hAnsi="Trebuchet MS" w:cs="Arial"/>
                <w:color w:val="404040" w:themeColor="text1" w:themeTint="BF"/>
                <w:sz w:val="18"/>
                <w:szCs w:val="18"/>
              </w:rPr>
            </w:pPr>
          </w:p>
        </w:tc>
      </w:tr>
      <w:tr w:rsidR="002D055D" w:rsidRPr="00742A94" w14:paraId="6EFF8894" w14:textId="77777777" w:rsidTr="00181ED3">
        <w:trPr>
          <w:trHeight w:val="1510"/>
        </w:trPr>
        <w:tc>
          <w:tcPr>
            <w:tcW w:w="952" w:type="dxa"/>
            <w:vMerge/>
            <w:textDirection w:val="btLr"/>
            <w:vAlign w:val="center"/>
          </w:tcPr>
          <w:p w14:paraId="0F848ACA" w14:textId="77777777" w:rsidR="002D055D" w:rsidRPr="00742A94" w:rsidRDefault="002D055D" w:rsidP="00742A94">
            <w:pPr>
              <w:spacing w:after="240" w:line="360" w:lineRule="auto"/>
              <w:jc w:val="center"/>
              <w:rPr>
                <w:rFonts w:ascii="Trebuchet MS" w:hAnsi="Trebuchet MS" w:cs="Arial"/>
                <w:b/>
                <w:sz w:val="18"/>
                <w:szCs w:val="18"/>
              </w:rPr>
            </w:pPr>
          </w:p>
        </w:tc>
        <w:tc>
          <w:tcPr>
            <w:tcW w:w="2731" w:type="dxa"/>
          </w:tcPr>
          <w:p w14:paraId="6ACD2A24" w14:textId="77777777" w:rsidR="002D055D" w:rsidRPr="00742A94" w:rsidRDefault="002D055D" w:rsidP="00742A94">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Stoffen</w:t>
            </w:r>
          </w:p>
          <w:p w14:paraId="5BD6A136"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Mengsels en zuivere stoffen</w:t>
            </w:r>
          </w:p>
          <w:p w14:paraId="53F37174"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Mengsels scheiden: op basis van deeltjesgrootte</w:t>
            </w:r>
          </w:p>
          <w:p w14:paraId="3D544B01"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Massa en volume</w:t>
            </w:r>
          </w:p>
          <w:p w14:paraId="65CE335D"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Uitzetten en inkrimpen</w:t>
            </w:r>
          </w:p>
        </w:tc>
        <w:tc>
          <w:tcPr>
            <w:tcW w:w="3153" w:type="dxa"/>
          </w:tcPr>
          <w:p w14:paraId="329553FF" w14:textId="77777777" w:rsidR="002D055D" w:rsidRPr="00742A94" w:rsidRDefault="002D055D" w:rsidP="00742A94">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Stoffen</w:t>
            </w:r>
          </w:p>
          <w:p w14:paraId="25C435FB"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Stofconstanten: smeltpunt, kookpunt, massadichtheid</w:t>
            </w:r>
          </w:p>
          <w:p w14:paraId="73579793"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eastAsia="Times New Roman" w:hAnsi="Trebuchet MS" w:cs="Arial"/>
                <w:color w:val="404040" w:themeColor="text1" w:themeTint="BF"/>
                <w:sz w:val="18"/>
                <w:szCs w:val="16"/>
                <w:lang w:val="nl-NL" w:eastAsia="nl-NL"/>
              </w:rPr>
              <w:t>Symbolische voorstelling van atomen en moleculen</w:t>
            </w:r>
          </w:p>
          <w:p w14:paraId="025EE7DB"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eastAsia="Times New Roman" w:hAnsi="Trebuchet MS" w:cs="Arial"/>
                <w:color w:val="404040" w:themeColor="text1" w:themeTint="BF"/>
                <w:sz w:val="18"/>
                <w:szCs w:val="16"/>
                <w:lang w:val="nl-NL" w:eastAsia="nl-NL"/>
              </w:rPr>
              <w:t>Moleculaire structuren</w:t>
            </w:r>
          </w:p>
          <w:p w14:paraId="0DF15D02"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eastAsia="Times New Roman" w:hAnsi="Trebuchet MS" w:cs="Arial"/>
                <w:color w:val="404040" w:themeColor="text1" w:themeTint="BF"/>
                <w:sz w:val="18"/>
                <w:szCs w:val="16"/>
                <w:lang w:val="nl-NL" w:eastAsia="nl-NL"/>
              </w:rPr>
              <w:t>Enkelvoudige/samengestelde stoffen</w:t>
            </w:r>
          </w:p>
          <w:p w14:paraId="7F89BBCA"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eastAsia="Times New Roman" w:hAnsi="Trebuchet MS" w:cs="Arial"/>
                <w:color w:val="404040" w:themeColor="text1" w:themeTint="BF"/>
                <w:sz w:val="18"/>
                <w:szCs w:val="16"/>
                <w:lang w:val="nl-NL" w:eastAsia="nl-NL"/>
              </w:rPr>
              <w:t>Oplossingen: opgeloste stof, oplosmiddel, concentratie</w:t>
            </w:r>
          </w:p>
          <w:p w14:paraId="61F62FB7"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eastAsia="Times New Roman" w:hAnsi="Trebuchet MS" w:cs="Arial"/>
                <w:color w:val="404040" w:themeColor="text1" w:themeTint="BF"/>
                <w:sz w:val="18"/>
                <w:szCs w:val="16"/>
                <w:lang w:val="nl-NL" w:eastAsia="nl-NL"/>
              </w:rPr>
              <w:t>pH van een oplossing</w:t>
            </w:r>
          </w:p>
          <w:p w14:paraId="3C9158B8"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eastAsia="Times New Roman" w:hAnsi="Trebuchet MS" w:cs="Arial"/>
                <w:color w:val="404040" w:themeColor="text1" w:themeTint="BF"/>
                <w:sz w:val="18"/>
                <w:szCs w:val="16"/>
                <w:lang w:val="nl-NL" w:eastAsia="nl-NL"/>
              </w:rPr>
              <w:t>Water/niet-wateroplosbaar</w:t>
            </w:r>
          </w:p>
        </w:tc>
        <w:tc>
          <w:tcPr>
            <w:tcW w:w="3028" w:type="dxa"/>
          </w:tcPr>
          <w:p w14:paraId="2F05717F" w14:textId="77777777" w:rsidR="002D055D" w:rsidRPr="00742A94" w:rsidRDefault="002D055D" w:rsidP="00742A94">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Stoffen</w:t>
            </w:r>
          </w:p>
          <w:p w14:paraId="7EDFE921" w14:textId="77777777" w:rsidR="002D055D" w:rsidRPr="00742A94" w:rsidRDefault="002D055D" w:rsidP="00742A94">
            <w:pPr>
              <w:spacing w:line="360" w:lineRule="auto"/>
              <w:ind w:left="357"/>
              <w:rPr>
                <w:rFonts w:ascii="Trebuchet MS" w:hAnsi="Trebuchet MS" w:cs="Arial"/>
                <w:color w:val="404040" w:themeColor="text1" w:themeTint="BF"/>
                <w:sz w:val="18"/>
                <w:szCs w:val="18"/>
              </w:rPr>
            </w:pPr>
          </w:p>
        </w:tc>
      </w:tr>
      <w:tr w:rsidR="002D055D" w:rsidRPr="00742A94" w14:paraId="2BE672A7" w14:textId="77777777" w:rsidTr="00181ED3">
        <w:trPr>
          <w:trHeight w:val="1510"/>
        </w:trPr>
        <w:tc>
          <w:tcPr>
            <w:tcW w:w="952" w:type="dxa"/>
            <w:vMerge/>
            <w:textDirection w:val="btLr"/>
            <w:vAlign w:val="center"/>
          </w:tcPr>
          <w:p w14:paraId="3CE357F3" w14:textId="77777777" w:rsidR="002D055D" w:rsidRPr="00742A94" w:rsidRDefault="002D055D" w:rsidP="002D055D">
            <w:pPr>
              <w:spacing w:after="240" w:line="360" w:lineRule="auto"/>
              <w:jc w:val="center"/>
              <w:rPr>
                <w:rFonts w:ascii="Trebuchet MS" w:hAnsi="Trebuchet MS" w:cs="Arial"/>
                <w:b/>
                <w:sz w:val="18"/>
                <w:szCs w:val="18"/>
              </w:rPr>
            </w:pPr>
          </w:p>
        </w:tc>
        <w:tc>
          <w:tcPr>
            <w:tcW w:w="2731" w:type="dxa"/>
          </w:tcPr>
          <w:p w14:paraId="0B82B109" w14:textId="77777777" w:rsidR="002D055D" w:rsidRPr="00742A94" w:rsidRDefault="002D055D" w:rsidP="002D055D">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Faseovergangen</w:t>
            </w:r>
          </w:p>
          <w:p w14:paraId="78B1D79F" w14:textId="2FCE55ED" w:rsidR="002D055D" w:rsidRPr="002D055D" w:rsidRDefault="002D055D" w:rsidP="004421C0">
            <w:pPr>
              <w:pStyle w:val="Lijstalinea"/>
              <w:numPr>
                <w:ilvl w:val="0"/>
                <w:numId w:val="39"/>
              </w:numPr>
              <w:spacing w:before="120" w:line="360" w:lineRule="auto"/>
              <w:ind w:left="333"/>
              <w:rPr>
                <w:rFonts w:ascii="Trebuchet MS" w:hAnsi="Trebuchet MS"/>
                <w:i/>
                <w:color w:val="404040" w:themeColor="text1" w:themeTint="BF"/>
                <w:sz w:val="18"/>
                <w:szCs w:val="18"/>
                <w:u w:val="single"/>
              </w:rPr>
            </w:pPr>
            <w:r w:rsidRPr="002D055D">
              <w:rPr>
                <w:rFonts w:ascii="Trebuchet MS" w:hAnsi="Trebuchet MS" w:cs="Arial"/>
                <w:color w:val="404040" w:themeColor="text1" w:themeTint="BF"/>
                <w:sz w:val="18"/>
                <w:szCs w:val="18"/>
              </w:rPr>
              <w:t>Kwalitatief</w:t>
            </w:r>
          </w:p>
        </w:tc>
        <w:tc>
          <w:tcPr>
            <w:tcW w:w="3153" w:type="dxa"/>
          </w:tcPr>
          <w:p w14:paraId="59A9E080" w14:textId="19C32CA8" w:rsidR="002D055D" w:rsidRPr="00742A94" w:rsidRDefault="002D055D" w:rsidP="002D055D">
            <w:pPr>
              <w:spacing w:before="120" w:line="360" w:lineRule="auto"/>
              <w:rPr>
                <w:rFonts w:ascii="Trebuchet MS" w:hAnsi="Trebuchet MS"/>
                <w:i/>
                <w:color w:val="404040" w:themeColor="text1" w:themeTint="BF"/>
                <w:sz w:val="18"/>
                <w:szCs w:val="18"/>
                <w:u w:val="single"/>
              </w:rPr>
            </w:pPr>
            <w:r w:rsidRPr="00742A94">
              <w:rPr>
                <w:rFonts w:ascii="Trebuchet MS" w:hAnsi="Trebuchet MS" w:cs="Arial"/>
                <w:color w:val="404040" w:themeColor="text1" w:themeTint="BF"/>
                <w:sz w:val="18"/>
                <w:szCs w:val="18"/>
              </w:rPr>
              <w:t xml:space="preserve"> </w:t>
            </w:r>
          </w:p>
        </w:tc>
        <w:tc>
          <w:tcPr>
            <w:tcW w:w="3028" w:type="dxa"/>
          </w:tcPr>
          <w:p w14:paraId="65168483" w14:textId="77777777" w:rsidR="002D055D" w:rsidRPr="00742A94" w:rsidRDefault="002D055D" w:rsidP="002D055D">
            <w:pPr>
              <w:spacing w:before="120" w:line="360" w:lineRule="auto"/>
              <w:rPr>
                <w:rFonts w:ascii="Trebuchet MS" w:hAnsi="Trebuchet MS"/>
                <w:i/>
                <w:color w:val="404040" w:themeColor="text1" w:themeTint="BF"/>
                <w:sz w:val="18"/>
                <w:szCs w:val="18"/>
                <w:u w:val="single"/>
              </w:rPr>
            </w:pPr>
          </w:p>
        </w:tc>
      </w:tr>
      <w:tr w:rsidR="002D055D" w:rsidRPr="00742A94" w14:paraId="1D3565DC" w14:textId="77777777" w:rsidTr="00181ED3">
        <w:trPr>
          <w:trHeight w:val="1510"/>
        </w:trPr>
        <w:tc>
          <w:tcPr>
            <w:tcW w:w="952" w:type="dxa"/>
            <w:vMerge/>
            <w:textDirection w:val="btLr"/>
            <w:vAlign w:val="center"/>
          </w:tcPr>
          <w:p w14:paraId="25885D9C" w14:textId="77777777" w:rsidR="002D055D" w:rsidRPr="00742A94" w:rsidRDefault="002D055D" w:rsidP="002D055D">
            <w:pPr>
              <w:spacing w:after="240" w:line="360" w:lineRule="auto"/>
              <w:jc w:val="center"/>
              <w:rPr>
                <w:rFonts w:ascii="Trebuchet MS" w:hAnsi="Trebuchet MS" w:cs="Arial"/>
                <w:b/>
                <w:sz w:val="18"/>
                <w:szCs w:val="18"/>
              </w:rPr>
            </w:pPr>
          </w:p>
        </w:tc>
        <w:tc>
          <w:tcPr>
            <w:tcW w:w="2731" w:type="dxa"/>
          </w:tcPr>
          <w:p w14:paraId="43C87D49" w14:textId="77777777" w:rsidR="002D055D" w:rsidRPr="00742A94" w:rsidRDefault="002D055D" w:rsidP="002D055D">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Stofomzettingen</w:t>
            </w:r>
          </w:p>
          <w:p w14:paraId="7B7BE04B" w14:textId="7D7B4257" w:rsidR="002D055D" w:rsidRPr="002D055D" w:rsidRDefault="002D055D" w:rsidP="004421C0">
            <w:pPr>
              <w:pStyle w:val="Lijstalinea"/>
              <w:numPr>
                <w:ilvl w:val="0"/>
                <w:numId w:val="39"/>
              </w:numPr>
              <w:spacing w:before="120" w:line="360" w:lineRule="auto"/>
              <w:ind w:left="333" w:hanging="333"/>
              <w:rPr>
                <w:rFonts w:ascii="Trebuchet MS" w:hAnsi="Trebuchet MS"/>
                <w:i/>
                <w:color w:val="404040" w:themeColor="text1" w:themeTint="BF"/>
                <w:sz w:val="18"/>
                <w:szCs w:val="18"/>
                <w:u w:val="single"/>
              </w:rPr>
            </w:pPr>
            <w:r w:rsidRPr="002D055D">
              <w:rPr>
                <w:rFonts w:ascii="Trebuchet MS" w:hAnsi="Trebuchet MS" w:cs="Arial"/>
                <w:color w:val="404040" w:themeColor="text1" w:themeTint="BF"/>
                <w:sz w:val="18"/>
                <w:szCs w:val="18"/>
              </w:rPr>
              <w:t>Structuurveranderingen verklaren met deeltjesmodel</w:t>
            </w:r>
          </w:p>
        </w:tc>
        <w:tc>
          <w:tcPr>
            <w:tcW w:w="3153" w:type="dxa"/>
          </w:tcPr>
          <w:p w14:paraId="7CAD083A" w14:textId="77777777" w:rsidR="002D055D" w:rsidRPr="00742A94" w:rsidRDefault="002D055D" w:rsidP="002D055D">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Stofomzettingen</w:t>
            </w:r>
          </w:p>
          <w:p w14:paraId="15218665"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Chemische reacties – reactievergelijkingen</w:t>
            </w:r>
          </w:p>
          <w:p w14:paraId="422D84C4"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botsingsmodel</w:t>
            </w:r>
          </w:p>
          <w:p w14:paraId="5A58870B" w14:textId="77777777" w:rsidR="002D055D" w:rsidRPr="00742A94" w:rsidRDefault="002D055D" w:rsidP="002D055D">
            <w:pPr>
              <w:spacing w:before="120" w:line="360" w:lineRule="auto"/>
              <w:rPr>
                <w:rFonts w:ascii="Trebuchet MS" w:hAnsi="Trebuchet MS"/>
                <w:i/>
                <w:color w:val="404040" w:themeColor="text1" w:themeTint="BF"/>
                <w:sz w:val="18"/>
                <w:szCs w:val="18"/>
                <w:u w:val="single"/>
              </w:rPr>
            </w:pPr>
          </w:p>
        </w:tc>
        <w:tc>
          <w:tcPr>
            <w:tcW w:w="3028" w:type="dxa"/>
          </w:tcPr>
          <w:p w14:paraId="674B3642" w14:textId="77777777" w:rsidR="002D055D" w:rsidRPr="00742A94" w:rsidRDefault="002D055D" w:rsidP="002D055D">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Stofomzettingen</w:t>
            </w:r>
          </w:p>
          <w:p w14:paraId="11419D1F" w14:textId="77777777" w:rsidR="002D055D" w:rsidRPr="00742A94" w:rsidRDefault="002D055D" w:rsidP="002D055D">
            <w:pPr>
              <w:spacing w:before="120" w:line="360" w:lineRule="auto"/>
              <w:rPr>
                <w:rFonts w:ascii="Trebuchet MS" w:hAnsi="Trebuchet MS"/>
                <w:i/>
                <w:color w:val="404040" w:themeColor="text1" w:themeTint="BF"/>
                <w:sz w:val="18"/>
                <w:szCs w:val="18"/>
                <w:u w:val="single"/>
              </w:rPr>
            </w:pPr>
          </w:p>
        </w:tc>
      </w:tr>
    </w:tbl>
    <w:p w14:paraId="5C277DB1" w14:textId="77777777" w:rsidR="00742A94" w:rsidRPr="00742A94" w:rsidRDefault="00742A94" w:rsidP="00742A94">
      <w:pPr>
        <w:spacing w:after="240" w:line="360" w:lineRule="auto"/>
        <w:jc w:val="both"/>
        <w:rPr>
          <w:rFonts w:ascii="Trebuchet MS" w:hAnsi="Trebuchet MS"/>
          <w:color w:val="404040" w:themeColor="text1" w:themeTint="BF"/>
          <w:sz w:val="18"/>
          <w:szCs w:val="18"/>
        </w:rPr>
      </w:pPr>
    </w:p>
    <w:p w14:paraId="720DC6BD" w14:textId="77777777" w:rsidR="00742A94" w:rsidRPr="00742A94" w:rsidRDefault="00742A94" w:rsidP="00742A94">
      <w:pPr>
        <w:spacing w:after="240" w:line="360" w:lineRule="auto"/>
        <w:jc w:val="both"/>
        <w:rPr>
          <w:rFonts w:ascii="Trebuchet MS" w:hAnsi="Trebuchet MS"/>
          <w:color w:val="404040" w:themeColor="text1" w:themeTint="BF"/>
          <w:sz w:val="18"/>
          <w:szCs w:val="18"/>
        </w:rPr>
      </w:pPr>
    </w:p>
    <w:p w14:paraId="158E3FE4" w14:textId="77777777" w:rsidR="00742A94" w:rsidRPr="00742A94" w:rsidRDefault="00742A94" w:rsidP="00742A94">
      <w:pPr>
        <w:spacing w:after="240" w:line="360" w:lineRule="auto"/>
        <w:jc w:val="both"/>
        <w:rPr>
          <w:rFonts w:ascii="Trebuchet MS" w:hAnsi="Trebuchet MS"/>
          <w:color w:val="404040" w:themeColor="text1" w:themeTint="BF"/>
          <w:sz w:val="18"/>
          <w:szCs w:val="18"/>
        </w:rPr>
      </w:pPr>
    </w:p>
    <w:tbl>
      <w:tblPr>
        <w:tblStyle w:val="Tabelraster2"/>
        <w:tblpPr w:leftFromText="141" w:rightFromText="141" w:vertAnchor="text" w:horzAnchor="margin" w:tblpY="180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27"/>
        <w:gridCol w:w="2722"/>
        <w:gridCol w:w="3065"/>
        <w:gridCol w:w="3150"/>
      </w:tblGrid>
      <w:tr w:rsidR="002D055D" w:rsidRPr="00742A94" w14:paraId="5EA4DED9" w14:textId="77777777" w:rsidTr="00435069">
        <w:trPr>
          <w:trHeight w:val="1100"/>
        </w:trPr>
        <w:tc>
          <w:tcPr>
            <w:tcW w:w="927" w:type="dxa"/>
            <w:vMerge w:val="restart"/>
            <w:textDirection w:val="btLr"/>
          </w:tcPr>
          <w:p w14:paraId="325F5A1F" w14:textId="77777777" w:rsidR="002D055D" w:rsidRPr="002D055D" w:rsidRDefault="002D055D" w:rsidP="00435069">
            <w:pPr>
              <w:spacing w:line="360" w:lineRule="auto"/>
              <w:jc w:val="center"/>
              <w:rPr>
                <w:rFonts w:ascii="Trebuchet MS" w:hAnsi="Trebuchet MS" w:cs="Arial"/>
                <w:b/>
                <w:sz w:val="28"/>
                <w:szCs w:val="28"/>
              </w:rPr>
            </w:pPr>
            <w:r w:rsidRPr="002D055D">
              <w:rPr>
                <w:rFonts w:ascii="Trebuchet MS" w:hAnsi="Trebuchet MS" w:cs="Arial"/>
                <w:b/>
                <w:color w:val="404040" w:themeColor="text1" w:themeTint="BF"/>
                <w:sz w:val="28"/>
                <w:szCs w:val="28"/>
              </w:rPr>
              <w:t>Snelheid, kracht, druk</w:t>
            </w:r>
          </w:p>
        </w:tc>
        <w:tc>
          <w:tcPr>
            <w:tcW w:w="2722" w:type="dxa"/>
          </w:tcPr>
          <w:p w14:paraId="0F1133BA" w14:textId="77777777" w:rsidR="002D055D" w:rsidRPr="00742A94" w:rsidRDefault="002D055D"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Snelheid</w:t>
            </w:r>
          </w:p>
          <w:p w14:paraId="21FA1F98"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Kracht en snelheidsverandering</w:t>
            </w:r>
          </w:p>
        </w:tc>
        <w:tc>
          <w:tcPr>
            <w:tcW w:w="3065" w:type="dxa"/>
          </w:tcPr>
          <w:p w14:paraId="139AC677" w14:textId="77777777" w:rsidR="002D055D" w:rsidRPr="00742A94" w:rsidRDefault="002D055D"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 xml:space="preserve">Snelheid </w:t>
            </w:r>
          </w:p>
          <w:p w14:paraId="33BC7835"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Kracht en bewegingstoestand</w:t>
            </w:r>
          </w:p>
          <w:p w14:paraId="605C4CD6"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ERB</w:t>
            </w:r>
          </w:p>
        </w:tc>
        <w:tc>
          <w:tcPr>
            <w:tcW w:w="3150" w:type="dxa"/>
          </w:tcPr>
          <w:p w14:paraId="4FFCA7CD" w14:textId="77777777" w:rsidR="002D055D" w:rsidRPr="00742A94" w:rsidRDefault="002D055D"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Snelheid</w:t>
            </w:r>
          </w:p>
          <w:p w14:paraId="2ABE3931" w14:textId="77777777" w:rsidR="002D055D" w:rsidRPr="00742A94" w:rsidRDefault="002D055D" w:rsidP="00435069">
            <w:pPr>
              <w:spacing w:line="360" w:lineRule="auto"/>
              <w:rPr>
                <w:rFonts w:ascii="Trebuchet MS" w:hAnsi="Trebuchet MS"/>
                <w:color w:val="404040" w:themeColor="text1" w:themeTint="BF"/>
                <w:sz w:val="18"/>
                <w:szCs w:val="18"/>
              </w:rPr>
            </w:pPr>
          </w:p>
        </w:tc>
      </w:tr>
      <w:tr w:rsidR="002D055D" w:rsidRPr="00742A94" w14:paraId="21278D6C" w14:textId="77777777" w:rsidTr="00435069">
        <w:trPr>
          <w:trHeight w:val="1100"/>
        </w:trPr>
        <w:tc>
          <w:tcPr>
            <w:tcW w:w="927" w:type="dxa"/>
            <w:vMerge/>
            <w:textDirection w:val="btLr"/>
          </w:tcPr>
          <w:p w14:paraId="760600B2" w14:textId="77777777" w:rsidR="002D055D" w:rsidRPr="00742A94" w:rsidRDefault="002D055D" w:rsidP="00435069">
            <w:pPr>
              <w:spacing w:after="240" w:line="240" w:lineRule="atLeast"/>
              <w:jc w:val="center"/>
              <w:rPr>
                <w:rFonts w:ascii="Trebuchet MS" w:hAnsi="Trebuchet MS" w:cs="Arial"/>
                <w:b/>
                <w:sz w:val="18"/>
                <w:szCs w:val="18"/>
              </w:rPr>
            </w:pPr>
          </w:p>
        </w:tc>
        <w:tc>
          <w:tcPr>
            <w:tcW w:w="2722" w:type="dxa"/>
          </w:tcPr>
          <w:p w14:paraId="5F55B302" w14:textId="77777777" w:rsidR="002D055D" w:rsidRPr="00742A94" w:rsidRDefault="002D055D"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Krachtwerking</w:t>
            </w:r>
          </w:p>
          <w:p w14:paraId="75C147CA" w14:textId="77777777" w:rsidR="002D055D" w:rsidRPr="00742A94" w:rsidRDefault="002D055D" w:rsidP="004421C0">
            <w:pPr>
              <w:numPr>
                <w:ilvl w:val="0"/>
                <w:numId w:val="20"/>
              </w:numPr>
              <w:spacing w:line="360" w:lineRule="auto"/>
              <w:rPr>
                <w:rFonts w:ascii="Trebuchet MS" w:hAnsi="Trebuchet MS"/>
                <w:color w:val="404040" w:themeColor="text1" w:themeTint="BF"/>
                <w:sz w:val="18"/>
                <w:szCs w:val="18"/>
              </w:rPr>
            </w:pPr>
            <w:r w:rsidRPr="00742A94">
              <w:rPr>
                <w:rFonts w:ascii="Trebuchet MS" w:hAnsi="Trebuchet MS" w:cs="Arial"/>
                <w:color w:val="404040" w:themeColor="text1" w:themeTint="BF"/>
                <w:sz w:val="18"/>
                <w:szCs w:val="18"/>
              </w:rPr>
              <w:t>Een kracht als oorzaak van vorm- en/of snelheidsverandering van een voorwerp</w:t>
            </w:r>
          </w:p>
        </w:tc>
        <w:tc>
          <w:tcPr>
            <w:tcW w:w="3065" w:type="dxa"/>
          </w:tcPr>
          <w:p w14:paraId="12EBF816" w14:textId="77777777" w:rsidR="002D055D" w:rsidRPr="00742A94" w:rsidRDefault="002D055D"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Krachtwerking</w:t>
            </w:r>
          </w:p>
          <w:p w14:paraId="01992675"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 xml:space="preserve">Kracht is een </w:t>
            </w:r>
            <w:proofErr w:type="spellStart"/>
            <w:r w:rsidRPr="00742A94">
              <w:rPr>
                <w:rFonts w:ascii="Trebuchet MS" w:hAnsi="Trebuchet MS" w:cs="Arial"/>
                <w:color w:val="404040" w:themeColor="text1" w:themeTint="BF"/>
                <w:sz w:val="18"/>
                <w:szCs w:val="18"/>
              </w:rPr>
              <w:t>vectoriële</w:t>
            </w:r>
            <w:proofErr w:type="spellEnd"/>
            <w:r w:rsidRPr="00742A94">
              <w:rPr>
                <w:rFonts w:ascii="Trebuchet MS" w:hAnsi="Trebuchet MS" w:cs="Arial"/>
                <w:color w:val="404040" w:themeColor="text1" w:themeTint="BF"/>
                <w:sz w:val="18"/>
                <w:szCs w:val="18"/>
              </w:rPr>
              <w:t xml:space="preserve"> grootheid</w:t>
            </w:r>
          </w:p>
          <w:p w14:paraId="6B650E66" w14:textId="77777777" w:rsidR="002D055D" w:rsidRPr="00742A94" w:rsidRDefault="002D055D" w:rsidP="00435069">
            <w:pPr>
              <w:spacing w:line="360" w:lineRule="auto"/>
              <w:ind w:left="360"/>
              <w:rPr>
                <w:rFonts w:ascii="Trebuchet MS" w:hAnsi="Trebuchet MS"/>
                <w:color w:val="404040" w:themeColor="text1" w:themeTint="BF"/>
                <w:sz w:val="18"/>
                <w:szCs w:val="18"/>
              </w:rPr>
            </w:pPr>
          </w:p>
        </w:tc>
        <w:tc>
          <w:tcPr>
            <w:tcW w:w="3150" w:type="dxa"/>
          </w:tcPr>
          <w:p w14:paraId="1EE64C3B" w14:textId="77777777" w:rsidR="002D055D" w:rsidRPr="00742A94" w:rsidRDefault="002D055D"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Krachtwerking</w:t>
            </w:r>
          </w:p>
          <w:p w14:paraId="0407251D" w14:textId="77777777" w:rsidR="002D055D" w:rsidRPr="00742A94" w:rsidRDefault="002D055D" w:rsidP="00435069">
            <w:pPr>
              <w:spacing w:line="360" w:lineRule="auto"/>
              <w:rPr>
                <w:rFonts w:ascii="Trebuchet MS" w:hAnsi="Trebuchet MS"/>
                <w:color w:val="404040" w:themeColor="text1" w:themeTint="BF"/>
                <w:sz w:val="18"/>
                <w:szCs w:val="18"/>
              </w:rPr>
            </w:pPr>
          </w:p>
        </w:tc>
      </w:tr>
      <w:tr w:rsidR="002D055D" w:rsidRPr="00742A94" w14:paraId="7DC2571A" w14:textId="77777777" w:rsidTr="00435069">
        <w:trPr>
          <w:trHeight w:val="1100"/>
        </w:trPr>
        <w:tc>
          <w:tcPr>
            <w:tcW w:w="927" w:type="dxa"/>
            <w:vMerge/>
            <w:textDirection w:val="btLr"/>
          </w:tcPr>
          <w:p w14:paraId="0B201FD1" w14:textId="77777777" w:rsidR="002D055D" w:rsidRPr="00742A94" w:rsidRDefault="002D055D" w:rsidP="00435069">
            <w:pPr>
              <w:spacing w:after="240" w:line="240" w:lineRule="atLeast"/>
              <w:jc w:val="center"/>
              <w:rPr>
                <w:rFonts w:ascii="Trebuchet MS" w:hAnsi="Trebuchet MS" w:cs="Arial"/>
                <w:b/>
                <w:sz w:val="18"/>
                <w:szCs w:val="18"/>
              </w:rPr>
            </w:pPr>
          </w:p>
        </w:tc>
        <w:tc>
          <w:tcPr>
            <w:tcW w:w="2722" w:type="dxa"/>
          </w:tcPr>
          <w:p w14:paraId="0319675E" w14:textId="77777777" w:rsidR="002D055D" w:rsidRPr="00742A94" w:rsidRDefault="002D055D"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Soorten krachten</w:t>
            </w:r>
          </w:p>
          <w:p w14:paraId="009F29D7" w14:textId="77777777" w:rsidR="002D055D" w:rsidRPr="00742A94"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Magnetische</w:t>
            </w:r>
          </w:p>
          <w:p w14:paraId="7514C26B" w14:textId="7FB52737" w:rsidR="002D055D"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Elektrische</w:t>
            </w:r>
          </w:p>
          <w:p w14:paraId="6A714015" w14:textId="4CD5F68E" w:rsidR="002D055D" w:rsidRPr="002D055D" w:rsidRDefault="002D055D" w:rsidP="004421C0">
            <w:pPr>
              <w:numPr>
                <w:ilvl w:val="0"/>
                <w:numId w:val="20"/>
              </w:numPr>
              <w:spacing w:line="360" w:lineRule="auto"/>
              <w:rPr>
                <w:rFonts w:ascii="Trebuchet MS" w:hAnsi="Trebuchet MS" w:cs="Arial"/>
                <w:color w:val="404040" w:themeColor="text1" w:themeTint="BF"/>
                <w:sz w:val="18"/>
                <w:szCs w:val="18"/>
              </w:rPr>
            </w:pPr>
            <w:r w:rsidRPr="002D055D">
              <w:rPr>
                <w:rFonts w:ascii="Trebuchet MS" w:hAnsi="Trebuchet MS" w:cs="Arial"/>
                <w:color w:val="404040" w:themeColor="text1" w:themeTint="BF"/>
                <w:sz w:val="18"/>
                <w:szCs w:val="18"/>
              </w:rPr>
              <w:t>Mechanische</w:t>
            </w:r>
          </w:p>
        </w:tc>
        <w:tc>
          <w:tcPr>
            <w:tcW w:w="3065" w:type="dxa"/>
          </w:tcPr>
          <w:p w14:paraId="42CB646E" w14:textId="77777777" w:rsidR="002D055D" w:rsidRPr="00742A94" w:rsidRDefault="002D055D"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Soorten krachten</w:t>
            </w:r>
          </w:p>
          <w:p w14:paraId="15B45773" w14:textId="0FD89FB0" w:rsidR="002D055D" w:rsidRPr="002D055D" w:rsidRDefault="002D055D" w:rsidP="004421C0">
            <w:pPr>
              <w:pStyle w:val="Lijstalinea"/>
              <w:numPr>
                <w:ilvl w:val="0"/>
                <w:numId w:val="40"/>
              </w:numPr>
              <w:spacing w:before="120" w:line="360" w:lineRule="auto"/>
              <w:ind w:left="329" w:hanging="329"/>
              <w:rPr>
                <w:rFonts w:ascii="Trebuchet MS" w:hAnsi="Trebuchet MS"/>
                <w:i/>
                <w:color w:val="404040" w:themeColor="text1" w:themeTint="BF"/>
                <w:sz w:val="18"/>
                <w:szCs w:val="18"/>
                <w:u w:val="single"/>
              </w:rPr>
            </w:pPr>
            <w:r w:rsidRPr="002D055D">
              <w:rPr>
                <w:rFonts w:ascii="Trebuchet MS" w:hAnsi="Trebuchet MS" w:cs="Arial"/>
                <w:color w:val="404040" w:themeColor="text1" w:themeTint="BF"/>
                <w:sz w:val="18"/>
                <w:szCs w:val="18"/>
              </w:rPr>
              <w:t>zwaartekracht</w:t>
            </w:r>
            <w:r w:rsidRPr="002D055D">
              <w:rPr>
                <w:rFonts w:ascii="Trebuchet MS" w:hAnsi="Trebuchet MS"/>
                <w:color w:val="404040" w:themeColor="text1" w:themeTint="BF"/>
                <w:sz w:val="18"/>
                <w:szCs w:val="18"/>
              </w:rPr>
              <w:t xml:space="preserve"> </w:t>
            </w:r>
          </w:p>
        </w:tc>
        <w:tc>
          <w:tcPr>
            <w:tcW w:w="3150" w:type="dxa"/>
          </w:tcPr>
          <w:p w14:paraId="0472E09C" w14:textId="77777777" w:rsidR="002D055D" w:rsidRPr="00742A94" w:rsidRDefault="002D055D"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Soorten krachten</w:t>
            </w:r>
          </w:p>
          <w:p w14:paraId="428B86E2" w14:textId="461F6097" w:rsidR="002D055D" w:rsidRPr="00742A94" w:rsidRDefault="002D055D"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cs="Arial"/>
                <w:color w:val="404040" w:themeColor="text1" w:themeTint="BF"/>
                <w:sz w:val="18"/>
                <w:szCs w:val="18"/>
              </w:rPr>
              <w:t xml:space="preserve"> </w:t>
            </w:r>
          </w:p>
        </w:tc>
      </w:tr>
      <w:tr w:rsidR="002D055D" w:rsidRPr="00742A94" w14:paraId="2D8E36ED" w14:textId="77777777" w:rsidTr="00435069">
        <w:trPr>
          <w:trHeight w:val="1100"/>
        </w:trPr>
        <w:tc>
          <w:tcPr>
            <w:tcW w:w="927" w:type="dxa"/>
            <w:vMerge/>
            <w:textDirection w:val="btLr"/>
          </w:tcPr>
          <w:p w14:paraId="7DB848B1" w14:textId="77777777" w:rsidR="002D055D" w:rsidRPr="00742A94" w:rsidRDefault="002D055D" w:rsidP="00435069">
            <w:pPr>
              <w:spacing w:after="240" w:line="240" w:lineRule="atLeast"/>
              <w:jc w:val="center"/>
              <w:rPr>
                <w:rFonts w:ascii="Trebuchet MS" w:hAnsi="Trebuchet MS" w:cs="Arial"/>
                <w:b/>
                <w:sz w:val="18"/>
                <w:szCs w:val="18"/>
              </w:rPr>
            </w:pPr>
          </w:p>
        </w:tc>
        <w:tc>
          <w:tcPr>
            <w:tcW w:w="2722" w:type="dxa"/>
          </w:tcPr>
          <w:p w14:paraId="21C99973" w14:textId="77777777" w:rsidR="002D055D" w:rsidRPr="00742A94" w:rsidRDefault="002D055D" w:rsidP="00435069">
            <w:pPr>
              <w:spacing w:before="120" w:line="360" w:lineRule="auto"/>
              <w:rPr>
                <w:rFonts w:ascii="Trebuchet MS" w:hAnsi="Trebuchet MS"/>
                <w:i/>
                <w:color w:val="404040" w:themeColor="text1" w:themeTint="BF"/>
                <w:sz w:val="18"/>
                <w:szCs w:val="18"/>
                <w:u w:val="single"/>
              </w:rPr>
            </w:pPr>
          </w:p>
        </w:tc>
        <w:tc>
          <w:tcPr>
            <w:tcW w:w="3065" w:type="dxa"/>
          </w:tcPr>
          <w:p w14:paraId="3CC9693B" w14:textId="77777777" w:rsidR="002D055D" w:rsidRPr="00742A94" w:rsidRDefault="002D055D"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 xml:space="preserve">Druk </w:t>
            </w:r>
          </w:p>
          <w:p w14:paraId="15D6D740" w14:textId="385B301D" w:rsidR="002D055D" w:rsidRDefault="002D055D"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bij vaste stoffen</w:t>
            </w:r>
          </w:p>
          <w:p w14:paraId="4E10A106" w14:textId="4AA8C95C" w:rsidR="002D055D" w:rsidRPr="002D055D" w:rsidRDefault="002D055D" w:rsidP="004421C0">
            <w:pPr>
              <w:numPr>
                <w:ilvl w:val="0"/>
                <w:numId w:val="20"/>
              </w:numPr>
              <w:spacing w:line="360" w:lineRule="auto"/>
              <w:rPr>
                <w:rFonts w:ascii="Trebuchet MS" w:hAnsi="Trebuchet MS" w:cs="Arial"/>
                <w:color w:val="404040" w:themeColor="text1" w:themeTint="BF"/>
                <w:sz w:val="18"/>
                <w:szCs w:val="18"/>
              </w:rPr>
            </w:pPr>
            <w:r w:rsidRPr="002D055D">
              <w:rPr>
                <w:rFonts w:ascii="Trebuchet MS" w:hAnsi="Trebuchet MS" w:cs="Arial"/>
                <w:color w:val="404040" w:themeColor="text1" w:themeTint="BF"/>
                <w:sz w:val="18"/>
                <w:szCs w:val="18"/>
              </w:rPr>
              <w:t>in gassen (m.i. v. luchtdruk)</w:t>
            </w:r>
          </w:p>
        </w:tc>
        <w:tc>
          <w:tcPr>
            <w:tcW w:w="3150" w:type="dxa"/>
          </w:tcPr>
          <w:p w14:paraId="6EFE519F" w14:textId="77777777" w:rsidR="002D055D" w:rsidRPr="00742A94" w:rsidRDefault="002D055D" w:rsidP="00435069">
            <w:pPr>
              <w:spacing w:before="120" w:line="360" w:lineRule="auto"/>
              <w:rPr>
                <w:rFonts w:ascii="Trebuchet MS" w:hAnsi="Trebuchet MS"/>
                <w:i/>
                <w:color w:val="404040" w:themeColor="text1" w:themeTint="BF"/>
                <w:sz w:val="18"/>
                <w:szCs w:val="18"/>
                <w:u w:val="single"/>
              </w:rPr>
            </w:pPr>
          </w:p>
        </w:tc>
      </w:tr>
    </w:tbl>
    <w:p w14:paraId="2A55D0F5" w14:textId="77777777" w:rsidR="00742A94" w:rsidRPr="00742A94" w:rsidRDefault="00742A94" w:rsidP="00742A94">
      <w:pPr>
        <w:framePr w:hSpace="141" w:wrap="around" w:vAnchor="text" w:hAnchor="text" w:x="89" w:y="1"/>
        <w:spacing w:after="240" w:line="360" w:lineRule="auto"/>
        <w:jc w:val="both"/>
        <w:rPr>
          <w:rFonts w:ascii="Trebuchet MS" w:hAnsi="Trebuchet MS"/>
          <w:color w:val="404040" w:themeColor="text1" w:themeTint="BF"/>
          <w:sz w:val="18"/>
          <w:szCs w:val="18"/>
        </w:rPr>
      </w:pPr>
    </w:p>
    <w:p w14:paraId="1738B40A" w14:textId="77777777" w:rsidR="00742A94" w:rsidRPr="00742A94" w:rsidRDefault="00742A94" w:rsidP="00742A94">
      <w:pPr>
        <w:spacing w:after="240" w:line="360" w:lineRule="auto"/>
        <w:jc w:val="both"/>
        <w:rPr>
          <w:rFonts w:ascii="Trebuchet MS" w:hAnsi="Trebuchet MS"/>
          <w:color w:val="404040" w:themeColor="text1" w:themeTint="BF"/>
          <w:sz w:val="18"/>
          <w:szCs w:val="18"/>
        </w:rPr>
      </w:pPr>
    </w:p>
    <w:p w14:paraId="071E3DA8" w14:textId="77777777" w:rsidR="00742A94" w:rsidRDefault="00742A9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0EEA6B6A" w14:textId="77777777" w:rsidR="00435069" w:rsidRDefault="00435069"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42A1E07C" w14:textId="77777777" w:rsidR="00435069" w:rsidRPr="00742A94" w:rsidRDefault="00435069"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tbl>
      <w:tblPr>
        <w:tblStyle w:val="Tabelraster4"/>
        <w:tblpPr w:leftFromText="141" w:rightFromText="141" w:vertAnchor="text" w:tblpX="29" w:tblpY="1"/>
        <w:tblW w:w="9893"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66"/>
        <w:gridCol w:w="2690"/>
        <w:gridCol w:w="2977"/>
        <w:gridCol w:w="3260"/>
      </w:tblGrid>
      <w:tr w:rsidR="00435069" w:rsidRPr="00742A94" w14:paraId="2EA53B52" w14:textId="77777777" w:rsidTr="00E12AC2">
        <w:trPr>
          <w:trHeight w:val="1100"/>
        </w:trPr>
        <w:tc>
          <w:tcPr>
            <w:tcW w:w="966" w:type="dxa"/>
            <w:vMerge w:val="restart"/>
            <w:textDirection w:val="btLr"/>
          </w:tcPr>
          <w:p w14:paraId="60131EB2" w14:textId="0029918B" w:rsidR="00435069" w:rsidRPr="00435069" w:rsidRDefault="00435069" w:rsidP="00435069">
            <w:pPr>
              <w:spacing w:after="240" w:line="240" w:lineRule="atLeast"/>
              <w:jc w:val="center"/>
              <w:rPr>
                <w:rFonts w:ascii="Trebuchet MS" w:hAnsi="Trebuchet MS" w:cs="Arial"/>
                <w:b/>
                <w:sz w:val="28"/>
                <w:szCs w:val="28"/>
              </w:rPr>
            </w:pPr>
            <w:r w:rsidRPr="00435069">
              <w:rPr>
                <w:rFonts w:ascii="Trebuchet MS" w:hAnsi="Trebuchet MS" w:cs="Arial"/>
                <w:b/>
                <w:color w:val="404040" w:themeColor="text1" w:themeTint="BF"/>
                <w:sz w:val="28"/>
                <w:szCs w:val="28"/>
              </w:rPr>
              <w:t>Energie</w:t>
            </w:r>
          </w:p>
        </w:tc>
        <w:tc>
          <w:tcPr>
            <w:tcW w:w="2690" w:type="dxa"/>
          </w:tcPr>
          <w:p w14:paraId="7C4E7D9B"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Energievormen</w:t>
            </w:r>
          </w:p>
          <w:p w14:paraId="588D878D" w14:textId="6A35B0FF" w:rsidR="00435069" w:rsidRPr="002D055D" w:rsidRDefault="00435069" w:rsidP="004421C0">
            <w:pPr>
              <w:pStyle w:val="Lijstalinea"/>
              <w:numPr>
                <w:ilvl w:val="0"/>
                <w:numId w:val="20"/>
              </w:numPr>
              <w:spacing w:before="120" w:line="360" w:lineRule="auto"/>
              <w:rPr>
                <w:rFonts w:ascii="Trebuchet MS" w:hAnsi="Trebuchet MS"/>
                <w:i/>
                <w:color w:val="404040" w:themeColor="text1" w:themeTint="BF"/>
                <w:sz w:val="18"/>
                <w:szCs w:val="18"/>
                <w:u w:val="single"/>
              </w:rPr>
            </w:pPr>
            <w:r w:rsidRPr="002D055D">
              <w:rPr>
                <w:rFonts w:ascii="Trebuchet MS" w:hAnsi="Trebuchet MS"/>
                <w:color w:val="404040" w:themeColor="text1" w:themeTint="BF"/>
                <w:sz w:val="18"/>
                <w:szCs w:val="18"/>
              </w:rPr>
              <w:t>Energie in stoffen (voeding, brandstoffen, batterijen …)</w:t>
            </w:r>
          </w:p>
        </w:tc>
        <w:tc>
          <w:tcPr>
            <w:tcW w:w="2977" w:type="dxa"/>
          </w:tcPr>
          <w:p w14:paraId="28D4130F"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Energievormen</w:t>
            </w:r>
          </w:p>
          <w:p w14:paraId="489613D9" w14:textId="6AEBF9EB" w:rsidR="00435069" w:rsidRPr="002D055D" w:rsidRDefault="00435069" w:rsidP="004421C0">
            <w:pPr>
              <w:pStyle w:val="Lijstalinea"/>
              <w:numPr>
                <w:ilvl w:val="0"/>
                <w:numId w:val="20"/>
              </w:numPr>
              <w:spacing w:before="120" w:line="360" w:lineRule="auto"/>
              <w:rPr>
                <w:rFonts w:ascii="Trebuchet MS" w:hAnsi="Trebuchet MS"/>
                <w:i/>
                <w:color w:val="404040" w:themeColor="text1" w:themeTint="BF"/>
                <w:sz w:val="18"/>
                <w:szCs w:val="18"/>
                <w:u w:val="single"/>
              </w:rPr>
            </w:pPr>
            <w:r w:rsidRPr="002D055D">
              <w:rPr>
                <w:rFonts w:ascii="Trebuchet MS" w:hAnsi="Trebuchet MS" w:cs="Arial"/>
                <w:color w:val="404040" w:themeColor="text1" w:themeTint="BF"/>
                <w:sz w:val="18"/>
                <w:szCs w:val="18"/>
              </w:rPr>
              <w:t>Warmte: onderscheid tussen warmtehoeveelheid en temperatuur</w:t>
            </w:r>
          </w:p>
        </w:tc>
        <w:tc>
          <w:tcPr>
            <w:tcW w:w="3260" w:type="dxa"/>
          </w:tcPr>
          <w:p w14:paraId="79DF938B"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Energievormen</w:t>
            </w:r>
          </w:p>
          <w:p w14:paraId="40844DB0"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p>
        </w:tc>
      </w:tr>
      <w:tr w:rsidR="00435069" w:rsidRPr="00742A94" w14:paraId="75887616" w14:textId="77777777" w:rsidTr="00E12AC2">
        <w:trPr>
          <w:trHeight w:val="1100"/>
        </w:trPr>
        <w:tc>
          <w:tcPr>
            <w:tcW w:w="966" w:type="dxa"/>
            <w:vMerge/>
            <w:textDirection w:val="btLr"/>
          </w:tcPr>
          <w:p w14:paraId="2E301187" w14:textId="77777777" w:rsidR="00435069" w:rsidRPr="00742A94" w:rsidRDefault="00435069" w:rsidP="00435069">
            <w:pPr>
              <w:spacing w:after="240" w:line="240" w:lineRule="atLeast"/>
              <w:jc w:val="center"/>
              <w:rPr>
                <w:rFonts w:ascii="Trebuchet MS" w:hAnsi="Trebuchet MS" w:cs="Arial"/>
                <w:b/>
                <w:sz w:val="18"/>
                <w:szCs w:val="18"/>
              </w:rPr>
            </w:pPr>
          </w:p>
        </w:tc>
        <w:tc>
          <w:tcPr>
            <w:tcW w:w="2690" w:type="dxa"/>
          </w:tcPr>
          <w:p w14:paraId="051D2411"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Energieomzettingen</w:t>
            </w:r>
          </w:p>
          <w:p w14:paraId="49FD403F" w14:textId="77777777" w:rsidR="00435069" w:rsidRPr="00742A94" w:rsidRDefault="00435069" w:rsidP="004421C0">
            <w:pPr>
              <w:numPr>
                <w:ilvl w:val="0"/>
                <w:numId w:val="20"/>
              </w:numPr>
              <w:spacing w:line="360" w:lineRule="auto"/>
              <w:rPr>
                <w:rFonts w:ascii="Trebuchet MS" w:hAnsi="Trebuchet MS"/>
                <w:color w:val="404040" w:themeColor="text1" w:themeTint="BF"/>
                <w:sz w:val="18"/>
                <w:szCs w:val="18"/>
              </w:rPr>
            </w:pPr>
            <w:r w:rsidRPr="00742A94">
              <w:rPr>
                <w:rFonts w:ascii="Trebuchet MS" w:hAnsi="Trebuchet MS"/>
                <w:color w:val="404040" w:themeColor="text1" w:themeTint="BF"/>
                <w:sz w:val="18"/>
                <w:szCs w:val="18"/>
              </w:rPr>
              <w:t>Fotosynthese</w:t>
            </w:r>
          </w:p>
        </w:tc>
        <w:tc>
          <w:tcPr>
            <w:tcW w:w="2977" w:type="dxa"/>
          </w:tcPr>
          <w:p w14:paraId="139680D7"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Energieomzettingen</w:t>
            </w:r>
          </w:p>
          <w:p w14:paraId="0FD96451" w14:textId="77777777" w:rsidR="00435069" w:rsidRPr="00742A94" w:rsidRDefault="00435069" w:rsidP="004421C0">
            <w:pPr>
              <w:numPr>
                <w:ilvl w:val="0"/>
                <w:numId w:val="20"/>
              </w:numPr>
              <w:spacing w:line="360" w:lineRule="auto"/>
              <w:rPr>
                <w:rFonts w:ascii="Trebuchet MS" w:hAnsi="Trebuchet MS"/>
                <w:color w:val="404040" w:themeColor="text1" w:themeTint="BF"/>
                <w:sz w:val="18"/>
                <w:szCs w:val="18"/>
              </w:rPr>
            </w:pPr>
            <w:r w:rsidRPr="00742A94">
              <w:rPr>
                <w:rFonts w:ascii="Trebuchet MS" w:hAnsi="Trebuchet MS" w:cs="Arial"/>
                <w:color w:val="404040" w:themeColor="text1" w:themeTint="BF"/>
                <w:sz w:val="18"/>
                <w:szCs w:val="18"/>
              </w:rPr>
              <w:t>Wet van</w:t>
            </w:r>
            <w:r w:rsidRPr="00742A94">
              <w:rPr>
                <w:rFonts w:ascii="Trebuchet MS" w:hAnsi="Trebuchet MS"/>
                <w:color w:val="404040" w:themeColor="text1" w:themeTint="BF"/>
                <w:sz w:val="18"/>
                <w:szCs w:val="18"/>
              </w:rPr>
              <w:t xml:space="preserve"> behoud van energie</w:t>
            </w:r>
          </w:p>
          <w:p w14:paraId="21EA3159" w14:textId="77777777" w:rsidR="00435069" w:rsidRPr="00742A94" w:rsidRDefault="00435069" w:rsidP="004421C0">
            <w:pPr>
              <w:numPr>
                <w:ilvl w:val="0"/>
                <w:numId w:val="20"/>
              </w:numPr>
              <w:spacing w:line="360" w:lineRule="auto"/>
              <w:rPr>
                <w:rFonts w:ascii="Trebuchet MS" w:hAnsi="Trebuchet MS"/>
                <w:color w:val="404040" w:themeColor="text1" w:themeTint="BF"/>
                <w:sz w:val="18"/>
                <w:szCs w:val="18"/>
              </w:rPr>
            </w:pPr>
            <w:r w:rsidRPr="00742A94">
              <w:rPr>
                <w:rFonts w:ascii="Trebuchet MS" w:hAnsi="Trebuchet MS"/>
                <w:color w:val="404040" w:themeColor="text1" w:themeTint="BF"/>
                <w:sz w:val="18"/>
                <w:szCs w:val="18"/>
              </w:rPr>
              <w:t>Wet van behoud van energie</w:t>
            </w:r>
          </w:p>
          <w:p w14:paraId="3073E678" w14:textId="77777777" w:rsidR="00435069" w:rsidRPr="00742A94" w:rsidRDefault="00435069" w:rsidP="004421C0">
            <w:pPr>
              <w:numPr>
                <w:ilvl w:val="0"/>
                <w:numId w:val="20"/>
              </w:numPr>
              <w:spacing w:line="360" w:lineRule="auto"/>
              <w:rPr>
                <w:rFonts w:ascii="Trebuchet MS" w:hAnsi="Trebuchet MS"/>
                <w:color w:val="404040" w:themeColor="text1" w:themeTint="BF"/>
                <w:sz w:val="18"/>
                <w:szCs w:val="18"/>
              </w:rPr>
            </w:pPr>
            <w:r w:rsidRPr="00742A94">
              <w:rPr>
                <w:rFonts w:ascii="Trebuchet MS" w:hAnsi="Trebuchet MS" w:cs="Arial"/>
                <w:color w:val="404040" w:themeColor="text1" w:themeTint="BF"/>
                <w:sz w:val="18"/>
                <w:szCs w:val="18"/>
              </w:rPr>
              <w:t>Rendement van een energieomzetting</w:t>
            </w:r>
          </w:p>
          <w:p w14:paraId="695D59D7" w14:textId="77777777" w:rsidR="00435069" w:rsidRPr="00742A94" w:rsidRDefault="00435069" w:rsidP="004421C0">
            <w:pPr>
              <w:numPr>
                <w:ilvl w:val="0"/>
                <w:numId w:val="20"/>
              </w:numPr>
              <w:spacing w:line="360" w:lineRule="auto"/>
              <w:rPr>
                <w:rFonts w:ascii="Trebuchet MS" w:hAnsi="Trebuchet MS"/>
                <w:color w:val="404040" w:themeColor="text1" w:themeTint="BF"/>
                <w:sz w:val="18"/>
                <w:szCs w:val="18"/>
              </w:rPr>
            </w:pPr>
            <w:r w:rsidRPr="00742A94">
              <w:rPr>
                <w:rFonts w:ascii="Trebuchet MS" w:hAnsi="Trebuchet MS" w:cs="Arial"/>
                <w:color w:val="404040" w:themeColor="text1" w:themeTint="BF"/>
                <w:sz w:val="18"/>
                <w:szCs w:val="18"/>
              </w:rPr>
              <w:t>Vermogen</w:t>
            </w:r>
          </w:p>
          <w:p w14:paraId="3D4C7B8D" w14:textId="77777777" w:rsidR="00435069" w:rsidRPr="00742A94" w:rsidRDefault="00435069" w:rsidP="004421C0">
            <w:pPr>
              <w:numPr>
                <w:ilvl w:val="0"/>
                <w:numId w:val="20"/>
              </w:numPr>
              <w:spacing w:line="360" w:lineRule="auto"/>
              <w:rPr>
                <w:rFonts w:ascii="Trebuchet MS" w:hAnsi="Trebuchet MS"/>
                <w:color w:val="404040" w:themeColor="text1" w:themeTint="BF"/>
                <w:sz w:val="18"/>
                <w:szCs w:val="18"/>
              </w:rPr>
            </w:pPr>
            <w:proofErr w:type="spellStart"/>
            <w:r w:rsidRPr="00742A94">
              <w:rPr>
                <w:rFonts w:ascii="Trebuchet MS" w:hAnsi="Trebuchet MS" w:cs="Arial"/>
                <w:color w:val="404040" w:themeColor="text1" w:themeTint="BF"/>
                <w:sz w:val="18"/>
                <w:szCs w:val="18"/>
              </w:rPr>
              <w:t>Exo</w:t>
            </w:r>
            <w:proofErr w:type="spellEnd"/>
            <w:r w:rsidRPr="00742A94">
              <w:rPr>
                <w:rFonts w:ascii="Trebuchet MS" w:hAnsi="Trebuchet MS" w:cs="Arial"/>
                <w:color w:val="404040" w:themeColor="text1" w:themeTint="BF"/>
                <w:sz w:val="18"/>
                <w:szCs w:val="18"/>
              </w:rPr>
              <w:t xml:space="preserve">- en </w:t>
            </w:r>
            <w:proofErr w:type="spellStart"/>
            <w:r w:rsidRPr="00742A94">
              <w:rPr>
                <w:rFonts w:ascii="Trebuchet MS" w:hAnsi="Trebuchet MS" w:cs="Arial"/>
                <w:color w:val="404040" w:themeColor="text1" w:themeTint="BF"/>
                <w:sz w:val="18"/>
                <w:szCs w:val="18"/>
              </w:rPr>
              <w:t>endo</w:t>
            </w:r>
            <w:proofErr w:type="spellEnd"/>
            <w:r w:rsidRPr="00742A94">
              <w:rPr>
                <w:rFonts w:ascii="Trebuchet MS" w:hAnsi="Trebuchet MS" w:cs="Arial"/>
                <w:color w:val="404040" w:themeColor="text1" w:themeTint="BF"/>
                <w:sz w:val="18"/>
                <w:szCs w:val="18"/>
              </w:rPr>
              <w:t>-energetische chemische reacties</w:t>
            </w:r>
          </w:p>
        </w:tc>
        <w:tc>
          <w:tcPr>
            <w:tcW w:w="3260" w:type="dxa"/>
          </w:tcPr>
          <w:p w14:paraId="3A2CA006"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Energieomzettingen</w:t>
            </w:r>
          </w:p>
          <w:p w14:paraId="5D03CAD0" w14:textId="77777777" w:rsidR="00435069" w:rsidRPr="00742A94" w:rsidRDefault="00435069" w:rsidP="00435069">
            <w:pPr>
              <w:spacing w:line="360" w:lineRule="auto"/>
              <w:rPr>
                <w:rFonts w:ascii="Trebuchet MS" w:hAnsi="Trebuchet MS"/>
                <w:color w:val="404040" w:themeColor="text1" w:themeTint="BF"/>
                <w:sz w:val="18"/>
                <w:szCs w:val="18"/>
              </w:rPr>
            </w:pPr>
          </w:p>
        </w:tc>
      </w:tr>
      <w:tr w:rsidR="00435069" w:rsidRPr="00742A94" w14:paraId="6660D55F" w14:textId="77777777" w:rsidTr="00E12AC2">
        <w:trPr>
          <w:trHeight w:val="1100"/>
        </w:trPr>
        <w:tc>
          <w:tcPr>
            <w:tcW w:w="966" w:type="dxa"/>
            <w:vMerge/>
            <w:textDirection w:val="btLr"/>
          </w:tcPr>
          <w:p w14:paraId="0F2712BF" w14:textId="77777777" w:rsidR="00435069" w:rsidRPr="00742A94" w:rsidRDefault="00435069" w:rsidP="00435069">
            <w:pPr>
              <w:spacing w:after="240" w:line="240" w:lineRule="atLeast"/>
              <w:jc w:val="center"/>
              <w:rPr>
                <w:rFonts w:ascii="Trebuchet MS" w:hAnsi="Trebuchet MS" w:cs="Arial"/>
                <w:b/>
                <w:sz w:val="18"/>
                <w:szCs w:val="18"/>
              </w:rPr>
            </w:pPr>
          </w:p>
        </w:tc>
        <w:tc>
          <w:tcPr>
            <w:tcW w:w="2690" w:type="dxa"/>
          </w:tcPr>
          <w:p w14:paraId="6906DA76"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Transport van energie</w:t>
            </w:r>
          </w:p>
          <w:p w14:paraId="46F7E018" w14:textId="77777777" w:rsidR="00435069" w:rsidRPr="00742A94" w:rsidRDefault="00435069"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Geleiding</w:t>
            </w:r>
          </w:p>
          <w:p w14:paraId="2E5CE2E5" w14:textId="77777777" w:rsidR="00435069" w:rsidRPr="00742A94" w:rsidRDefault="00435069"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Convectie</w:t>
            </w:r>
          </w:p>
          <w:p w14:paraId="3C792D6E" w14:textId="77777777" w:rsidR="00435069" w:rsidRPr="00742A94" w:rsidRDefault="00435069" w:rsidP="004421C0">
            <w:pPr>
              <w:numPr>
                <w:ilvl w:val="0"/>
                <w:numId w:val="20"/>
              </w:numPr>
              <w:spacing w:line="360" w:lineRule="auto"/>
              <w:rPr>
                <w:rFonts w:ascii="Trebuchet MS" w:hAnsi="Trebuchet MS"/>
                <w:color w:val="404040" w:themeColor="text1" w:themeTint="BF"/>
                <w:sz w:val="18"/>
                <w:szCs w:val="18"/>
              </w:rPr>
            </w:pPr>
            <w:r w:rsidRPr="00742A94">
              <w:rPr>
                <w:rFonts w:ascii="Trebuchet MS" w:hAnsi="Trebuchet MS" w:cs="Arial"/>
                <w:color w:val="404040" w:themeColor="text1" w:themeTint="BF"/>
                <w:sz w:val="18"/>
                <w:szCs w:val="18"/>
              </w:rPr>
              <w:t>Straling</w:t>
            </w:r>
          </w:p>
        </w:tc>
        <w:tc>
          <w:tcPr>
            <w:tcW w:w="2977" w:type="dxa"/>
          </w:tcPr>
          <w:p w14:paraId="0FD09E52"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Transport van energie</w:t>
            </w:r>
          </w:p>
          <w:p w14:paraId="51565C98" w14:textId="77777777" w:rsidR="00435069" w:rsidRPr="00742A94" w:rsidRDefault="00435069" w:rsidP="004421C0">
            <w:pPr>
              <w:numPr>
                <w:ilvl w:val="0"/>
                <w:numId w:val="22"/>
              </w:numPr>
              <w:spacing w:line="160" w:lineRule="atLeast"/>
              <w:ind w:left="308" w:hanging="284"/>
              <w:contextualSpacing/>
              <w:rPr>
                <w:rFonts w:ascii="Arial" w:eastAsia="Times New Roman" w:hAnsi="Arial" w:cs="Times New Roman"/>
                <w:color w:val="404040" w:themeColor="text1" w:themeTint="BF"/>
                <w:sz w:val="18"/>
                <w:szCs w:val="18"/>
                <w:lang w:val="nl-NL" w:eastAsia="nl-NL"/>
              </w:rPr>
            </w:pPr>
            <w:r w:rsidRPr="00742A94">
              <w:rPr>
                <w:rFonts w:ascii="Arial" w:eastAsia="Times New Roman" w:hAnsi="Arial" w:cs="Times New Roman"/>
                <w:color w:val="404040" w:themeColor="text1" w:themeTint="BF"/>
                <w:sz w:val="18"/>
                <w:szCs w:val="18"/>
                <w:lang w:val="nl-NL" w:eastAsia="nl-NL"/>
              </w:rPr>
              <w:t>Deeltjesmodel (geleiding, convectie, straling)</w:t>
            </w:r>
          </w:p>
          <w:p w14:paraId="792B24E2" w14:textId="77777777" w:rsidR="00435069" w:rsidRPr="00742A94" w:rsidRDefault="00435069" w:rsidP="00435069">
            <w:pPr>
              <w:spacing w:line="160" w:lineRule="atLeast"/>
              <w:rPr>
                <w:rFonts w:ascii="Trebuchet MS" w:hAnsi="Trebuchet MS"/>
                <w:color w:val="404040" w:themeColor="text1" w:themeTint="BF"/>
                <w:sz w:val="18"/>
                <w:szCs w:val="18"/>
              </w:rPr>
            </w:pPr>
          </w:p>
        </w:tc>
        <w:tc>
          <w:tcPr>
            <w:tcW w:w="3260" w:type="dxa"/>
          </w:tcPr>
          <w:p w14:paraId="0732E100"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Transport van energie</w:t>
            </w:r>
          </w:p>
          <w:p w14:paraId="45EE69E2" w14:textId="77777777" w:rsidR="00435069" w:rsidRPr="00742A94" w:rsidRDefault="00435069" w:rsidP="00435069">
            <w:pPr>
              <w:spacing w:line="360" w:lineRule="auto"/>
              <w:rPr>
                <w:rFonts w:ascii="Trebuchet MS" w:hAnsi="Trebuchet MS"/>
                <w:color w:val="404040" w:themeColor="text1" w:themeTint="BF"/>
                <w:sz w:val="18"/>
                <w:szCs w:val="18"/>
              </w:rPr>
            </w:pPr>
          </w:p>
        </w:tc>
      </w:tr>
      <w:tr w:rsidR="00435069" w:rsidRPr="00742A94" w14:paraId="478A6198" w14:textId="77777777" w:rsidTr="00E12AC2">
        <w:trPr>
          <w:trHeight w:val="1100"/>
        </w:trPr>
        <w:tc>
          <w:tcPr>
            <w:tcW w:w="966" w:type="dxa"/>
            <w:vMerge/>
            <w:textDirection w:val="btLr"/>
          </w:tcPr>
          <w:p w14:paraId="2BE68849" w14:textId="77777777" w:rsidR="00435069" w:rsidRPr="00742A94" w:rsidRDefault="00435069" w:rsidP="00435069">
            <w:pPr>
              <w:spacing w:after="240" w:line="240" w:lineRule="atLeast"/>
              <w:jc w:val="center"/>
              <w:rPr>
                <w:rFonts w:ascii="Trebuchet MS" w:hAnsi="Trebuchet MS" w:cs="Arial"/>
                <w:b/>
                <w:sz w:val="18"/>
                <w:szCs w:val="18"/>
              </w:rPr>
            </w:pPr>
          </w:p>
        </w:tc>
        <w:tc>
          <w:tcPr>
            <w:tcW w:w="2690" w:type="dxa"/>
          </w:tcPr>
          <w:p w14:paraId="46072C24"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Licht en straling</w:t>
            </w:r>
          </w:p>
          <w:p w14:paraId="6D836668" w14:textId="0DFE9074" w:rsidR="00435069" w:rsidRPr="003D5CC4" w:rsidRDefault="00435069" w:rsidP="004421C0">
            <w:pPr>
              <w:numPr>
                <w:ilvl w:val="0"/>
                <w:numId w:val="20"/>
              </w:numPr>
              <w:spacing w:line="360" w:lineRule="auto"/>
              <w:rPr>
                <w:rFonts w:ascii="Trebuchet MS" w:hAnsi="Trebuchet MS"/>
                <w:color w:val="404040" w:themeColor="text1" w:themeTint="BF"/>
                <w:sz w:val="18"/>
                <w:szCs w:val="18"/>
              </w:rPr>
            </w:pPr>
            <w:r w:rsidRPr="00742A94">
              <w:rPr>
                <w:rFonts w:ascii="Trebuchet MS" w:hAnsi="Trebuchet MS" w:cs="Arial"/>
                <w:color w:val="404040" w:themeColor="text1" w:themeTint="BF"/>
                <w:sz w:val="18"/>
                <w:szCs w:val="18"/>
              </w:rPr>
              <w:t>Zichtbare en onzichtbare straling</w:t>
            </w:r>
          </w:p>
        </w:tc>
        <w:tc>
          <w:tcPr>
            <w:tcW w:w="2977" w:type="dxa"/>
          </w:tcPr>
          <w:p w14:paraId="64FCA255"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Licht en straling</w:t>
            </w:r>
          </w:p>
          <w:p w14:paraId="4AEC8F23" w14:textId="77777777" w:rsidR="00435069" w:rsidRPr="00742A94" w:rsidRDefault="00435069" w:rsidP="004421C0">
            <w:pPr>
              <w:numPr>
                <w:ilvl w:val="0"/>
                <w:numId w:val="20"/>
              </w:numPr>
              <w:spacing w:line="360" w:lineRule="auto"/>
              <w:rPr>
                <w:rFonts w:ascii="Trebuchet MS" w:hAnsi="Trebuchet MS"/>
                <w:color w:val="404040" w:themeColor="text1" w:themeTint="BF"/>
                <w:sz w:val="18"/>
                <w:szCs w:val="18"/>
              </w:rPr>
            </w:pPr>
            <w:r w:rsidRPr="00742A94">
              <w:rPr>
                <w:rFonts w:ascii="Trebuchet MS" w:hAnsi="Trebuchet MS" w:cs="Arial"/>
                <w:color w:val="404040" w:themeColor="text1" w:themeTint="BF"/>
                <w:sz w:val="18"/>
                <w:szCs w:val="18"/>
              </w:rPr>
              <w:t>Onderscheid EM-straling en geluid</w:t>
            </w:r>
          </w:p>
        </w:tc>
        <w:tc>
          <w:tcPr>
            <w:tcW w:w="3260" w:type="dxa"/>
          </w:tcPr>
          <w:p w14:paraId="703C2002" w14:textId="77777777" w:rsidR="00435069" w:rsidRPr="00742A94" w:rsidRDefault="00435069"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Licht en straling</w:t>
            </w:r>
          </w:p>
          <w:p w14:paraId="4DA4D4F4" w14:textId="77777777" w:rsidR="00435069" w:rsidRPr="00742A94" w:rsidRDefault="00435069" w:rsidP="00435069">
            <w:pPr>
              <w:spacing w:line="360" w:lineRule="auto"/>
              <w:rPr>
                <w:rFonts w:ascii="Trebuchet MS" w:hAnsi="Trebuchet MS" w:cs="Arial"/>
                <w:color w:val="404040" w:themeColor="text1" w:themeTint="BF"/>
                <w:sz w:val="18"/>
                <w:szCs w:val="18"/>
              </w:rPr>
            </w:pPr>
            <w:r w:rsidRPr="00742A94">
              <w:rPr>
                <w:rFonts w:ascii="Trebuchet MS" w:hAnsi="Trebuchet MS"/>
                <w:color w:val="404040" w:themeColor="text1" w:themeTint="BF"/>
                <w:sz w:val="18"/>
                <w:szCs w:val="18"/>
              </w:rPr>
              <w:t xml:space="preserve"> </w:t>
            </w:r>
          </w:p>
        </w:tc>
      </w:tr>
      <w:tr w:rsidR="003D5CC4" w:rsidRPr="00742A94" w14:paraId="19D0728B" w14:textId="77777777" w:rsidTr="00E12AC2">
        <w:trPr>
          <w:trHeight w:val="1100"/>
        </w:trPr>
        <w:tc>
          <w:tcPr>
            <w:tcW w:w="966" w:type="dxa"/>
            <w:vMerge w:val="restart"/>
            <w:textDirection w:val="btLr"/>
          </w:tcPr>
          <w:p w14:paraId="22CECC9A" w14:textId="77777777" w:rsidR="003D5CC4" w:rsidRPr="00435069" w:rsidRDefault="003D5CC4" w:rsidP="00435069">
            <w:pPr>
              <w:spacing w:line="360" w:lineRule="auto"/>
              <w:jc w:val="center"/>
              <w:rPr>
                <w:rFonts w:ascii="Trebuchet MS" w:hAnsi="Trebuchet MS" w:cs="Arial"/>
                <w:b/>
                <w:sz w:val="28"/>
                <w:szCs w:val="28"/>
              </w:rPr>
            </w:pPr>
            <w:r w:rsidRPr="00435069">
              <w:rPr>
                <w:rFonts w:ascii="Trebuchet MS" w:hAnsi="Trebuchet MS" w:cs="Arial"/>
                <w:b/>
                <w:color w:val="404040" w:themeColor="text1" w:themeTint="BF"/>
                <w:sz w:val="28"/>
                <w:szCs w:val="28"/>
              </w:rPr>
              <w:t>Leven</w:t>
            </w:r>
          </w:p>
        </w:tc>
        <w:tc>
          <w:tcPr>
            <w:tcW w:w="2690" w:type="dxa"/>
          </w:tcPr>
          <w:p w14:paraId="728BF540" w14:textId="77777777" w:rsidR="003D5CC4" w:rsidRPr="00742A94" w:rsidRDefault="003D5CC4"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Biologische eenheid</w:t>
            </w:r>
          </w:p>
          <w:p w14:paraId="7E4C9920" w14:textId="77777777" w:rsidR="003D5CC4" w:rsidRPr="00742A94" w:rsidRDefault="003D5CC4"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Cel op lichtmicroscopisch niveau herkennen</w:t>
            </w:r>
          </w:p>
          <w:p w14:paraId="5B9B4AA6" w14:textId="77777777" w:rsidR="003D5CC4" w:rsidRPr="00742A94" w:rsidRDefault="003D5CC4"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Organisme is samenhang tussen organisatieniveaus (cellen - weefsels - organen)</w:t>
            </w:r>
          </w:p>
          <w:p w14:paraId="6F8B9D0A" w14:textId="77777777" w:rsidR="003D5CC4" w:rsidRPr="00742A94" w:rsidRDefault="003D5CC4"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Bloemplanten: functionele bouw wortel, stengel, blad, bloem</w:t>
            </w:r>
          </w:p>
          <w:p w14:paraId="5A14878F" w14:textId="77777777" w:rsidR="003D5CC4" w:rsidRPr="00742A94" w:rsidRDefault="003D5CC4" w:rsidP="004421C0">
            <w:pPr>
              <w:numPr>
                <w:ilvl w:val="0"/>
                <w:numId w:val="20"/>
              </w:numPr>
              <w:spacing w:line="360" w:lineRule="auto"/>
              <w:rPr>
                <w:rFonts w:ascii="Trebuchet MS" w:hAnsi="Trebuchet MS"/>
                <w:color w:val="404040" w:themeColor="text1" w:themeTint="BF"/>
                <w:sz w:val="18"/>
                <w:szCs w:val="18"/>
              </w:rPr>
            </w:pPr>
            <w:r w:rsidRPr="00742A94">
              <w:rPr>
                <w:rFonts w:ascii="Trebuchet MS" w:hAnsi="Trebuchet MS" w:cs="Arial"/>
                <w:color w:val="404040" w:themeColor="text1" w:themeTint="BF"/>
                <w:sz w:val="18"/>
                <w:szCs w:val="18"/>
              </w:rPr>
              <w:t>Gewervelde dieren (zoogdier) - mens: (functionele) bouw</w:t>
            </w:r>
            <w:r w:rsidRPr="00742A94">
              <w:rPr>
                <w:rFonts w:ascii="Trebuchet MS" w:hAnsi="Trebuchet MS" w:cs="Arial"/>
                <w:color w:val="404040" w:themeColor="text1" w:themeTint="BF"/>
                <w:sz w:val="18"/>
                <w:szCs w:val="18"/>
              </w:rPr>
              <w:br/>
              <w:t>(uitwendig-inwendig; organen-stelsels)</w:t>
            </w:r>
          </w:p>
        </w:tc>
        <w:tc>
          <w:tcPr>
            <w:tcW w:w="2977" w:type="dxa"/>
          </w:tcPr>
          <w:p w14:paraId="60A16DC3" w14:textId="77777777" w:rsidR="003D5CC4" w:rsidRPr="00742A94" w:rsidRDefault="003D5CC4" w:rsidP="00435069">
            <w:pPr>
              <w:spacing w:before="120" w:line="360" w:lineRule="auto"/>
              <w:rPr>
                <w:rFonts w:ascii="Trebuchet MS" w:hAnsi="Trebuchet MS"/>
                <w:color w:val="404040" w:themeColor="text1" w:themeTint="BF"/>
                <w:sz w:val="18"/>
                <w:szCs w:val="18"/>
              </w:rPr>
            </w:pPr>
          </w:p>
        </w:tc>
        <w:tc>
          <w:tcPr>
            <w:tcW w:w="3260" w:type="dxa"/>
          </w:tcPr>
          <w:p w14:paraId="2BFCB280" w14:textId="77777777" w:rsidR="003D5CC4" w:rsidRPr="00742A94" w:rsidRDefault="003D5CC4"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Biologische eenheid</w:t>
            </w:r>
          </w:p>
          <w:p w14:paraId="1858981E" w14:textId="7CECD895" w:rsidR="003D5CC4" w:rsidRPr="00181ED3" w:rsidRDefault="003D5CC4" w:rsidP="004421C0">
            <w:pPr>
              <w:pStyle w:val="Lijstalinea"/>
              <w:numPr>
                <w:ilvl w:val="0"/>
                <w:numId w:val="25"/>
              </w:numPr>
              <w:spacing w:line="360" w:lineRule="auto"/>
              <w:rPr>
                <w:rFonts w:ascii="Trebuchet MS" w:hAnsi="Trebuchet MS" w:cs="Arial"/>
                <w:color w:val="404040" w:themeColor="text1" w:themeTint="BF"/>
                <w:sz w:val="18"/>
                <w:szCs w:val="18"/>
              </w:rPr>
            </w:pPr>
            <w:r w:rsidRPr="00181ED3">
              <w:rPr>
                <w:rFonts w:ascii="Trebuchet MS" w:hAnsi="Trebuchet MS" w:cs="Arial"/>
                <w:sz w:val="18"/>
                <w:szCs w:val="18"/>
              </w:rPr>
              <w:t>Cel op submicroscopisch niveau</w:t>
            </w:r>
          </w:p>
        </w:tc>
      </w:tr>
      <w:tr w:rsidR="003D5CC4" w:rsidRPr="00742A94" w14:paraId="4F7E9FDB" w14:textId="77777777" w:rsidTr="00E12AC2">
        <w:trPr>
          <w:trHeight w:val="1100"/>
        </w:trPr>
        <w:tc>
          <w:tcPr>
            <w:tcW w:w="966" w:type="dxa"/>
            <w:vMerge/>
            <w:textDirection w:val="btLr"/>
          </w:tcPr>
          <w:p w14:paraId="52B9E5A6" w14:textId="77777777" w:rsidR="003D5CC4" w:rsidRPr="00435069" w:rsidRDefault="003D5CC4" w:rsidP="00435069">
            <w:pPr>
              <w:spacing w:line="360" w:lineRule="auto"/>
              <w:jc w:val="center"/>
              <w:rPr>
                <w:rFonts w:ascii="Trebuchet MS" w:hAnsi="Trebuchet MS" w:cs="Arial"/>
                <w:b/>
                <w:color w:val="404040" w:themeColor="text1" w:themeTint="BF"/>
                <w:sz w:val="28"/>
                <w:szCs w:val="28"/>
              </w:rPr>
            </w:pPr>
          </w:p>
        </w:tc>
        <w:tc>
          <w:tcPr>
            <w:tcW w:w="2690" w:type="dxa"/>
          </w:tcPr>
          <w:p w14:paraId="5E793ED1" w14:textId="77777777" w:rsidR="003D5CC4" w:rsidRPr="00742A94" w:rsidRDefault="003D5CC4"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Soorten</w:t>
            </w:r>
          </w:p>
          <w:p w14:paraId="6C6BB8CE" w14:textId="77777777" w:rsidR="003D5CC4" w:rsidRPr="00742A94" w:rsidRDefault="003D5CC4"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Herkennen a.d.h.v. determineerkaarten</w:t>
            </w:r>
          </w:p>
          <w:p w14:paraId="7B9DB1B7" w14:textId="77777777" w:rsidR="003D5CC4" w:rsidRPr="00435069" w:rsidRDefault="003D5CC4" w:rsidP="004421C0">
            <w:pPr>
              <w:numPr>
                <w:ilvl w:val="0"/>
                <w:numId w:val="20"/>
              </w:numPr>
              <w:spacing w:line="360" w:lineRule="auto"/>
              <w:rPr>
                <w:rFonts w:ascii="Trebuchet MS" w:hAnsi="Trebuchet MS"/>
                <w:color w:val="404040" w:themeColor="text1" w:themeTint="BF"/>
                <w:sz w:val="18"/>
                <w:szCs w:val="18"/>
              </w:rPr>
            </w:pPr>
            <w:r w:rsidRPr="00742A94">
              <w:rPr>
                <w:rFonts w:ascii="Trebuchet MS" w:hAnsi="Trebuchet MS" w:cs="Arial"/>
                <w:color w:val="404040" w:themeColor="text1" w:themeTint="BF"/>
                <w:sz w:val="18"/>
                <w:szCs w:val="18"/>
              </w:rPr>
              <w:t>Verscheidenheid</w:t>
            </w:r>
          </w:p>
          <w:p w14:paraId="40AC0478" w14:textId="6BB7B57C" w:rsidR="003D5CC4" w:rsidRPr="00435069" w:rsidRDefault="003D5CC4" w:rsidP="004421C0">
            <w:pPr>
              <w:numPr>
                <w:ilvl w:val="0"/>
                <w:numId w:val="20"/>
              </w:numPr>
              <w:spacing w:line="360" w:lineRule="auto"/>
              <w:rPr>
                <w:rFonts w:ascii="Trebuchet MS" w:hAnsi="Trebuchet MS"/>
                <w:color w:val="404040" w:themeColor="text1" w:themeTint="BF"/>
                <w:sz w:val="18"/>
                <w:szCs w:val="18"/>
              </w:rPr>
            </w:pPr>
            <w:r w:rsidRPr="00435069">
              <w:rPr>
                <w:rFonts w:ascii="Trebuchet MS" w:hAnsi="Trebuchet MS" w:cs="Arial"/>
                <w:color w:val="404040" w:themeColor="text1" w:themeTint="BF"/>
                <w:sz w:val="18"/>
                <w:szCs w:val="18"/>
              </w:rPr>
              <w:t>Aanpassingen aan omgeving</w:t>
            </w:r>
          </w:p>
        </w:tc>
        <w:tc>
          <w:tcPr>
            <w:tcW w:w="2977" w:type="dxa"/>
          </w:tcPr>
          <w:p w14:paraId="22345067" w14:textId="77777777" w:rsidR="003D5CC4" w:rsidRPr="00742A94" w:rsidRDefault="003D5CC4" w:rsidP="00435069">
            <w:pPr>
              <w:spacing w:before="120" w:line="360" w:lineRule="auto"/>
              <w:rPr>
                <w:rFonts w:ascii="Trebuchet MS" w:hAnsi="Trebuchet MS"/>
                <w:color w:val="404040" w:themeColor="text1" w:themeTint="BF"/>
                <w:sz w:val="18"/>
                <w:szCs w:val="18"/>
              </w:rPr>
            </w:pPr>
          </w:p>
        </w:tc>
        <w:tc>
          <w:tcPr>
            <w:tcW w:w="3260" w:type="dxa"/>
          </w:tcPr>
          <w:p w14:paraId="01BA4791" w14:textId="77777777" w:rsidR="003D5CC4" w:rsidRPr="0082477E" w:rsidRDefault="003D5CC4" w:rsidP="00435069">
            <w:pPr>
              <w:rPr>
                <w:rFonts w:ascii="Trebuchet MS" w:hAnsi="Trebuchet MS"/>
                <w:b/>
                <w:i/>
                <w:sz w:val="18"/>
                <w:szCs w:val="16"/>
                <w:u w:val="single"/>
              </w:rPr>
            </w:pPr>
            <w:r w:rsidRPr="0082477E">
              <w:rPr>
                <w:rFonts w:ascii="Trebuchet MS" w:hAnsi="Trebuchet MS"/>
                <w:b/>
                <w:i/>
                <w:sz w:val="18"/>
                <w:szCs w:val="16"/>
                <w:u w:val="single"/>
              </w:rPr>
              <w:t xml:space="preserve">Soorten </w:t>
            </w:r>
          </w:p>
          <w:p w14:paraId="62584058" w14:textId="77777777" w:rsidR="003D5CC4" w:rsidRPr="0082477E" w:rsidRDefault="003D5CC4" w:rsidP="00435069">
            <w:pPr>
              <w:rPr>
                <w:rFonts w:ascii="Trebuchet MS" w:hAnsi="Trebuchet MS"/>
                <w:b/>
                <w:i/>
                <w:sz w:val="18"/>
                <w:szCs w:val="16"/>
                <w:u w:val="single"/>
              </w:rPr>
            </w:pPr>
          </w:p>
          <w:p w14:paraId="6EA9526D" w14:textId="77777777" w:rsidR="003D5CC4" w:rsidRDefault="003D5CC4" w:rsidP="00435069">
            <w:pPr>
              <w:numPr>
                <w:ilvl w:val="0"/>
                <w:numId w:val="2"/>
              </w:numPr>
              <w:spacing w:line="160" w:lineRule="atLeast"/>
              <w:ind w:left="142" w:hanging="142"/>
              <w:rPr>
                <w:rFonts w:ascii="Trebuchet MS" w:hAnsi="Trebuchet MS" w:cs="Arial"/>
                <w:sz w:val="18"/>
                <w:szCs w:val="16"/>
              </w:rPr>
            </w:pPr>
            <w:r w:rsidRPr="0082477E">
              <w:rPr>
                <w:rFonts w:ascii="Trebuchet MS" w:hAnsi="Trebuchet MS" w:cs="Arial"/>
                <w:sz w:val="18"/>
                <w:szCs w:val="16"/>
              </w:rPr>
              <w:t>Als voortplantingscriterium</w:t>
            </w:r>
          </w:p>
          <w:p w14:paraId="4BFD4CF8" w14:textId="70CC0400" w:rsidR="003D5CC4" w:rsidRPr="00435069" w:rsidRDefault="003D5CC4" w:rsidP="00435069">
            <w:pPr>
              <w:numPr>
                <w:ilvl w:val="0"/>
                <w:numId w:val="2"/>
              </w:numPr>
              <w:spacing w:line="160" w:lineRule="atLeast"/>
              <w:ind w:left="142" w:hanging="142"/>
              <w:rPr>
                <w:rFonts w:ascii="Trebuchet MS" w:hAnsi="Trebuchet MS" w:cs="Arial"/>
                <w:sz w:val="18"/>
                <w:szCs w:val="16"/>
              </w:rPr>
            </w:pPr>
            <w:r w:rsidRPr="00435069">
              <w:rPr>
                <w:rFonts w:ascii="Trebuchet MS" w:hAnsi="Trebuchet MS" w:cs="Arial"/>
                <w:sz w:val="18"/>
                <w:szCs w:val="16"/>
              </w:rPr>
              <w:t>Genetische variaties: adaptatie, modificatie, mutatie</w:t>
            </w:r>
            <w:r w:rsidRPr="00435069">
              <w:rPr>
                <w:rFonts w:ascii="Trebuchet MS" w:hAnsi="Trebuchet MS"/>
                <w:color w:val="404040" w:themeColor="text1" w:themeTint="BF"/>
                <w:sz w:val="18"/>
                <w:szCs w:val="18"/>
              </w:rPr>
              <w:t xml:space="preserve"> </w:t>
            </w:r>
          </w:p>
        </w:tc>
      </w:tr>
      <w:tr w:rsidR="003D5CC4" w:rsidRPr="00742A94" w14:paraId="139187E7" w14:textId="77777777" w:rsidTr="00E12AC2">
        <w:trPr>
          <w:trHeight w:val="1100"/>
        </w:trPr>
        <w:tc>
          <w:tcPr>
            <w:tcW w:w="966" w:type="dxa"/>
            <w:vMerge/>
            <w:textDirection w:val="btLr"/>
          </w:tcPr>
          <w:p w14:paraId="0E15465D" w14:textId="77777777" w:rsidR="003D5CC4" w:rsidRPr="00435069" w:rsidRDefault="003D5CC4" w:rsidP="00435069">
            <w:pPr>
              <w:spacing w:line="360" w:lineRule="auto"/>
              <w:jc w:val="center"/>
              <w:rPr>
                <w:rFonts w:ascii="Trebuchet MS" w:hAnsi="Trebuchet MS" w:cs="Arial"/>
                <w:b/>
                <w:color w:val="404040" w:themeColor="text1" w:themeTint="BF"/>
                <w:sz w:val="28"/>
                <w:szCs w:val="28"/>
              </w:rPr>
            </w:pPr>
          </w:p>
        </w:tc>
        <w:tc>
          <w:tcPr>
            <w:tcW w:w="2690" w:type="dxa"/>
          </w:tcPr>
          <w:p w14:paraId="5DC25D1F" w14:textId="77777777" w:rsidR="003D5CC4" w:rsidRPr="00742A94" w:rsidRDefault="003D5CC4" w:rsidP="00435069">
            <w:pPr>
              <w:spacing w:before="120" w:line="360" w:lineRule="auto"/>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In stand houden van leven</w:t>
            </w:r>
          </w:p>
          <w:p w14:paraId="047B6879" w14:textId="77777777" w:rsidR="003D5CC4" w:rsidRPr="00742A94" w:rsidRDefault="003D5CC4"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Bij zoogdieren en de mens:</w:t>
            </w:r>
          </w:p>
          <w:p w14:paraId="0D63A740" w14:textId="77777777" w:rsidR="003D5CC4" w:rsidRPr="00742A94" w:rsidRDefault="003D5CC4"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de structuur en de functie van spijsverteringsstelsel</w:t>
            </w:r>
          </w:p>
          <w:p w14:paraId="43140C0E" w14:textId="77777777" w:rsidR="003D5CC4" w:rsidRPr="00742A94" w:rsidRDefault="003D5CC4"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 xml:space="preserve"> transportstelsel</w:t>
            </w:r>
          </w:p>
          <w:p w14:paraId="731F4BB3" w14:textId="77777777" w:rsidR="003D5CC4" w:rsidRPr="00742A94" w:rsidRDefault="003D5CC4"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ademhalingsstelsel</w:t>
            </w:r>
          </w:p>
          <w:p w14:paraId="12A81155" w14:textId="77777777" w:rsidR="003D5CC4" w:rsidRPr="00742A94" w:rsidRDefault="003D5CC4"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excretiestelsel</w:t>
            </w:r>
          </w:p>
          <w:p w14:paraId="6139166E" w14:textId="54ADB4BB" w:rsidR="003D5CC4" w:rsidRPr="00435069" w:rsidRDefault="003D5CC4" w:rsidP="004421C0">
            <w:pPr>
              <w:pStyle w:val="Lijstalinea"/>
              <w:numPr>
                <w:ilvl w:val="0"/>
                <w:numId w:val="20"/>
              </w:numPr>
              <w:spacing w:before="120" w:line="360" w:lineRule="auto"/>
              <w:rPr>
                <w:rFonts w:ascii="Trebuchet MS" w:hAnsi="Trebuchet MS"/>
                <w:i/>
                <w:color w:val="404040" w:themeColor="text1" w:themeTint="BF"/>
                <w:sz w:val="18"/>
                <w:szCs w:val="18"/>
                <w:u w:val="single"/>
              </w:rPr>
            </w:pPr>
            <w:r w:rsidRPr="00435069">
              <w:rPr>
                <w:rFonts w:ascii="Trebuchet MS" w:hAnsi="Trebuchet MS" w:cs="Arial"/>
                <w:color w:val="404040" w:themeColor="text1" w:themeTint="BF"/>
                <w:sz w:val="18"/>
                <w:szCs w:val="18"/>
              </w:rPr>
              <w:t>Bij bloemplanten de structuur en functie van hoofddelen</w:t>
            </w:r>
          </w:p>
        </w:tc>
        <w:tc>
          <w:tcPr>
            <w:tcW w:w="2977" w:type="dxa"/>
          </w:tcPr>
          <w:p w14:paraId="661E6016" w14:textId="77777777" w:rsidR="003D5CC4" w:rsidRPr="00742A94" w:rsidRDefault="003D5CC4" w:rsidP="00435069">
            <w:pPr>
              <w:spacing w:before="120" w:line="360" w:lineRule="auto"/>
              <w:rPr>
                <w:rFonts w:ascii="Trebuchet MS" w:hAnsi="Trebuchet MS"/>
                <w:color w:val="404040" w:themeColor="text1" w:themeTint="BF"/>
                <w:sz w:val="18"/>
                <w:szCs w:val="18"/>
              </w:rPr>
            </w:pPr>
          </w:p>
        </w:tc>
        <w:tc>
          <w:tcPr>
            <w:tcW w:w="3260" w:type="dxa"/>
            <w:shd w:val="clear" w:color="auto" w:fill="auto"/>
          </w:tcPr>
          <w:p w14:paraId="26FB5562" w14:textId="77777777" w:rsidR="003D5CC4" w:rsidRPr="0082477E" w:rsidRDefault="003D5CC4" w:rsidP="00435069">
            <w:pPr>
              <w:rPr>
                <w:rFonts w:ascii="Trebuchet MS" w:hAnsi="Trebuchet MS"/>
                <w:b/>
                <w:i/>
                <w:sz w:val="18"/>
                <w:szCs w:val="16"/>
                <w:u w:val="single"/>
              </w:rPr>
            </w:pPr>
            <w:r w:rsidRPr="0082477E">
              <w:rPr>
                <w:rFonts w:ascii="Trebuchet MS" w:hAnsi="Trebuchet MS"/>
                <w:b/>
                <w:i/>
                <w:sz w:val="18"/>
                <w:szCs w:val="16"/>
                <w:u w:val="single"/>
              </w:rPr>
              <w:t>In stand houden van leven</w:t>
            </w:r>
          </w:p>
          <w:p w14:paraId="13075637" w14:textId="77777777" w:rsidR="003D5CC4" w:rsidRPr="0082477E" w:rsidRDefault="003D5CC4" w:rsidP="00435069">
            <w:pPr>
              <w:rPr>
                <w:rFonts w:ascii="Trebuchet MS" w:hAnsi="Trebuchet MS"/>
                <w:b/>
                <w:i/>
                <w:sz w:val="18"/>
                <w:szCs w:val="16"/>
                <w:u w:val="single"/>
              </w:rPr>
            </w:pPr>
          </w:p>
          <w:p w14:paraId="1B8325A5" w14:textId="77777777" w:rsidR="003D5CC4" w:rsidRPr="0082477E" w:rsidRDefault="003D5CC4" w:rsidP="00435069">
            <w:pPr>
              <w:numPr>
                <w:ilvl w:val="0"/>
                <w:numId w:val="2"/>
              </w:numPr>
              <w:spacing w:line="160" w:lineRule="atLeast"/>
              <w:ind w:left="142" w:hanging="142"/>
              <w:rPr>
                <w:rFonts w:ascii="Trebuchet MS" w:hAnsi="Trebuchet MS" w:cs="Arial"/>
                <w:sz w:val="18"/>
                <w:szCs w:val="16"/>
              </w:rPr>
            </w:pPr>
            <w:r w:rsidRPr="0082477E">
              <w:rPr>
                <w:rFonts w:ascii="Trebuchet MS" w:hAnsi="Trebuchet MS" w:cs="Arial"/>
                <w:sz w:val="18"/>
                <w:szCs w:val="16"/>
              </w:rPr>
              <w:t>Stofuitwisseling</w:t>
            </w:r>
          </w:p>
          <w:p w14:paraId="1147DE1F" w14:textId="77777777" w:rsidR="003D5CC4" w:rsidRDefault="003D5CC4" w:rsidP="00435069">
            <w:pPr>
              <w:numPr>
                <w:ilvl w:val="0"/>
                <w:numId w:val="2"/>
              </w:numPr>
              <w:spacing w:line="160" w:lineRule="atLeast"/>
              <w:ind w:left="142" w:hanging="142"/>
              <w:rPr>
                <w:rFonts w:ascii="Trebuchet MS" w:hAnsi="Trebuchet MS" w:cs="Arial"/>
                <w:sz w:val="18"/>
                <w:szCs w:val="16"/>
              </w:rPr>
            </w:pPr>
            <w:r w:rsidRPr="0082477E">
              <w:rPr>
                <w:rFonts w:ascii="Trebuchet MS" w:hAnsi="Trebuchet MS" w:cs="Arial"/>
                <w:sz w:val="18"/>
                <w:szCs w:val="16"/>
              </w:rPr>
              <w:t>Stofwisseling</w:t>
            </w:r>
          </w:p>
          <w:p w14:paraId="36591BF0" w14:textId="0D210110" w:rsidR="003D5CC4" w:rsidRPr="00435069" w:rsidRDefault="003D5CC4" w:rsidP="00435069">
            <w:pPr>
              <w:numPr>
                <w:ilvl w:val="0"/>
                <w:numId w:val="2"/>
              </w:numPr>
              <w:spacing w:line="160" w:lineRule="atLeast"/>
              <w:ind w:left="142" w:hanging="142"/>
              <w:rPr>
                <w:rFonts w:ascii="Trebuchet MS" w:hAnsi="Trebuchet MS" w:cs="Arial"/>
                <w:sz w:val="18"/>
                <w:szCs w:val="16"/>
              </w:rPr>
            </w:pPr>
            <w:r w:rsidRPr="00435069">
              <w:rPr>
                <w:rFonts w:ascii="Trebuchet MS" w:hAnsi="Trebuchet MS" w:cs="Arial"/>
                <w:sz w:val="18"/>
                <w:szCs w:val="16"/>
              </w:rPr>
              <w:t>Homeostase</w:t>
            </w:r>
            <w:r w:rsidRPr="00435069">
              <w:rPr>
                <w:rFonts w:ascii="Trebuchet MS" w:hAnsi="Trebuchet MS" w:cs="Arial"/>
                <w:color w:val="404040" w:themeColor="text1" w:themeTint="BF"/>
                <w:sz w:val="18"/>
                <w:szCs w:val="18"/>
              </w:rPr>
              <w:t xml:space="preserve"> </w:t>
            </w:r>
          </w:p>
        </w:tc>
      </w:tr>
      <w:tr w:rsidR="003D5CC4" w:rsidRPr="00742A94" w14:paraId="62A27A07" w14:textId="77777777" w:rsidTr="00E12AC2">
        <w:trPr>
          <w:trHeight w:val="1100"/>
        </w:trPr>
        <w:tc>
          <w:tcPr>
            <w:tcW w:w="966" w:type="dxa"/>
            <w:vMerge/>
            <w:textDirection w:val="btLr"/>
          </w:tcPr>
          <w:p w14:paraId="2606F222" w14:textId="77777777" w:rsidR="003D5CC4" w:rsidRPr="00435069" w:rsidRDefault="003D5CC4" w:rsidP="00435069">
            <w:pPr>
              <w:spacing w:line="360" w:lineRule="auto"/>
              <w:jc w:val="center"/>
              <w:rPr>
                <w:rFonts w:ascii="Trebuchet MS" w:hAnsi="Trebuchet MS" w:cs="Arial"/>
                <w:b/>
                <w:color w:val="404040" w:themeColor="text1" w:themeTint="BF"/>
                <w:sz w:val="28"/>
                <w:szCs w:val="28"/>
              </w:rPr>
            </w:pPr>
          </w:p>
        </w:tc>
        <w:tc>
          <w:tcPr>
            <w:tcW w:w="2690" w:type="dxa"/>
          </w:tcPr>
          <w:p w14:paraId="44915BB2" w14:textId="77777777" w:rsidR="003D5CC4" w:rsidRPr="00742A94" w:rsidRDefault="003D5CC4" w:rsidP="00435069">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Interacties tussen organismen onderling en met de omgeving</w:t>
            </w:r>
          </w:p>
          <w:p w14:paraId="17779B80" w14:textId="77777777" w:rsidR="003D5CC4" w:rsidRPr="00742A94" w:rsidRDefault="003D5CC4"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Gezondheid (n.a.v. stelsels)</w:t>
            </w:r>
          </w:p>
          <w:p w14:paraId="62953D30" w14:textId="77777777" w:rsidR="003D5CC4" w:rsidRPr="00742A94" w:rsidRDefault="003D5CC4" w:rsidP="00435069">
            <w:pPr>
              <w:spacing w:line="160" w:lineRule="atLeast"/>
              <w:ind w:left="142"/>
              <w:rPr>
                <w:rFonts w:ascii="Trebuchet MS" w:hAnsi="Trebuchet MS" w:cs="Arial"/>
                <w:color w:val="404040" w:themeColor="text1" w:themeTint="BF"/>
                <w:sz w:val="18"/>
                <w:szCs w:val="18"/>
              </w:rPr>
            </w:pPr>
          </w:p>
          <w:p w14:paraId="1259436A" w14:textId="77777777" w:rsidR="003D5CC4" w:rsidRPr="00742A94" w:rsidRDefault="003D5CC4"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Abiotische en biotische relaties:</w:t>
            </w:r>
          </w:p>
          <w:p w14:paraId="057BFF58" w14:textId="77777777" w:rsidR="003D5CC4" w:rsidRPr="00742A94" w:rsidRDefault="003D5CC4"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voedselrelaties</w:t>
            </w:r>
          </w:p>
          <w:p w14:paraId="677F01F2" w14:textId="1A2E98F6" w:rsidR="003D5CC4" w:rsidRPr="003D5CC4" w:rsidRDefault="003D5CC4"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invloed mens</w:t>
            </w:r>
          </w:p>
          <w:p w14:paraId="7383B659" w14:textId="0E7A7E34" w:rsidR="003D5CC4" w:rsidRPr="00435069" w:rsidRDefault="003D5CC4" w:rsidP="004421C0">
            <w:pPr>
              <w:pStyle w:val="Lijstalinea"/>
              <w:numPr>
                <w:ilvl w:val="0"/>
                <w:numId w:val="41"/>
              </w:numPr>
              <w:spacing w:before="120" w:line="360" w:lineRule="auto"/>
              <w:ind w:left="314" w:hanging="314"/>
              <w:rPr>
                <w:rFonts w:ascii="Trebuchet MS" w:hAnsi="Trebuchet MS"/>
                <w:i/>
                <w:color w:val="404040" w:themeColor="text1" w:themeTint="BF"/>
                <w:sz w:val="18"/>
                <w:szCs w:val="18"/>
                <w:u w:val="single"/>
              </w:rPr>
            </w:pPr>
            <w:r w:rsidRPr="00435069">
              <w:rPr>
                <w:rFonts w:ascii="Trebuchet MS" w:hAnsi="Trebuchet MS" w:cs="Arial"/>
                <w:color w:val="404040" w:themeColor="text1" w:themeTint="BF"/>
                <w:sz w:val="18"/>
                <w:szCs w:val="18"/>
              </w:rPr>
              <w:t>Duurzaam leven</w:t>
            </w:r>
          </w:p>
        </w:tc>
        <w:tc>
          <w:tcPr>
            <w:tcW w:w="2977" w:type="dxa"/>
          </w:tcPr>
          <w:p w14:paraId="0C48554E" w14:textId="77777777" w:rsidR="003D5CC4" w:rsidRPr="0082477E" w:rsidRDefault="003D5CC4" w:rsidP="00435069">
            <w:pPr>
              <w:spacing w:before="120"/>
              <w:rPr>
                <w:rFonts w:ascii="Trebuchet MS" w:hAnsi="Trebuchet MS"/>
                <w:i/>
                <w:color w:val="404040" w:themeColor="text1" w:themeTint="BF"/>
                <w:sz w:val="18"/>
                <w:szCs w:val="18"/>
                <w:u w:val="single"/>
              </w:rPr>
            </w:pPr>
            <w:r w:rsidRPr="0082477E">
              <w:rPr>
                <w:rFonts w:ascii="Trebuchet MS" w:hAnsi="Trebuchet MS"/>
                <w:i/>
                <w:color w:val="404040" w:themeColor="text1" w:themeTint="BF"/>
                <w:sz w:val="18"/>
                <w:szCs w:val="18"/>
                <w:u w:val="single"/>
              </w:rPr>
              <w:t>Ecologie: relaties tussen organismen en milieu</w:t>
            </w:r>
          </w:p>
          <w:p w14:paraId="4DFD3E98" w14:textId="77777777" w:rsidR="003D5CC4" w:rsidRPr="0082477E" w:rsidRDefault="003D5CC4" w:rsidP="004421C0">
            <w:pPr>
              <w:numPr>
                <w:ilvl w:val="0"/>
                <w:numId w:val="20"/>
              </w:numPr>
              <w:spacing w:line="360" w:lineRule="auto"/>
              <w:rPr>
                <w:rFonts w:ascii="Trebuchet MS" w:hAnsi="Trebuchet MS" w:cs="Arial"/>
                <w:color w:val="404040" w:themeColor="text1" w:themeTint="BF"/>
                <w:sz w:val="18"/>
                <w:szCs w:val="18"/>
              </w:rPr>
            </w:pPr>
            <w:r w:rsidRPr="0082477E">
              <w:rPr>
                <w:rFonts w:ascii="Trebuchet MS" w:hAnsi="Trebuchet MS" w:cs="Arial"/>
                <w:color w:val="404040" w:themeColor="text1" w:themeTint="BF"/>
                <w:sz w:val="18"/>
                <w:szCs w:val="18"/>
              </w:rPr>
              <w:t xml:space="preserve">Ecosysteem </w:t>
            </w:r>
          </w:p>
          <w:p w14:paraId="07571BF9" w14:textId="77777777" w:rsidR="003D5CC4" w:rsidRPr="0082477E" w:rsidRDefault="003D5CC4" w:rsidP="004421C0">
            <w:pPr>
              <w:numPr>
                <w:ilvl w:val="0"/>
                <w:numId w:val="20"/>
              </w:numPr>
              <w:spacing w:line="360" w:lineRule="auto"/>
              <w:rPr>
                <w:rFonts w:ascii="Trebuchet MS" w:hAnsi="Trebuchet MS" w:cs="Arial"/>
                <w:color w:val="404040" w:themeColor="text1" w:themeTint="BF"/>
                <w:sz w:val="18"/>
                <w:szCs w:val="18"/>
              </w:rPr>
            </w:pPr>
            <w:r w:rsidRPr="0082477E">
              <w:rPr>
                <w:rFonts w:ascii="Trebuchet MS" w:hAnsi="Trebuchet MS" w:cs="Arial"/>
                <w:color w:val="404040" w:themeColor="text1" w:themeTint="BF"/>
                <w:sz w:val="18"/>
                <w:szCs w:val="18"/>
              </w:rPr>
              <w:t xml:space="preserve">Biodiversiteit </w:t>
            </w:r>
          </w:p>
          <w:p w14:paraId="33D8CF43" w14:textId="77777777" w:rsidR="003D5CC4" w:rsidRPr="0082477E" w:rsidRDefault="003D5CC4" w:rsidP="004421C0">
            <w:pPr>
              <w:numPr>
                <w:ilvl w:val="0"/>
                <w:numId w:val="20"/>
              </w:numPr>
              <w:spacing w:line="360" w:lineRule="auto"/>
              <w:rPr>
                <w:rFonts w:ascii="Trebuchet MS" w:hAnsi="Trebuchet MS" w:cs="Arial"/>
                <w:color w:val="404040" w:themeColor="text1" w:themeTint="BF"/>
                <w:sz w:val="18"/>
                <w:szCs w:val="18"/>
              </w:rPr>
            </w:pPr>
            <w:r w:rsidRPr="0082477E">
              <w:rPr>
                <w:rFonts w:ascii="Trebuchet MS" w:hAnsi="Trebuchet MS" w:cs="Arial"/>
                <w:color w:val="404040" w:themeColor="text1" w:themeTint="BF"/>
                <w:sz w:val="18"/>
                <w:szCs w:val="18"/>
              </w:rPr>
              <w:t>Invloed van de mens</w:t>
            </w:r>
          </w:p>
          <w:p w14:paraId="1EF776C9" w14:textId="77777777" w:rsidR="003D5CC4" w:rsidRPr="00742A94" w:rsidRDefault="003D5CC4" w:rsidP="00435069">
            <w:pPr>
              <w:spacing w:before="120" w:line="360" w:lineRule="auto"/>
              <w:rPr>
                <w:rFonts w:ascii="Trebuchet MS" w:hAnsi="Trebuchet MS"/>
                <w:color w:val="404040" w:themeColor="text1" w:themeTint="BF"/>
                <w:sz w:val="18"/>
                <w:szCs w:val="18"/>
              </w:rPr>
            </w:pPr>
          </w:p>
        </w:tc>
        <w:tc>
          <w:tcPr>
            <w:tcW w:w="3260" w:type="dxa"/>
            <w:shd w:val="clear" w:color="auto" w:fill="auto"/>
          </w:tcPr>
          <w:p w14:paraId="1F9412D6" w14:textId="77777777" w:rsidR="003D5CC4" w:rsidRPr="0082477E" w:rsidRDefault="003D5CC4" w:rsidP="00435069">
            <w:pPr>
              <w:rPr>
                <w:rFonts w:ascii="Trebuchet MS" w:hAnsi="Trebuchet MS"/>
                <w:b/>
                <w:i/>
                <w:sz w:val="18"/>
                <w:szCs w:val="16"/>
                <w:u w:val="single"/>
              </w:rPr>
            </w:pPr>
            <w:r w:rsidRPr="0082477E">
              <w:rPr>
                <w:rFonts w:ascii="Trebuchet MS" w:hAnsi="Trebuchet MS"/>
                <w:b/>
                <w:i/>
                <w:sz w:val="18"/>
                <w:szCs w:val="16"/>
                <w:u w:val="single"/>
              </w:rPr>
              <w:t>Interacties tussen organismen onderling en omgeving</w:t>
            </w:r>
          </w:p>
          <w:p w14:paraId="0EA358E3" w14:textId="77777777" w:rsidR="003D5CC4" w:rsidRPr="0082477E" w:rsidRDefault="003D5CC4" w:rsidP="00435069">
            <w:pPr>
              <w:rPr>
                <w:rFonts w:ascii="Trebuchet MS" w:hAnsi="Trebuchet MS"/>
                <w:b/>
                <w:i/>
                <w:sz w:val="18"/>
                <w:szCs w:val="16"/>
                <w:u w:val="single"/>
              </w:rPr>
            </w:pPr>
          </w:p>
          <w:p w14:paraId="1694B9A4" w14:textId="2B95B856" w:rsidR="003D5CC4" w:rsidRPr="00435069" w:rsidRDefault="003D5CC4" w:rsidP="004421C0">
            <w:pPr>
              <w:pStyle w:val="Lijstalinea"/>
              <w:numPr>
                <w:ilvl w:val="0"/>
                <w:numId w:val="42"/>
              </w:numPr>
              <w:spacing w:line="240" w:lineRule="auto"/>
              <w:ind w:left="317" w:hanging="284"/>
              <w:rPr>
                <w:rFonts w:ascii="Trebuchet MS" w:hAnsi="Trebuchet MS"/>
                <w:b/>
                <w:i/>
                <w:sz w:val="18"/>
                <w:szCs w:val="16"/>
                <w:u w:val="single"/>
              </w:rPr>
            </w:pPr>
            <w:r w:rsidRPr="00435069">
              <w:rPr>
                <w:rFonts w:ascii="Trebuchet MS" w:hAnsi="Trebuchet MS" w:cs="Arial"/>
                <w:sz w:val="18"/>
                <w:szCs w:val="16"/>
              </w:rPr>
              <w:t>Stofuitwisseling: passief en actief</w:t>
            </w:r>
          </w:p>
        </w:tc>
      </w:tr>
      <w:tr w:rsidR="003D5CC4" w:rsidRPr="00742A94" w14:paraId="367FD3C9" w14:textId="77777777" w:rsidTr="00E12AC2">
        <w:trPr>
          <w:trHeight w:val="1100"/>
        </w:trPr>
        <w:tc>
          <w:tcPr>
            <w:tcW w:w="966" w:type="dxa"/>
            <w:vMerge/>
            <w:textDirection w:val="btLr"/>
          </w:tcPr>
          <w:p w14:paraId="13950F04" w14:textId="77777777" w:rsidR="003D5CC4" w:rsidRPr="00435069" w:rsidRDefault="003D5CC4" w:rsidP="003D5CC4">
            <w:pPr>
              <w:spacing w:line="360" w:lineRule="auto"/>
              <w:jc w:val="center"/>
              <w:rPr>
                <w:rFonts w:ascii="Trebuchet MS" w:hAnsi="Trebuchet MS" w:cs="Arial"/>
                <w:b/>
                <w:color w:val="404040" w:themeColor="text1" w:themeTint="BF"/>
                <w:sz w:val="28"/>
                <w:szCs w:val="28"/>
              </w:rPr>
            </w:pPr>
          </w:p>
        </w:tc>
        <w:tc>
          <w:tcPr>
            <w:tcW w:w="2690" w:type="dxa"/>
          </w:tcPr>
          <w:p w14:paraId="2CCF16DA" w14:textId="77777777" w:rsidR="003D5CC4" w:rsidRPr="00742A94" w:rsidRDefault="003D5CC4" w:rsidP="003D5CC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Leven doorgeven</w:t>
            </w:r>
          </w:p>
          <w:p w14:paraId="1FAC63DE" w14:textId="77777777" w:rsidR="003D5CC4" w:rsidRPr="00742A94" w:rsidRDefault="003D5CC4" w:rsidP="003D5CC4">
            <w:pPr>
              <w:spacing w:line="160" w:lineRule="atLeast"/>
              <w:ind w:left="274"/>
              <w:rPr>
                <w:rFonts w:ascii="Trebuchet MS" w:hAnsi="Trebuchet MS" w:cs="Arial"/>
                <w:color w:val="404040" w:themeColor="text1" w:themeTint="BF"/>
                <w:sz w:val="18"/>
                <w:szCs w:val="18"/>
              </w:rPr>
            </w:pPr>
          </w:p>
          <w:p w14:paraId="586DC8FE" w14:textId="337FF7BE" w:rsidR="003D5CC4" w:rsidRPr="003D5CC4" w:rsidRDefault="003D5CC4" w:rsidP="004421C0">
            <w:pPr>
              <w:pStyle w:val="Lijstalinea"/>
              <w:numPr>
                <w:ilvl w:val="0"/>
                <w:numId w:val="42"/>
              </w:numPr>
              <w:spacing w:before="120" w:line="240" w:lineRule="auto"/>
              <w:ind w:left="314" w:hanging="284"/>
              <w:rPr>
                <w:rFonts w:ascii="Trebuchet MS" w:hAnsi="Trebuchet MS"/>
                <w:i/>
                <w:color w:val="404040" w:themeColor="text1" w:themeTint="BF"/>
                <w:sz w:val="18"/>
                <w:szCs w:val="18"/>
                <w:u w:val="single"/>
              </w:rPr>
            </w:pPr>
            <w:r w:rsidRPr="003D5CC4">
              <w:rPr>
                <w:rFonts w:ascii="Trebuchet MS" w:hAnsi="Trebuchet MS" w:cs="Arial"/>
                <w:color w:val="404040" w:themeColor="text1" w:themeTint="BF"/>
                <w:sz w:val="18"/>
                <w:szCs w:val="18"/>
              </w:rPr>
              <w:t>Voortplanting bij bloemplanten en bij de mens</w:t>
            </w:r>
          </w:p>
        </w:tc>
        <w:tc>
          <w:tcPr>
            <w:tcW w:w="2977" w:type="dxa"/>
          </w:tcPr>
          <w:p w14:paraId="06C4AF7D" w14:textId="77777777" w:rsidR="003D5CC4" w:rsidRPr="0082477E" w:rsidRDefault="003D5CC4" w:rsidP="003D5CC4">
            <w:pPr>
              <w:spacing w:before="120"/>
              <w:rPr>
                <w:rFonts w:ascii="Trebuchet MS" w:hAnsi="Trebuchet MS"/>
                <w:i/>
                <w:color w:val="404040" w:themeColor="text1" w:themeTint="BF"/>
                <w:sz w:val="18"/>
                <w:szCs w:val="18"/>
                <w:u w:val="single"/>
              </w:rPr>
            </w:pPr>
          </w:p>
        </w:tc>
        <w:tc>
          <w:tcPr>
            <w:tcW w:w="3260" w:type="dxa"/>
          </w:tcPr>
          <w:p w14:paraId="4F50016C" w14:textId="77777777" w:rsidR="003D5CC4" w:rsidRDefault="003D5CC4" w:rsidP="003D5CC4">
            <w:pPr>
              <w:rPr>
                <w:rFonts w:ascii="Trebuchet MS" w:hAnsi="Trebuchet MS"/>
                <w:b/>
                <w:i/>
                <w:sz w:val="18"/>
                <w:szCs w:val="16"/>
                <w:u w:val="single"/>
              </w:rPr>
            </w:pPr>
            <w:r w:rsidRPr="001665CB">
              <w:rPr>
                <w:rFonts w:ascii="Trebuchet MS" w:hAnsi="Trebuchet MS"/>
                <w:b/>
                <w:i/>
                <w:sz w:val="18"/>
                <w:szCs w:val="16"/>
                <w:u w:val="single"/>
              </w:rPr>
              <w:t>Leven doorgeven</w:t>
            </w:r>
          </w:p>
          <w:p w14:paraId="4B537E6D" w14:textId="77777777" w:rsidR="003D5CC4" w:rsidRPr="001665CB" w:rsidRDefault="003D5CC4" w:rsidP="003D5CC4">
            <w:pPr>
              <w:rPr>
                <w:rFonts w:ascii="Trebuchet MS" w:hAnsi="Trebuchet MS"/>
                <w:b/>
                <w:i/>
                <w:sz w:val="18"/>
                <w:szCs w:val="16"/>
                <w:u w:val="single"/>
              </w:rPr>
            </w:pPr>
          </w:p>
          <w:p w14:paraId="5D25EE8B" w14:textId="77777777" w:rsidR="003D5CC4" w:rsidRPr="001665CB" w:rsidRDefault="003D5CC4" w:rsidP="003D5CC4">
            <w:pPr>
              <w:numPr>
                <w:ilvl w:val="0"/>
                <w:numId w:val="2"/>
              </w:numPr>
              <w:spacing w:line="160" w:lineRule="atLeast"/>
              <w:ind w:left="142" w:hanging="142"/>
              <w:rPr>
                <w:rFonts w:ascii="Trebuchet MS" w:hAnsi="Trebuchet MS" w:cs="Arial"/>
                <w:sz w:val="18"/>
                <w:szCs w:val="16"/>
              </w:rPr>
            </w:pPr>
            <w:r w:rsidRPr="001665CB">
              <w:rPr>
                <w:rFonts w:ascii="Trebuchet MS" w:hAnsi="Trebuchet MS" w:cs="Arial"/>
                <w:sz w:val="18"/>
                <w:szCs w:val="16"/>
              </w:rPr>
              <w:t>DNA en celdelingen (mitose en meiose)</w:t>
            </w:r>
          </w:p>
          <w:p w14:paraId="133D2743" w14:textId="77777777" w:rsidR="003D5CC4" w:rsidRPr="001665CB" w:rsidRDefault="003D5CC4" w:rsidP="003D5CC4">
            <w:pPr>
              <w:numPr>
                <w:ilvl w:val="0"/>
                <w:numId w:val="2"/>
              </w:numPr>
              <w:spacing w:line="160" w:lineRule="atLeast"/>
              <w:ind w:left="142" w:hanging="142"/>
              <w:rPr>
                <w:rFonts w:ascii="Trebuchet MS" w:hAnsi="Trebuchet MS" w:cs="Arial"/>
                <w:sz w:val="18"/>
                <w:szCs w:val="16"/>
              </w:rPr>
            </w:pPr>
            <w:r w:rsidRPr="001665CB">
              <w:rPr>
                <w:rFonts w:ascii="Trebuchet MS" w:hAnsi="Trebuchet MS" w:cs="Arial"/>
                <w:sz w:val="18"/>
                <w:szCs w:val="16"/>
              </w:rPr>
              <w:t>Voortplanting bij de mens: verloop en hormonale regulatie</w:t>
            </w:r>
          </w:p>
          <w:p w14:paraId="2C17E3DF" w14:textId="77777777" w:rsidR="003D5CC4" w:rsidRDefault="003D5CC4" w:rsidP="003D5CC4">
            <w:pPr>
              <w:numPr>
                <w:ilvl w:val="0"/>
                <w:numId w:val="2"/>
              </w:numPr>
              <w:spacing w:line="160" w:lineRule="atLeast"/>
              <w:ind w:left="142" w:hanging="142"/>
              <w:rPr>
                <w:rFonts w:ascii="Trebuchet MS" w:hAnsi="Trebuchet MS" w:cs="Arial"/>
                <w:sz w:val="18"/>
                <w:szCs w:val="16"/>
              </w:rPr>
            </w:pPr>
            <w:r w:rsidRPr="001665CB">
              <w:rPr>
                <w:rFonts w:ascii="Trebuchet MS" w:hAnsi="Trebuchet MS" w:cs="Arial"/>
                <w:sz w:val="18"/>
                <w:szCs w:val="16"/>
              </w:rPr>
              <w:t>Chromosomale genetica</w:t>
            </w:r>
          </w:p>
          <w:p w14:paraId="2B8DB422" w14:textId="77777777" w:rsidR="003D5CC4" w:rsidRPr="00181ED3" w:rsidRDefault="003D5CC4" w:rsidP="003D5CC4">
            <w:pPr>
              <w:numPr>
                <w:ilvl w:val="0"/>
                <w:numId w:val="2"/>
              </w:numPr>
              <w:spacing w:line="160" w:lineRule="atLeast"/>
              <w:ind w:left="142" w:hanging="142"/>
              <w:rPr>
                <w:rFonts w:ascii="Trebuchet MS" w:hAnsi="Trebuchet MS" w:cs="Arial"/>
                <w:sz w:val="18"/>
                <w:szCs w:val="16"/>
              </w:rPr>
            </w:pPr>
            <w:r w:rsidRPr="00181ED3">
              <w:rPr>
                <w:rFonts w:ascii="Trebuchet MS" w:hAnsi="Trebuchet MS" w:cs="Arial"/>
                <w:sz w:val="18"/>
                <w:szCs w:val="16"/>
              </w:rPr>
              <w:t>Moleculaire genetica</w:t>
            </w:r>
            <w:r w:rsidRPr="00181ED3">
              <w:rPr>
                <w:rFonts w:ascii="Trebuchet MS" w:hAnsi="Trebuchet MS" w:cs="Arial"/>
                <w:color w:val="404040" w:themeColor="text1" w:themeTint="BF"/>
                <w:sz w:val="18"/>
                <w:szCs w:val="18"/>
              </w:rPr>
              <w:t xml:space="preserve"> </w:t>
            </w:r>
          </w:p>
          <w:p w14:paraId="428D0183" w14:textId="77777777" w:rsidR="003D5CC4" w:rsidRPr="0082477E" w:rsidRDefault="003D5CC4" w:rsidP="003D5CC4">
            <w:pPr>
              <w:rPr>
                <w:rFonts w:ascii="Trebuchet MS" w:hAnsi="Trebuchet MS"/>
                <w:b/>
                <w:i/>
                <w:sz w:val="18"/>
                <w:szCs w:val="16"/>
                <w:u w:val="single"/>
              </w:rPr>
            </w:pPr>
          </w:p>
        </w:tc>
      </w:tr>
      <w:tr w:rsidR="003D5CC4" w:rsidRPr="00742A94" w14:paraId="31D752CD" w14:textId="77777777" w:rsidTr="00E12AC2">
        <w:trPr>
          <w:trHeight w:val="1100"/>
        </w:trPr>
        <w:tc>
          <w:tcPr>
            <w:tcW w:w="966" w:type="dxa"/>
            <w:vMerge/>
            <w:textDirection w:val="btLr"/>
          </w:tcPr>
          <w:p w14:paraId="34ADA662" w14:textId="77777777" w:rsidR="003D5CC4" w:rsidRPr="00435069" w:rsidRDefault="003D5CC4" w:rsidP="003D5CC4">
            <w:pPr>
              <w:spacing w:line="360" w:lineRule="auto"/>
              <w:jc w:val="center"/>
              <w:rPr>
                <w:rFonts w:ascii="Trebuchet MS" w:hAnsi="Trebuchet MS" w:cs="Arial"/>
                <w:b/>
                <w:color w:val="404040" w:themeColor="text1" w:themeTint="BF"/>
                <w:sz w:val="28"/>
                <w:szCs w:val="28"/>
              </w:rPr>
            </w:pPr>
          </w:p>
        </w:tc>
        <w:tc>
          <w:tcPr>
            <w:tcW w:w="2690" w:type="dxa"/>
          </w:tcPr>
          <w:p w14:paraId="0E704980" w14:textId="77777777" w:rsidR="003D5CC4" w:rsidRPr="00742A94" w:rsidRDefault="003D5CC4" w:rsidP="003D5CC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Evolutie</w:t>
            </w:r>
          </w:p>
          <w:p w14:paraId="04C067A7" w14:textId="77777777" w:rsidR="003D5CC4" w:rsidRPr="00742A94" w:rsidRDefault="003D5CC4"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Verscheidenheid</w:t>
            </w:r>
          </w:p>
          <w:p w14:paraId="64553554" w14:textId="77777777" w:rsidR="003D5CC4" w:rsidRDefault="003D5CC4"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Biodiversiteit vaststellen</w:t>
            </w:r>
          </w:p>
          <w:p w14:paraId="04D4D532" w14:textId="33EBB22E" w:rsidR="003D5CC4" w:rsidRPr="003D5CC4" w:rsidRDefault="003D5CC4" w:rsidP="004421C0">
            <w:pPr>
              <w:numPr>
                <w:ilvl w:val="0"/>
                <w:numId w:val="20"/>
              </w:numPr>
              <w:spacing w:line="360" w:lineRule="auto"/>
              <w:rPr>
                <w:rFonts w:ascii="Trebuchet MS" w:hAnsi="Trebuchet MS" w:cs="Arial"/>
                <w:color w:val="404040" w:themeColor="text1" w:themeTint="BF"/>
                <w:sz w:val="18"/>
                <w:szCs w:val="18"/>
              </w:rPr>
            </w:pPr>
            <w:r w:rsidRPr="003D5CC4">
              <w:rPr>
                <w:rFonts w:ascii="Trebuchet MS" w:hAnsi="Trebuchet MS" w:cs="Arial"/>
                <w:color w:val="404040" w:themeColor="text1" w:themeTint="BF"/>
                <w:sz w:val="18"/>
                <w:szCs w:val="18"/>
              </w:rPr>
              <w:t>Aanpassingen aan omgeving bij bloemplanten, gewervelde dieren (zoogdieren)</w:t>
            </w:r>
          </w:p>
        </w:tc>
        <w:tc>
          <w:tcPr>
            <w:tcW w:w="2977" w:type="dxa"/>
          </w:tcPr>
          <w:p w14:paraId="74039F99" w14:textId="77777777" w:rsidR="003D5CC4" w:rsidRPr="0082477E" w:rsidRDefault="003D5CC4" w:rsidP="003D5CC4">
            <w:pPr>
              <w:spacing w:before="120"/>
              <w:rPr>
                <w:rFonts w:ascii="Trebuchet MS" w:hAnsi="Trebuchet MS"/>
                <w:i/>
                <w:color w:val="404040" w:themeColor="text1" w:themeTint="BF"/>
                <w:sz w:val="18"/>
                <w:szCs w:val="18"/>
                <w:u w:val="single"/>
              </w:rPr>
            </w:pPr>
          </w:p>
        </w:tc>
        <w:tc>
          <w:tcPr>
            <w:tcW w:w="3260" w:type="dxa"/>
          </w:tcPr>
          <w:p w14:paraId="741F604E" w14:textId="77777777" w:rsidR="003D5CC4" w:rsidRDefault="003D5CC4" w:rsidP="003D5CC4">
            <w:pPr>
              <w:rPr>
                <w:rFonts w:ascii="Trebuchet MS" w:hAnsi="Trebuchet MS"/>
                <w:b/>
                <w:i/>
                <w:sz w:val="18"/>
                <w:szCs w:val="18"/>
                <w:u w:val="single"/>
                <w:lang w:val="nl-NL" w:eastAsia="nl-NL"/>
              </w:rPr>
            </w:pPr>
            <w:r w:rsidRPr="001665CB">
              <w:rPr>
                <w:rFonts w:ascii="Trebuchet MS" w:hAnsi="Trebuchet MS"/>
                <w:b/>
                <w:i/>
                <w:sz w:val="18"/>
                <w:szCs w:val="18"/>
                <w:u w:val="single"/>
                <w:lang w:val="nl-NL" w:eastAsia="nl-NL"/>
              </w:rPr>
              <w:t>Evolutie</w:t>
            </w:r>
          </w:p>
          <w:p w14:paraId="72BE891E" w14:textId="77777777" w:rsidR="003D5CC4" w:rsidRPr="001665CB" w:rsidRDefault="003D5CC4" w:rsidP="003D5CC4">
            <w:pPr>
              <w:rPr>
                <w:rFonts w:ascii="Trebuchet MS" w:hAnsi="Trebuchet MS"/>
                <w:b/>
                <w:i/>
                <w:sz w:val="18"/>
                <w:szCs w:val="18"/>
                <w:u w:val="single"/>
                <w:lang w:val="nl-NL" w:eastAsia="nl-NL"/>
              </w:rPr>
            </w:pPr>
          </w:p>
          <w:p w14:paraId="129F3C9C" w14:textId="77777777" w:rsidR="003D5CC4" w:rsidRPr="001665CB" w:rsidRDefault="003D5CC4" w:rsidP="003D5CC4">
            <w:pPr>
              <w:numPr>
                <w:ilvl w:val="0"/>
                <w:numId w:val="2"/>
              </w:numPr>
              <w:spacing w:line="160" w:lineRule="atLeast"/>
              <w:ind w:left="142" w:hanging="142"/>
              <w:rPr>
                <w:rFonts w:ascii="Trebuchet MS" w:hAnsi="Trebuchet MS" w:cs="Arial"/>
                <w:sz w:val="18"/>
                <w:szCs w:val="16"/>
              </w:rPr>
            </w:pPr>
            <w:r w:rsidRPr="001665CB">
              <w:rPr>
                <w:rFonts w:ascii="Trebuchet MS" w:hAnsi="Trebuchet MS" w:cs="Arial"/>
                <w:sz w:val="18"/>
                <w:szCs w:val="16"/>
              </w:rPr>
              <w:t>Biodiversiteit verklaren</w:t>
            </w:r>
          </w:p>
          <w:p w14:paraId="01E4F821" w14:textId="77777777" w:rsidR="003D5CC4" w:rsidRPr="001665CB" w:rsidRDefault="003D5CC4" w:rsidP="003D5CC4">
            <w:pPr>
              <w:numPr>
                <w:ilvl w:val="0"/>
                <w:numId w:val="2"/>
              </w:numPr>
              <w:spacing w:line="160" w:lineRule="atLeast"/>
              <w:ind w:left="142" w:hanging="142"/>
              <w:rPr>
                <w:rFonts w:ascii="Trebuchet MS" w:hAnsi="Trebuchet MS" w:cs="Arial"/>
                <w:sz w:val="18"/>
                <w:szCs w:val="16"/>
              </w:rPr>
            </w:pPr>
            <w:r w:rsidRPr="001665CB">
              <w:rPr>
                <w:rFonts w:ascii="Trebuchet MS" w:hAnsi="Trebuchet MS" w:cs="Arial"/>
                <w:sz w:val="18"/>
                <w:szCs w:val="16"/>
              </w:rPr>
              <w:t>Aanwijzingen</w:t>
            </w:r>
          </w:p>
          <w:p w14:paraId="480FBA18" w14:textId="77777777" w:rsidR="003D5CC4" w:rsidRDefault="003D5CC4" w:rsidP="003D5CC4">
            <w:pPr>
              <w:numPr>
                <w:ilvl w:val="0"/>
                <w:numId w:val="2"/>
              </w:numPr>
              <w:spacing w:line="160" w:lineRule="atLeast"/>
              <w:ind w:left="142" w:hanging="142"/>
              <w:rPr>
                <w:rFonts w:ascii="Trebuchet MS" w:hAnsi="Trebuchet MS" w:cs="Arial"/>
                <w:sz w:val="18"/>
                <w:szCs w:val="16"/>
              </w:rPr>
            </w:pPr>
            <w:r w:rsidRPr="001665CB">
              <w:rPr>
                <w:rFonts w:ascii="Trebuchet MS" w:hAnsi="Trebuchet MS" w:cs="Arial"/>
                <w:sz w:val="18"/>
                <w:szCs w:val="16"/>
              </w:rPr>
              <w:t>Theorieën</w:t>
            </w:r>
          </w:p>
          <w:p w14:paraId="4A0EB8E0" w14:textId="1E62F5BA" w:rsidR="003D5CC4" w:rsidRPr="003D5CC4" w:rsidRDefault="003D5CC4" w:rsidP="003D5CC4">
            <w:pPr>
              <w:numPr>
                <w:ilvl w:val="0"/>
                <w:numId w:val="2"/>
              </w:numPr>
              <w:spacing w:line="160" w:lineRule="atLeast"/>
              <w:ind w:left="142" w:hanging="142"/>
              <w:rPr>
                <w:rFonts w:ascii="Trebuchet MS" w:hAnsi="Trebuchet MS" w:cs="Arial"/>
                <w:sz w:val="18"/>
                <w:szCs w:val="16"/>
              </w:rPr>
            </w:pPr>
            <w:r w:rsidRPr="003D5CC4">
              <w:rPr>
                <w:rFonts w:ascii="Trebuchet MS" w:hAnsi="Trebuchet MS" w:cs="Arial"/>
                <w:sz w:val="18"/>
                <w:szCs w:val="16"/>
              </w:rPr>
              <w:t>Van soorten m.i.v. ontstaan van eerste leven en van de mens</w:t>
            </w:r>
          </w:p>
        </w:tc>
      </w:tr>
    </w:tbl>
    <w:p w14:paraId="0AA9F608" w14:textId="77777777" w:rsidR="00742A94" w:rsidRDefault="00742A9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4CACC3C9" w14:textId="77777777" w:rsidR="003D5CC4" w:rsidRDefault="003D5CC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1ADFC898" w14:textId="77777777" w:rsidR="003D5CC4" w:rsidRDefault="003D5CC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161F2924" w14:textId="77777777" w:rsidR="003D5CC4" w:rsidRDefault="003D5CC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447A0D37" w14:textId="77777777" w:rsidR="003D5CC4" w:rsidRDefault="003D5CC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1959C73B" w14:textId="77777777" w:rsidR="003D5CC4" w:rsidRDefault="003D5CC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243CEA84" w14:textId="77777777" w:rsidR="003D5CC4" w:rsidRDefault="003D5CC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4FFD99C0" w14:textId="77777777" w:rsidR="003D5CC4" w:rsidRDefault="003D5CC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4F0045BF" w14:textId="77777777" w:rsidR="003D5CC4" w:rsidRDefault="003D5CC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588098E9" w14:textId="77777777" w:rsidR="003D5CC4" w:rsidRDefault="003D5CC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58770B65" w14:textId="77777777" w:rsidR="003D5CC4" w:rsidRPr="00742A94" w:rsidRDefault="003D5CC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tbl>
      <w:tblPr>
        <w:tblStyle w:val="Tabelraster5"/>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E12AC2" w:rsidRPr="00742A94" w14:paraId="3B96ED30" w14:textId="77777777" w:rsidTr="00E12AC2">
        <w:trPr>
          <w:trHeight w:val="1100"/>
        </w:trPr>
        <w:tc>
          <w:tcPr>
            <w:tcW w:w="906" w:type="dxa"/>
            <w:vMerge w:val="restart"/>
            <w:textDirection w:val="btLr"/>
          </w:tcPr>
          <w:p w14:paraId="7A264668" w14:textId="77777777" w:rsidR="00E12AC2" w:rsidRPr="003D5CC4" w:rsidRDefault="00E12AC2" w:rsidP="00742A94">
            <w:pPr>
              <w:spacing w:line="240" w:lineRule="atLeast"/>
              <w:jc w:val="center"/>
              <w:rPr>
                <w:rFonts w:ascii="Trebuchet MS" w:hAnsi="Trebuchet MS" w:cs="Arial"/>
                <w:b/>
                <w:sz w:val="28"/>
                <w:szCs w:val="28"/>
              </w:rPr>
            </w:pPr>
            <w:r w:rsidRPr="003D5CC4">
              <w:rPr>
                <w:rFonts w:ascii="Trebuchet MS" w:hAnsi="Trebuchet MS" w:cs="Arial"/>
                <w:b/>
                <w:color w:val="404040" w:themeColor="text1" w:themeTint="BF"/>
                <w:sz w:val="28"/>
                <w:szCs w:val="28"/>
              </w:rPr>
              <w:t>Wetenschappelijke vaardigheden</w:t>
            </w:r>
          </w:p>
        </w:tc>
        <w:tc>
          <w:tcPr>
            <w:tcW w:w="2894" w:type="dxa"/>
          </w:tcPr>
          <w:p w14:paraId="296801D0" w14:textId="77777777" w:rsidR="00E12AC2" w:rsidRPr="00742A94" w:rsidRDefault="00E12AC2" w:rsidP="00742A9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Waarnemen van organismen en verschijnselen</w:t>
            </w:r>
          </w:p>
          <w:p w14:paraId="161A501F"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Geleid</w:t>
            </w:r>
          </w:p>
        </w:tc>
        <w:tc>
          <w:tcPr>
            <w:tcW w:w="3135" w:type="dxa"/>
          </w:tcPr>
          <w:p w14:paraId="0A807AA6" w14:textId="77777777" w:rsidR="00E12AC2" w:rsidRPr="00742A94" w:rsidRDefault="00E12AC2" w:rsidP="00742A9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Waarnemen van verschijnselen</w:t>
            </w:r>
          </w:p>
          <w:p w14:paraId="7DEDED6B"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Geleid en gericht</w:t>
            </w:r>
          </w:p>
        </w:tc>
        <w:tc>
          <w:tcPr>
            <w:tcW w:w="2929" w:type="dxa"/>
          </w:tcPr>
          <w:p w14:paraId="2BBA2E23" w14:textId="77777777" w:rsidR="00E12AC2" w:rsidRPr="00742A94" w:rsidRDefault="00E12AC2" w:rsidP="00742A9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Waarnemen verschijnselen</w:t>
            </w:r>
          </w:p>
          <w:p w14:paraId="2088CFC1" w14:textId="77777777" w:rsidR="00E12AC2" w:rsidRPr="00742A94" w:rsidRDefault="00E12AC2" w:rsidP="004421C0">
            <w:pPr>
              <w:numPr>
                <w:ilvl w:val="0"/>
                <w:numId w:val="23"/>
              </w:numPr>
              <w:spacing w:line="360" w:lineRule="auto"/>
              <w:ind w:left="291" w:hanging="283"/>
              <w:contextualSpacing/>
              <w:rPr>
                <w:rFonts w:ascii="Arial" w:eastAsia="Times New Roman" w:hAnsi="Arial" w:cs="Arial"/>
                <w:color w:val="404040" w:themeColor="text1" w:themeTint="BF"/>
                <w:sz w:val="18"/>
                <w:szCs w:val="18"/>
                <w:lang w:val="nl-NL" w:eastAsia="nl-NL"/>
              </w:rPr>
            </w:pPr>
            <w:r w:rsidRPr="00742A94">
              <w:rPr>
                <w:rFonts w:ascii="Arial" w:eastAsia="Times New Roman" w:hAnsi="Arial" w:cs="Arial"/>
                <w:color w:val="404040" w:themeColor="text1" w:themeTint="BF"/>
                <w:sz w:val="18"/>
                <w:szCs w:val="18"/>
                <w:lang w:val="nl-NL" w:eastAsia="nl-NL"/>
              </w:rPr>
              <w:t xml:space="preserve">Geleid en gericht </w:t>
            </w:r>
          </w:p>
        </w:tc>
      </w:tr>
      <w:tr w:rsidR="00E12AC2" w:rsidRPr="00742A94" w14:paraId="5697DBD8" w14:textId="77777777" w:rsidTr="003D5CC4">
        <w:trPr>
          <w:trHeight w:val="1100"/>
        </w:trPr>
        <w:tc>
          <w:tcPr>
            <w:tcW w:w="906" w:type="dxa"/>
            <w:vMerge/>
            <w:textDirection w:val="btLr"/>
          </w:tcPr>
          <w:p w14:paraId="28162E9E" w14:textId="77777777" w:rsidR="00E12AC2" w:rsidRPr="00742A94" w:rsidRDefault="00E12AC2" w:rsidP="00742A94">
            <w:pPr>
              <w:spacing w:after="240" w:line="240" w:lineRule="atLeast"/>
              <w:jc w:val="center"/>
              <w:rPr>
                <w:rFonts w:ascii="Trebuchet MS" w:hAnsi="Trebuchet MS" w:cs="Arial"/>
                <w:b/>
                <w:sz w:val="18"/>
                <w:szCs w:val="18"/>
              </w:rPr>
            </w:pPr>
          </w:p>
        </w:tc>
        <w:tc>
          <w:tcPr>
            <w:tcW w:w="2894" w:type="dxa"/>
          </w:tcPr>
          <w:p w14:paraId="7607379D" w14:textId="77777777" w:rsidR="00E12AC2" w:rsidRPr="00742A94" w:rsidRDefault="00E12AC2" w:rsidP="00742A9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Metingen</w:t>
            </w:r>
          </w:p>
          <w:p w14:paraId="0DED8889"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Massa, volume, temperatuur, abiotische factoren (licht, luchtvochtigheid …)</w:t>
            </w:r>
          </w:p>
          <w:p w14:paraId="6C9BA50B"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Een meetinstrument correct aflezen en de meetresultaten correct noteren</w:t>
            </w:r>
          </w:p>
        </w:tc>
        <w:tc>
          <w:tcPr>
            <w:tcW w:w="3135" w:type="dxa"/>
          </w:tcPr>
          <w:p w14:paraId="2A177675" w14:textId="77777777" w:rsidR="00E12AC2" w:rsidRPr="00742A94" w:rsidRDefault="00E12AC2" w:rsidP="00742A9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Metingen</w:t>
            </w:r>
          </w:p>
          <w:p w14:paraId="612829DD"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SI- eenheden</w:t>
            </w:r>
          </w:p>
          <w:p w14:paraId="5CDAE870" w14:textId="77777777" w:rsidR="00E12AC2" w:rsidRPr="00742A94" w:rsidRDefault="00E12AC2" w:rsidP="00742A94">
            <w:pPr>
              <w:rPr>
                <w:rFonts w:ascii="Trebuchet MS" w:hAnsi="Trebuchet MS"/>
                <w:color w:val="404040" w:themeColor="text1" w:themeTint="BF"/>
                <w:sz w:val="18"/>
                <w:szCs w:val="18"/>
              </w:rPr>
            </w:pPr>
          </w:p>
        </w:tc>
        <w:tc>
          <w:tcPr>
            <w:tcW w:w="2929" w:type="dxa"/>
          </w:tcPr>
          <w:p w14:paraId="5513F2C5" w14:textId="77777777" w:rsidR="00E12AC2" w:rsidRPr="00742A94" w:rsidRDefault="00E12AC2" w:rsidP="00742A9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Metingen</w:t>
            </w:r>
          </w:p>
          <w:p w14:paraId="7955407C" w14:textId="77777777" w:rsidR="00E12AC2" w:rsidRPr="00742A94" w:rsidRDefault="00E12AC2" w:rsidP="00742A94">
            <w:pPr>
              <w:spacing w:line="360" w:lineRule="auto"/>
              <w:rPr>
                <w:rFonts w:ascii="Trebuchet MS" w:hAnsi="Trebuchet MS" w:cs="Arial"/>
                <w:color w:val="404040" w:themeColor="text1" w:themeTint="BF"/>
                <w:sz w:val="18"/>
                <w:szCs w:val="18"/>
              </w:rPr>
            </w:pPr>
          </w:p>
        </w:tc>
      </w:tr>
      <w:tr w:rsidR="00E12AC2" w:rsidRPr="00742A94" w14:paraId="39B05A98" w14:textId="77777777" w:rsidTr="00E12AC2">
        <w:trPr>
          <w:trHeight w:val="1100"/>
        </w:trPr>
        <w:tc>
          <w:tcPr>
            <w:tcW w:w="906" w:type="dxa"/>
            <w:vMerge/>
            <w:textDirection w:val="btLr"/>
          </w:tcPr>
          <w:p w14:paraId="0030CE97" w14:textId="77777777" w:rsidR="00E12AC2" w:rsidRPr="00742A94" w:rsidRDefault="00E12AC2" w:rsidP="003D5CC4">
            <w:pPr>
              <w:spacing w:after="240" w:line="240" w:lineRule="atLeast"/>
              <w:jc w:val="center"/>
              <w:rPr>
                <w:rFonts w:ascii="Trebuchet MS" w:hAnsi="Trebuchet MS" w:cs="Arial"/>
                <w:b/>
                <w:sz w:val="18"/>
                <w:szCs w:val="18"/>
              </w:rPr>
            </w:pPr>
          </w:p>
        </w:tc>
        <w:tc>
          <w:tcPr>
            <w:tcW w:w="2894" w:type="dxa"/>
          </w:tcPr>
          <w:p w14:paraId="29EC1AAA" w14:textId="77777777" w:rsidR="00E12AC2" w:rsidRPr="00742A94" w:rsidRDefault="00E12AC2" w:rsidP="003D5CC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Gegevens</w:t>
            </w:r>
          </w:p>
          <w:p w14:paraId="61C7BC87"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 xml:space="preserve">Onder begeleiding: </w:t>
            </w:r>
          </w:p>
          <w:p w14:paraId="46987FE7" w14:textId="77777777" w:rsidR="00E12AC2" w:rsidRPr="003D5CC4" w:rsidRDefault="00E12AC2"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grafieken interpreteren</w:t>
            </w:r>
          </w:p>
          <w:p w14:paraId="636F9A3B" w14:textId="77777777" w:rsidR="00E12AC2" w:rsidRPr="00742A94" w:rsidRDefault="00E12AC2" w:rsidP="003D5CC4">
            <w:pPr>
              <w:spacing w:line="160" w:lineRule="atLeast"/>
              <w:rPr>
                <w:rFonts w:ascii="Trebuchet MS" w:hAnsi="Trebuchet MS" w:cs="Arial"/>
                <w:color w:val="404040" w:themeColor="text1" w:themeTint="BF"/>
                <w:sz w:val="18"/>
                <w:szCs w:val="18"/>
              </w:rPr>
            </w:pPr>
          </w:p>
          <w:p w14:paraId="6B721739" w14:textId="4B7CB70E" w:rsidR="00E12AC2" w:rsidRPr="003D5CC4" w:rsidRDefault="00E12AC2" w:rsidP="004421C0">
            <w:pPr>
              <w:pStyle w:val="Lijstalinea"/>
              <w:numPr>
                <w:ilvl w:val="0"/>
                <w:numId w:val="20"/>
              </w:numPr>
              <w:spacing w:before="120" w:line="240" w:lineRule="auto"/>
              <w:rPr>
                <w:rFonts w:ascii="Trebuchet MS" w:hAnsi="Trebuchet MS"/>
                <w:i/>
                <w:color w:val="404040" w:themeColor="text1" w:themeTint="BF"/>
                <w:sz w:val="18"/>
                <w:szCs w:val="18"/>
                <w:u w:val="single"/>
              </w:rPr>
            </w:pPr>
            <w:r w:rsidRPr="003D5CC4">
              <w:rPr>
                <w:rFonts w:ascii="Trebuchet MS" w:hAnsi="Trebuchet MS" w:cs="Arial"/>
                <w:color w:val="404040" w:themeColor="text1" w:themeTint="BF"/>
                <w:sz w:val="18"/>
                <w:szCs w:val="18"/>
              </w:rPr>
              <w:t>Determineerkaarten hanteren</w:t>
            </w:r>
          </w:p>
        </w:tc>
        <w:tc>
          <w:tcPr>
            <w:tcW w:w="3135" w:type="dxa"/>
          </w:tcPr>
          <w:p w14:paraId="0A8763F7" w14:textId="77777777" w:rsidR="00E12AC2" w:rsidRPr="00742A94" w:rsidRDefault="00E12AC2" w:rsidP="003D5CC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Gegevens</w:t>
            </w:r>
          </w:p>
          <w:p w14:paraId="07129FF9"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Begeleid zelfstandig:</w:t>
            </w:r>
          </w:p>
          <w:p w14:paraId="708FD17F" w14:textId="77777777" w:rsidR="00E12AC2" w:rsidRDefault="00E12AC2"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Wetmatigheden interpreteren</w:t>
            </w:r>
          </w:p>
          <w:p w14:paraId="12F1D189" w14:textId="5864DE43" w:rsidR="00E12AC2" w:rsidRPr="003D5CC4" w:rsidRDefault="00E12AC2" w:rsidP="004421C0">
            <w:pPr>
              <w:numPr>
                <w:ilvl w:val="1"/>
                <w:numId w:val="20"/>
              </w:numPr>
              <w:spacing w:line="360" w:lineRule="auto"/>
              <w:ind w:left="633" w:hanging="278"/>
              <w:rPr>
                <w:rFonts w:ascii="Trebuchet MS" w:hAnsi="Trebuchet MS" w:cs="Arial"/>
                <w:color w:val="404040" w:themeColor="text1" w:themeTint="BF"/>
                <w:sz w:val="18"/>
                <w:szCs w:val="18"/>
              </w:rPr>
            </w:pPr>
            <w:r w:rsidRPr="003D5CC4">
              <w:rPr>
                <w:rFonts w:ascii="Trebuchet MS" w:hAnsi="Trebuchet MS" w:cs="Arial"/>
                <w:color w:val="404040" w:themeColor="text1" w:themeTint="BF"/>
                <w:sz w:val="18"/>
                <w:szCs w:val="18"/>
              </w:rPr>
              <w:t>Verbanden tussen factoren interpreteren</w:t>
            </w:r>
          </w:p>
        </w:tc>
        <w:tc>
          <w:tcPr>
            <w:tcW w:w="2929" w:type="dxa"/>
          </w:tcPr>
          <w:p w14:paraId="30AF8430" w14:textId="77777777" w:rsidR="00E12AC2" w:rsidRPr="00742A94" w:rsidRDefault="00E12AC2" w:rsidP="003D5CC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Gegevens</w:t>
            </w:r>
          </w:p>
          <w:p w14:paraId="586EE2BA"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Begeleid zelfstandig:</w:t>
            </w:r>
          </w:p>
          <w:p w14:paraId="30FCE9BD" w14:textId="77777777" w:rsidR="00E12AC2" w:rsidRDefault="00E12AC2"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Wetmatigheden interpreteren</w:t>
            </w:r>
          </w:p>
          <w:p w14:paraId="62001EF4" w14:textId="719FCE46" w:rsidR="00E12AC2" w:rsidRPr="003D5CC4" w:rsidRDefault="00E12AC2" w:rsidP="004421C0">
            <w:pPr>
              <w:numPr>
                <w:ilvl w:val="1"/>
                <w:numId w:val="20"/>
              </w:numPr>
              <w:spacing w:line="360" w:lineRule="auto"/>
              <w:ind w:left="633" w:hanging="278"/>
              <w:rPr>
                <w:rFonts w:ascii="Trebuchet MS" w:hAnsi="Trebuchet MS" w:cs="Arial"/>
                <w:color w:val="404040" w:themeColor="text1" w:themeTint="BF"/>
                <w:sz w:val="18"/>
                <w:szCs w:val="18"/>
              </w:rPr>
            </w:pPr>
            <w:r w:rsidRPr="003D5CC4">
              <w:rPr>
                <w:rFonts w:ascii="Trebuchet MS" w:hAnsi="Trebuchet MS" w:cs="Arial"/>
                <w:color w:val="404040" w:themeColor="text1" w:themeTint="BF"/>
                <w:sz w:val="18"/>
                <w:szCs w:val="18"/>
              </w:rPr>
              <w:t>Verbanden tussen factoren interpreteren</w:t>
            </w:r>
          </w:p>
        </w:tc>
      </w:tr>
      <w:tr w:rsidR="00E12AC2" w:rsidRPr="00742A94" w14:paraId="1683B12D" w14:textId="77777777" w:rsidTr="00E12AC2">
        <w:trPr>
          <w:trHeight w:val="1100"/>
        </w:trPr>
        <w:tc>
          <w:tcPr>
            <w:tcW w:w="906" w:type="dxa"/>
            <w:vMerge/>
            <w:textDirection w:val="btLr"/>
          </w:tcPr>
          <w:p w14:paraId="30362022" w14:textId="77777777" w:rsidR="00E12AC2" w:rsidRPr="00742A94" w:rsidRDefault="00E12AC2" w:rsidP="003D5CC4">
            <w:pPr>
              <w:spacing w:after="240" w:line="240" w:lineRule="atLeast"/>
              <w:jc w:val="center"/>
              <w:rPr>
                <w:rFonts w:ascii="Trebuchet MS" w:hAnsi="Trebuchet MS" w:cs="Arial"/>
                <w:b/>
                <w:sz w:val="18"/>
                <w:szCs w:val="18"/>
              </w:rPr>
            </w:pPr>
          </w:p>
        </w:tc>
        <w:tc>
          <w:tcPr>
            <w:tcW w:w="2894" w:type="dxa"/>
          </w:tcPr>
          <w:p w14:paraId="0F93C1DD" w14:textId="77777777" w:rsidR="00E12AC2" w:rsidRPr="00742A94" w:rsidRDefault="00E12AC2" w:rsidP="003D5CC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Instructies</w:t>
            </w:r>
          </w:p>
          <w:p w14:paraId="3280E95E"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Gesloten</w:t>
            </w:r>
          </w:p>
          <w:p w14:paraId="168589D3"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Begeleid</w:t>
            </w:r>
          </w:p>
          <w:p w14:paraId="277B8D3F" w14:textId="77777777" w:rsidR="00E12AC2" w:rsidRPr="00742A94" w:rsidRDefault="00E12AC2" w:rsidP="003D5CC4">
            <w:pPr>
              <w:spacing w:before="120"/>
              <w:rPr>
                <w:rFonts w:ascii="Trebuchet MS" w:hAnsi="Trebuchet MS"/>
                <w:i/>
                <w:color w:val="404040" w:themeColor="text1" w:themeTint="BF"/>
                <w:sz w:val="18"/>
                <w:szCs w:val="18"/>
                <w:u w:val="single"/>
              </w:rPr>
            </w:pPr>
          </w:p>
        </w:tc>
        <w:tc>
          <w:tcPr>
            <w:tcW w:w="3135" w:type="dxa"/>
          </w:tcPr>
          <w:p w14:paraId="49E67C02" w14:textId="77777777" w:rsidR="00E12AC2" w:rsidRPr="00742A94" w:rsidRDefault="00E12AC2" w:rsidP="003D5CC4">
            <w:pPr>
              <w:spacing w:before="120"/>
              <w:rPr>
                <w:rFonts w:ascii="Trebuchet MS" w:hAnsi="Trebuchet MS"/>
                <w:i/>
                <w:color w:val="404040" w:themeColor="text1" w:themeTint="BF"/>
                <w:sz w:val="18"/>
                <w:szCs w:val="18"/>
                <w:u w:val="single"/>
              </w:rPr>
            </w:pPr>
          </w:p>
        </w:tc>
        <w:tc>
          <w:tcPr>
            <w:tcW w:w="2929" w:type="dxa"/>
          </w:tcPr>
          <w:p w14:paraId="2A303590" w14:textId="77777777" w:rsidR="00E12AC2" w:rsidRPr="00742A94" w:rsidRDefault="00E12AC2" w:rsidP="003D5CC4">
            <w:pPr>
              <w:spacing w:before="120"/>
              <w:rPr>
                <w:rFonts w:ascii="Trebuchet MS" w:hAnsi="Trebuchet MS"/>
                <w:i/>
                <w:color w:val="404040" w:themeColor="text1" w:themeTint="BF"/>
                <w:sz w:val="18"/>
                <w:szCs w:val="18"/>
                <w:u w:val="single"/>
              </w:rPr>
            </w:pPr>
          </w:p>
        </w:tc>
      </w:tr>
      <w:tr w:rsidR="00E12AC2" w:rsidRPr="00742A94" w14:paraId="2CC3043E" w14:textId="77777777" w:rsidTr="00E12AC2">
        <w:trPr>
          <w:trHeight w:val="1100"/>
        </w:trPr>
        <w:tc>
          <w:tcPr>
            <w:tcW w:w="906" w:type="dxa"/>
            <w:vMerge/>
            <w:textDirection w:val="btLr"/>
          </w:tcPr>
          <w:p w14:paraId="39D75AFD" w14:textId="77777777" w:rsidR="00E12AC2" w:rsidRPr="00742A94" w:rsidRDefault="00E12AC2" w:rsidP="003D5CC4">
            <w:pPr>
              <w:spacing w:after="240" w:line="240" w:lineRule="atLeast"/>
              <w:jc w:val="center"/>
              <w:rPr>
                <w:rFonts w:ascii="Trebuchet MS" w:hAnsi="Trebuchet MS" w:cs="Arial"/>
                <w:b/>
                <w:sz w:val="18"/>
                <w:szCs w:val="18"/>
              </w:rPr>
            </w:pPr>
          </w:p>
        </w:tc>
        <w:tc>
          <w:tcPr>
            <w:tcW w:w="2894" w:type="dxa"/>
          </w:tcPr>
          <w:p w14:paraId="1C0532DB" w14:textId="77777777" w:rsidR="00E12AC2" w:rsidRPr="00742A94" w:rsidRDefault="00E12AC2" w:rsidP="003D5CC4">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Microscopie</w:t>
            </w:r>
          </w:p>
          <w:p w14:paraId="15CA627F" w14:textId="0E7CAED0" w:rsidR="00E12AC2" w:rsidRPr="003D5CC4" w:rsidRDefault="00E12AC2" w:rsidP="004421C0">
            <w:pPr>
              <w:pStyle w:val="Lijstalinea"/>
              <w:numPr>
                <w:ilvl w:val="0"/>
                <w:numId w:val="43"/>
              </w:numPr>
              <w:spacing w:before="120" w:line="240" w:lineRule="auto"/>
              <w:ind w:hanging="720"/>
              <w:rPr>
                <w:rFonts w:ascii="Trebuchet MS" w:hAnsi="Trebuchet MS"/>
                <w:i/>
                <w:color w:val="404040" w:themeColor="text1" w:themeTint="BF"/>
                <w:sz w:val="18"/>
                <w:szCs w:val="18"/>
                <w:u w:val="single"/>
              </w:rPr>
            </w:pPr>
            <w:r w:rsidRPr="003D5CC4">
              <w:rPr>
                <w:rFonts w:ascii="Trebuchet MS" w:hAnsi="Trebuchet MS"/>
                <w:color w:val="404040" w:themeColor="text1" w:themeTint="BF"/>
                <w:sz w:val="18"/>
                <w:szCs w:val="18"/>
              </w:rPr>
              <w:t xml:space="preserve">Lichtmicroscopische </w:t>
            </w:r>
            <w:r w:rsidRPr="003D5CC4">
              <w:rPr>
                <w:rFonts w:ascii="Trebuchet MS" w:hAnsi="Trebuchet MS" w:cs="Arial"/>
                <w:color w:val="404040" w:themeColor="text1" w:themeTint="BF"/>
                <w:sz w:val="18"/>
                <w:szCs w:val="18"/>
              </w:rPr>
              <w:t>beelden</w:t>
            </w:r>
            <w:r w:rsidRPr="003D5CC4">
              <w:rPr>
                <w:rFonts w:ascii="Trebuchet MS" w:hAnsi="Trebuchet MS"/>
                <w:color w:val="404040" w:themeColor="text1" w:themeTint="BF"/>
                <w:sz w:val="18"/>
                <w:szCs w:val="18"/>
              </w:rPr>
              <w:t>: waarnemen en interpreteren</w:t>
            </w:r>
          </w:p>
        </w:tc>
        <w:tc>
          <w:tcPr>
            <w:tcW w:w="3135" w:type="dxa"/>
          </w:tcPr>
          <w:p w14:paraId="103159A9" w14:textId="77777777" w:rsidR="00E12AC2" w:rsidRPr="00742A94" w:rsidRDefault="00E12AC2" w:rsidP="003D5CC4">
            <w:pPr>
              <w:spacing w:before="120"/>
              <w:rPr>
                <w:rFonts w:ascii="Trebuchet MS" w:hAnsi="Trebuchet MS"/>
                <w:i/>
                <w:color w:val="404040" w:themeColor="text1" w:themeTint="BF"/>
                <w:sz w:val="18"/>
                <w:szCs w:val="18"/>
                <w:u w:val="single"/>
              </w:rPr>
            </w:pPr>
          </w:p>
        </w:tc>
        <w:tc>
          <w:tcPr>
            <w:tcW w:w="2929" w:type="dxa"/>
          </w:tcPr>
          <w:p w14:paraId="504972B9" w14:textId="77777777" w:rsidR="00E12AC2" w:rsidRPr="00742A94" w:rsidRDefault="00E12AC2" w:rsidP="003D5CC4">
            <w:pPr>
              <w:spacing w:before="120"/>
              <w:rPr>
                <w:rFonts w:ascii="Trebuchet MS" w:hAnsi="Trebuchet MS"/>
                <w:i/>
                <w:color w:val="404040" w:themeColor="text1" w:themeTint="BF"/>
                <w:sz w:val="18"/>
                <w:szCs w:val="18"/>
                <w:u w:val="single"/>
              </w:rPr>
            </w:pPr>
          </w:p>
        </w:tc>
      </w:tr>
      <w:tr w:rsidR="00E12AC2" w:rsidRPr="00742A94" w14:paraId="351D72A6" w14:textId="77777777" w:rsidTr="00E12AC2">
        <w:trPr>
          <w:trHeight w:val="1100"/>
        </w:trPr>
        <w:tc>
          <w:tcPr>
            <w:tcW w:w="906" w:type="dxa"/>
            <w:vMerge/>
            <w:tcBorders>
              <w:bottom w:val="single" w:sz="24" w:space="0" w:color="EEECE1" w:themeColor="background2"/>
            </w:tcBorders>
            <w:textDirection w:val="btLr"/>
          </w:tcPr>
          <w:p w14:paraId="6B20B13F" w14:textId="77777777" w:rsidR="00E12AC2" w:rsidRPr="00742A94" w:rsidRDefault="00E12AC2" w:rsidP="00E12AC2">
            <w:pPr>
              <w:spacing w:after="240" w:line="240" w:lineRule="atLeast"/>
              <w:jc w:val="center"/>
              <w:rPr>
                <w:rFonts w:ascii="Trebuchet MS" w:hAnsi="Trebuchet MS" w:cs="Arial"/>
                <w:b/>
                <w:sz w:val="18"/>
                <w:szCs w:val="18"/>
              </w:rPr>
            </w:pPr>
          </w:p>
        </w:tc>
        <w:tc>
          <w:tcPr>
            <w:tcW w:w="2894" w:type="dxa"/>
          </w:tcPr>
          <w:p w14:paraId="6BDF3C14" w14:textId="77777777" w:rsidR="00E12AC2" w:rsidRPr="00742A94" w:rsidRDefault="00E12AC2" w:rsidP="00E12AC2">
            <w:pPr>
              <w:spacing w:before="120"/>
              <w:rPr>
                <w:rFonts w:ascii="Trebuchet MS" w:hAnsi="Trebuchet MS"/>
                <w:i/>
                <w:color w:val="404040" w:themeColor="text1" w:themeTint="BF"/>
                <w:sz w:val="18"/>
                <w:szCs w:val="18"/>
                <w:u w:val="single"/>
              </w:rPr>
            </w:pPr>
            <w:proofErr w:type="spellStart"/>
            <w:r w:rsidRPr="00742A94">
              <w:rPr>
                <w:rFonts w:ascii="Trebuchet MS" w:hAnsi="Trebuchet MS"/>
                <w:i/>
                <w:color w:val="404040" w:themeColor="text1" w:themeTint="BF"/>
                <w:sz w:val="18"/>
                <w:szCs w:val="18"/>
                <w:u w:val="single"/>
              </w:rPr>
              <w:t>Onderzoekscompetentie</w:t>
            </w:r>
            <w:proofErr w:type="spellEnd"/>
          </w:p>
          <w:p w14:paraId="6E10ACBF"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Onder begeleiding en klassikaal</w:t>
            </w:r>
          </w:p>
          <w:p w14:paraId="10C0015E"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proofErr w:type="spellStart"/>
            <w:r w:rsidRPr="00742A94">
              <w:rPr>
                <w:rFonts w:ascii="Trebuchet MS" w:hAnsi="Trebuchet MS" w:cs="Arial"/>
                <w:color w:val="404040" w:themeColor="text1" w:themeTint="BF"/>
                <w:sz w:val="18"/>
                <w:szCs w:val="18"/>
              </w:rPr>
              <w:t>Onderzoeksstappen</w:t>
            </w:r>
            <w:proofErr w:type="spellEnd"/>
            <w:r w:rsidRPr="00742A94">
              <w:rPr>
                <w:rFonts w:ascii="Trebuchet MS" w:hAnsi="Trebuchet MS" w:cs="Arial"/>
                <w:color w:val="404040" w:themeColor="text1" w:themeTint="BF"/>
                <w:sz w:val="18"/>
                <w:szCs w:val="18"/>
              </w:rPr>
              <w:t xml:space="preserve"> onderscheiden:</w:t>
            </w:r>
          </w:p>
          <w:p w14:paraId="31012EDE" w14:textId="77777777" w:rsidR="00E12AC2" w:rsidRPr="00742A94" w:rsidRDefault="00E12AC2"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 xml:space="preserve">onderzoeksvraag </w:t>
            </w:r>
          </w:p>
          <w:p w14:paraId="156FCB93" w14:textId="77777777" w:rsidR="00E12AC2" w:rsidRPr="00742A94" w:rsidRDefault="00E12AC2"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hypothese formuleren</w:t>
            </w:r>
          </w:p>
          <w:p w14:paraId="7CE18078" w14:textId="77777777" w:rsidR="00E12AC2" w:rsidRPr="00742A94" w:rsidRDefault="00E12AC2"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voorbereiden</w:t>
            </w:r>
          </w:p>
          <w:p w14:paraId="2BA82CAA" w14:textId="77777777" w:rsidR="00E12AC2" w:rsidRDefault="00E12AC2"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experiment uitvoeren, data hanteren, resultaten weergeven,</w:t>
            </w:r>
          </w:p>
          <w:p w14:paraId="603CA5F6" w14:textId="42941DED" w:rsidR="00E12AC2" w:rsidRPr="00E12AC2" w:rsidRDefault="00E12AC2" w:rsidP="004421C0">
            <w:pPr>
              <w:numPr>
                <w:ilvl w:val="1"/>
                <w:numId w:val="20"/>
              </w:numPr>
              <w:spacing w:line="360" w:lineRule="auto"/>
              <w:ind w:left="633" w:hanging="278"/>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 xml:space="preserve"> </w:t>
            </w:r>
            <w:r w:rsidRPr="00E12AC2">
              <w:rPr>
                <w:rFonts w:ascii="Trebuchet MS" w:hAnsi="Trebuchet MS" w:cs="Arial"/>
                <w:color w:val="404040" w:themeColor="text1" w:themeTint="BF"/>
                <w:sz w:val="18"/>
                <w:szCs w:val="18"/>
              </w:rPr>
              <w:t>besluit formuleren</w:t>
            </w:r>
          </w:p>
        </w:tc>
        <w:tc>
          <w:tcPr>
            <w:tcW w:w="3135" w:type="dxa"/>
          </w:tcPr>
          <w:p w14:paraId="1080B6A8" w14:textId="77777777" w:rsidR="00E12AC2" w:rsidRPr="00742A94" w:rsidRDefault="00E12AC2" w:rsidP="00E12AC2">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Onderzoekend leren</w:t>
            </w:r>
          </w:p>
          <w:p w14:paraId="34EC1284"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Onder begeleiding de natuurwetenschappelijke methode hanteren</w:t>
            </w:r>
          </w:p>
          <w:p w14:paraId="11B7B3C0" w14:textId="77777777" w:rsidR="00E12AC2" w:rsidRPr="00742A94" w:rsidRDefault="00E12AC2" w:rsidP="00E12AC2">
            <w:pPr>
              <w:spacing w:before="120"/>
              <w:rPr>
                <w:rFonts w:ascii="Trebuchet MS" w:hAnsi="Trebuchet MS"/>
                <w:i/>
                <w:color w:val="404040" w:themeColor="text1" w:themeTint="BF"/>
                <w:sz w:val="18"/>
                <w:szCs w:val="18"/>
                <w:u w:val="single"/>
              </w:rPr>
            </w:pPr>
          </w:p>
        </w:tc>
        <w:tc>
          <w:tcPr>
            <w:tcW w:w="2929" w:type="dxa"/>
          </w:tcPr>
          <w:p w14:paraId="5F8F105E" w14:textId="77777777" w:rsidR="00E12AC2" w:rsidRPr="00742A94" w:rsidRDefault="00E12AC2" w:rsidP="00E12AC2">
            <w:pPr>
              <w:spacing w:before="120"/>
              <w:rPr>
                <w:rFonts w:ascii="Trebuchet MS" w:hAnsi="Trebuchet MS"/>
                <w:i/>
                <w:color w:val="404040" w:themeColor="text1" w:themeTint="BF"/>
                <w:sz w:val="18"/>
                <w:szCs w:val="18"/>
                <w:u w:val="single"/>
              </w:rPr>
            </w:pPr>
            <w:r w:rsidRPr="00742A94">
              <w:rPr>
                <w:rFonts w:ascii="Trebuchet MS" w:hAnsi="Trebuchet MS"/>
                <w:i/>
                <w:color w:val="404040" w:themeColor="text1" w:themeTint="BF"/>
                <w:sz w:val="18"/>
                <w:szCs w:val="18"/>
                <w:u w:val="single"/>
              </w:rPr>
              <w:t>Onderzoekend leren</w:t>
            </w:r>
          </w:p>
          <w:p w14:paraId="0E73CBC1" w14:textId="77777777" w:rsidR="00E12AC2" w:rsidRPr="00742A94" w:rsidRDefault="00E12AC2" w:rsidP="004421C0">
            <w:pPr>
              <w:numPr>
                <w:ilvl w:val="0"/>
                <w:numId w:val="20"/>
              </w:numPr>
              <w:spacing w:line="360" w:lineRule="auto"/>
              <w:rPr>
                <w:rFonts w:ascii="Trebuchet MS" w:hAnsi="Trebuchet MS" w:cs="Arial"/>
                <w:color w:val="404040" w:themeColor="text1" w:themeTint="BF"/>
                <w:sz w:val="18"/>
                <w:szCs w:val="18"/>
              </w:rPr>
            </w:pPr>
            <w:r w:rsidRPr="00742A94">
              <w:rPr>
                <w:rFonts w:ascii="Trebuchet MS" w:hAnsi="Trebuchet MS" w:cs="Arial"/>
                <w:color w:val="404040" w:themeColor="text1" w:themeTint="BF"/>
                <w:sz w:val="18"/>
                <w:szCs w:val="18"/>
              </w:rPr>
              <w:t>Onder begeleiding de natuurwetenschappelijke methode hanteren</w:t>
            </w:r>
          </w:p>
          <w:p w14:paraId="4F777702" w14:textId="77777777" w:rsidR="00E12AC2" w:rsidRPr="00742A94" w:rsidRDefault="00E12AC2" w:rsidP="00E12AC2">
            <w:pPr>
              <w:spacing w:before="120"/>
              <w:rPr>
                <w:rFonts w:ascii="Trebuchet MS" w:hAnsi="Trebuchet MS"/>
                <w:i/>
                <w:color w:val="404040" w:themeColor="text1" w:themeTint="BF"/>
                <w:sz w:val="18"/>
                <w:szCs w:val="18"/>
                <w:u w:val="single"/>
              </w:rPr>
            </w:pPr>
          </w:p>
        </w:tc>
      </w:tr>
    </w:tbl>
    <w:p w14:paraId="1AD9BE9E" w14:textId="77777777" w:rsidR="00742A94" w:rsidRPr="00742A94" w:rsidRDefault="00742A9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2E728260" w14:textId="77777777" w:rsidR="00742A94" w:rsidRPr="00742A94" w:rsidRDefault="00742A94" w:rsidP="00742A94">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2035DFE5" w14:textId="77777777" w:rsidR="00742A94" w:rsidRPr="00742A94" w:rsidRDefault="00742A94" w:rsidP="00742A94">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034EA412" w14:textId="5EB8FFC7" w:rsidR="00BB418A" w:rsidRPr="00091D8E" w:rsidRDefault="00513CE5" w:rsidP="00516A95">
      <w:pPr>
        <w:pStyle w:val="LPKop2"/>
        <w:tabs>
          <w:tab w:val="clear" w:pos="1135"/>
          <w:tab w:val="num" w:pos="851"/>
        </w:tabs>
        <w:spacing w:before="120" w:after="120" w:line="240" w:lineRule="atLeast"/>
        <w:ind w:hanging="1135"/>
      </w:pPr>
      <w:bookmarkStart w:id="14" w:name="_Toc417467970"/>
      <w:bookmarkStart w:id="15" w:name="_Toc483305977"/>
      <w:r w:rsidRPr="00091D8E">
        <w:t xml:space="preserve">Leerlijn en mogelijke timing </w:t>
      </w:r>
      <w:r w:rsidR="00414A73" w:rsidRPr="00091D8E">
        <w:t>T</w:t>
      </w:r>
      <w:r w:rsidR="00C27D0C" w:rsidRPr="00091D8E">
        <w:t xml:space="preserve">oegepaste </w:t>
      </w:r>
      <w:r w:rsidRPr="00091D8E">
        <w:t>biologie</w:t>
      </w:r>
      <w:bookmarkEnd w:id="15"/>
      <w:r w:rsidRPr="00091D8E">
        <w:t xml:space="preserve"> </w:t>
      </w:r>
      <w:bookmarkEnd w:id="14"/>
    </w:p>
    <w:p w14:paraId="7A3962E9" w14:textId="77777777" w:rsidR="00BB418A" w:rsidRPr="00091D8E" w:rsidRDefault="00BB418A" w:rsidP="00BB418A">
      <w:pPr>
        <w:pStyle w:val="LPTekst"/>
      </w:pPr>
    </w:p>
    <w:p w14:paraId="54CD4EF5" w14:textId="2BB614F4" w:rsidR="009070A9" w:rsidRPr="00091D8E" w:rsidRDefault="009070A9" w:rsidP="00BB418A">
      <w:pPr>
        <w:pStyle w:val="LPTekst"/>
      </w:pPr>
      <w:r w:rsidRPr="00091D8E">
        <w:t>Onderstaande timing is niet bindend maar geeft een idee van de tijd die nodig en voldoende is om de verschillende leerinhouden te behandelen.</w:t>
      </w:r>
    </w:p>
    <w:p w14:paraId="4C532394" w14:textId="411B4591" w:rsidR="002651B0" w:rsidRPr="002651B0" w:rsidRDefault="009070A9" w:rsidP="002651B0">
      <w:pPr>
        <w:pStyle w:val="LPTekst"/>
      </w:pPr>
      <w:r w:rsidRPr="00091D8E">
        <w:t xml:space="preserve">Het verplichte deel is geschreven voor </w:t>
      </w:r>
      <w:r w:rsidR="004E6AD2" w:rsidRPr="00091D8E">
        <w:t>50</w:t>
      </w:r>
      <w:r w:rsidR="0082477E">
        <w:t xml:space="preserve"> lestijden en daarnaast zijn er 50 lestijden in uitbreiding voorzien.</w:t>
      </w:r>
      <w:r w:rsidR="00314774" w:rsidRPr="00B45E8E">
        <w:t xml:space="preserve"> </w:t>
      </w:r>
      <w:bookmarkStart w:id="16" w:name="_Toc470705824"/>
      <w:bookmarkStart w:id="17" w:name="_Toc441495432"/>
    </w:p>
    <w:tbl>
      <w:tblPr>
        <w:tblpPr w:leftFromText="141" w:rightFromText="141" w:vertAnchor="text" w:horzAnchor="margin" w:tblpY="58"/>
        <w:tblW w:w="4536"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466"/>
        <w:gridCol w:w="1296"/>
        <w:gridCol w:w="1452"/>
      </w:tblGrid>
      <w:tr w:rsidR="0082477E" w:rsidRPr="0005663F" w14:paraId="11B7EFD2" w14:textId="77777777" w:rsidTr="0082477E">
        <w:trPr>
          <w:trHeight w:val="490"/>
          <w:tblCellSpacing w:w="20" w:type="dxa"/>
        </w:trPr>
        <w:tc>
          <w:tcPr>
            <w:tcW w:w="3307" w:type="pct"/>
            <w:shd w:val="clear" w:color="auto" w:fill="BFBFBF" w:themeFill="background1" w:themeFillShade="BF"/>
            <w:vAlign w:val="center"/>
          </w:tcPr>
          <w:p w14:paraId="7EAA970C" w14:textId="34D09A4D" w:rsidR="0082477E" w:rsidRPr="0005663F" w:rsidRDefault="0082477E" w:rsidP="002651B0">
            <w:pPr>
              <w:spacing w:after="120" w:line="240" w:lineRule="auto"/>
              <w:jc w:val="both"/>
              <w:rPr>
                <w:rFonts w:ascii="Trebuchet MS" w:eastAsia="Times New Roman" w:hAnsi="Trebuchet MS" w:cs="Times New Roman"/>
                <w:b/>
                <w:color w:val="404040" w:themeColor="text1" w:themeTint="BF"/>
                <w:sz w:val="20"/>
                <w:szCs w:val="20"/>
                <w:lang w:val="nl-NL" w:eastAsia="nl-NL"/>
              </w:rPr>
            </w:pPr>
            <w:r w:rsidRPr="0005663F">
              <w:rPr>
                <w:rFonts w:ascii="Trebuchet MS" w:eastAsia="Times New Roman" w:hAnsi="Trebuchet MS" w:cs="Times New Roman"/>
                <w:b/>
                <w:color w:val="404040" w:themeColor="text1" w:themeTint="BF"/>
                <w:sz w:val="20"/>
                <w:szCs w:val="20"/>
                <w:lang w:val="nl-NL" w:eastAsia="nl-NL"/>
              </w:rPr>
              <w:t xml:space="preserve">Thema’s </w:t>
            </w:r>
          </w:p>
        </w:tc>
        <w:tc>
          <w:tcPr>
            <w:tcW w:w="1620" w:type="pct"/>
            <w:gridSpan w:val="2"/>
            <w:shd w:val="clear" w:color="auto" w:fill="BFBFBF" w:themeFill="background1" w:themeFillShade="BF"/>
            <w:vAlign w:val="center"/>
          </w:tcPr>
          <w:p w14:paraId="2F169DFE" w14:textId="1EB1315F" w:rsidR="0082477E" w:rsidRPr="0005663F" w:rsidRDefault="0082477E" w:rsidP="0082477E">
            <w:pPr>
              <w:spacing w:before="120" w:after="120" w:line="360" w:lineRule="auto"/>
              <w:jc w:val="center"/>
              <w:rPr>
                <w:rFonts w:ascii="Trebuchet MS" w:eastAsia="Times New Roman" w:hAnsi="Trebuchet MS" w:cs="Times New Roman"/>
                <w:b/>
                <w:color w:val="404040" w:themeColor="text1" w:themeTint="BF"/>
                <w:sz w:val="20"/>
                <w:szCs w:val="20"/>
                <w:lang w:eastAsia="nl-NL"/>
              </w:rPr>
            </w:pPr>
            <w:r w:rsidRPr="0005663F">
              <w:rPr>
                <w:rFonts w:ascii="Trebuchet MS" w:eastAsia="Times New Roman" w:hAnsi="Trebuchet MS" w:cs="Times New Roman"/>
                <w:b/>
                <w:color w:val="404040" w:themeColor="text1" w:themeTint="BF"/>
                <w:sz w:val="20"/>
                <w:szCs w:val="20"/>
                <w:lang w:eastAsia="nl-NL"/>
              </w:rPr>
              <w:t xml:space="preserve"> lestijden</w:t>
            </w:r>
          </w:p>
        </w:tc>
      </w:tr>
      <w:tr w:rsidR="0005663F" w:rsidRPr="0005663F" w14:paraId="7A7232DA" w14:textId="77777777" w:rsidTr="0082477E">
        <w:trPr>
          <w:trHeight w:val="490"/>
          <w:tblCellSpacing w:w="20" w:type="dxa"/>
        </w:trPr>
        <w:tc>
          <w:tcPr>
            <w:tcW w:w="3307" w:type="pct"/>
            <w:shd w:val="clear" w:color="auto" w:fill="FFFFFF" w:themeFill="background1"/>
            <w:vAlign w:val="center"/>
          </w:tcPr>
          <w:p w14:paraId="76F4A960" w14:textId="77777777" w:rsidR="0082477E" w:rsidRPr="0005663F" w:rsidRDefault="0082477E" w:rsidP="002651B0">
            <w:pPr>
              <w:spacing w:after="120" w:line="240" w:lineRule="auto"/>
              <w:jc w:val="both"/>
              <w:rPr>
                <w:rFonts w:ascii="Trebuchet MS" w:eastAsia="Times New Roman" w:hAnsi="Trebuchet MS" w:cs="Times New Roman"/>
                <w:b/>
                <w:color w:val="404040" w:themeColor="text1" w:themeTint="BF"/>
                <w:sz w:val="20"/>
                <w:szCs w:val="20"/>
                <w:lang w:val="nl-NL" w:eastAsia="nl-NL"/>
              </w:rPr>
            </w:pPr>
          </w:p>
        </w:tc>
        <w:tc>
          <w:tcPr>
            <w:tcW w:w="769" w:type="pct"/>
            <w:shd w:val="clear" w:color="auto" w:fill="FFFFFF" w:themeFill="background1"/>
            <w:vAlign w:val="center"/>
          </w:tcPr>
          <w:p w14:paraId="2312B486" w14:textId="3D54FD02" w:rsidR="0082477E" w:rsidRPr="0005663F" w:rsidRDefault="0082477E" w:rsidP="002651B0">
            <w:pPr>
              <w:spacing w:before="120" w:after="120" w:line="360" w:lineRule="auto"/>
              <w:jc w:val="center"/>
              <w:rPr>
                <w:rFonts w:ascii="Trebuchet MS" w:eastAsia="Times New Roman" w:hAnsi="Trebuchet MS" w:cs="Times New Roman"/>
                <w:b/>
                <w:color w:val="404040" w:themeColor="text1" w:themeTint="BF"/>
                <w:sz w:val="20"/>
                <w:szCs w:val="20"/>
                <w:lang w:eastAsia="nl-NL"/>
              </w:rPr>
            </w:pPr>
            <w:r w:rsidRPr="0005663F">
              <w:rPr>
                <w:rFonts w:ascii="Trebuchet MS" w:eastAsia="Times New Roman" w:hAnsi="Trebuchet MS" w:cs="Times New Roman"/>
                <w:b/>
                <w:color w:val="404040" w:themeColor="text1" w:themeTint="BF"/>
                <w:sz w:val="20"/>
                <w:szCs w:val="20"/>
                <w:lang w:eastAsia="nl-NL"/>
              </w:rPr>
              <w:t xml:space="preserve">Basis </w:t>
            </w:r>
          </w:p>
        </w:tc>
        <w:tc>
          <w:tcPr>
            <w:tcW w:w="827" w:type="pct"/>
            <w:shd w:val="clear" w:color="auto" w:fill="FFFFFF" w:themeFill="background1"/>
          </w:tcPr>
          <w:p w14:paraId="1FA43AD8" w14:textId="047EAE0C" w:rsidR="0082477E" w:rsidRPr="0005663F" w:rsidRDefault="0082477E" w:rsidP="002651B0">
            <w:pPr>
              <w:spacing w:before="120" w:after="120" w:line="360" w:lineRule="auto"/>
              <w:jc w:val="center"/>
              <w:rPr>
                <w:rFonts w:ascii="Trebuchet MS" w:eastAsia="Times New Roman" w:hAnsi="Trebuchet MS" w:cs="Times New Roman"/>
                <w:b/>
                <w:color w:val="404040" w:themeColor="text1" w:themeTint="BF"/>
                <w:sz w:val="20"/>
                <w:szCs w:val="20"/>
                <w:lang w:eastAsia="nl-NL"/>
              </w:rPr>
            </w:pPr>
            <w:r w:rsidRPr="0005663F">
              <w:rPr>
                <w:rFonts w:ascii="Trebuchet MS" w:eastAsia="Times New Roman" w:hAnsi="Trebuchet MS" w:cs="Times New Roman"/>
                <w:b/>
                <w:color w:val="404040" w:themeColor="text1" w:themeTint="BF"/>
                <w:sz w:val="20"/>
                <w:szCs w:val="20"/>
                <w:lang w:eastAsia="nl-NL"/>
              </w:rPr>
              <w:t xml:space="preserve">Uitbreiding </w:t>
            </w:r>
          </w:p>
        </w:tc>
      </w:tr>
      <w:tr w:rsidR="002651B0" w:rsidRPr="0005663F" w14:paraId="20CD7024" w14:textId="77777777" w:rsidTr="0082477E">
        <w:trPr>
          <w:trHeight w:val="490"/>
          <w:tblCellSpacing w:w="20" w:type="dxa"/>
        </w:trPr>
        <w:tc>
          <w:tcPr>
            <w:tcW w:w="3307" w:type="pct"/>
            <w:shd w:val="clear" w:color="auto" w:fill="FFFFFF" w:themeFill="background1"/>
            <w:vAlign w:val="center"/>
          </w:tcPr>
          <w:p w14:paraId="5877F6E5" w14:textId="77777777" w:rsidR="002651B0" w:rsidRPr="0005663F" w:rsidRDefault="002651B0" w:rsidP="002651B0">
            <w:pPr>
              <w:spacing w:after="120" w:line="240" w:lineRule="auto"/>
              <w:jc w:val="both"/>
              <w:rPr>
                <w:rFonts w:ascii="Trebuchet MS" w:eastAsia="Times New Roman" w:hAnsi="Trebuchet MS" w:cs="Times New Roman"/>
                <w:b/>
                <w:color w:val="404040" w:themeColor="text1" w:themeTint="BF"/>
                <w:sz w:val="20"/>
                <w:szCs w:val="20"/>
                <w:lang w:val="nl-NL" w:eastAsia="nl-NL"/>
              </w:rPr>
            </w:pPr>
            <w:r w:rsidRPr="0005663F">
              <w:rPr>
                <w:rFonts w:ascii="Trebuchet MS" w:eastAsia="Times New Roman" w:hAnsi="Trebuchet MS" w:cs="Times New Roman"/>
                <w:b/>
                <w:color w:val="404040" w:themeColor="text1" w:themeTint="BF"/>
                <w:sz w:val="20"/>
                <w:szCs w:val="20"/>
                <w:lang w:val="nl-NL" w:eastAsia="nl-NL"/>
              </w:rPr>
              <w:t>Functionele morfologie van de cel</w:t>
            </w:r>
          </w:p>
        </w:tc>
        <w:tc>
          <w:tcPr>
            <w:tcW w:w="769" w:type="pct"/>
            <w:shd w:val="clear" w:color="auto" w:fill="FFFFFF" w:themeFill="background1"/>
            <w:vAlign w:val="center"/>
          </w:tcPr>
          <w:p w14:paraId="0D47A475"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4</w:t>
            </w:r>
          </w:p>
        </w:tc>
        <w:tc>
          <w:tcPr>
            <w:tcW w:w="827" w:type="pct"/>
            <w:shd w:val="clear" w:color="auto" w:fill="FFFFFF" w:themeFill="background1"/>
          </w:tcPr>
          <w:p w14:paraId="107CDA40" w14:textId="77777777" w:rsidR="002651B0" w:rsidRPr="0005663F" w:rsidRDefault="002651B0" w:rsidP="002651B0">
            <w:pPr>
              <w:spacing w:before="120" w:after="120" w:line="360" w:lineRule="auto"/>
              <w:jc w:val="center"/>
              <w:rPr>
                <w:rFonts w:ascii="Trebuchet MS" w:eastAsia="Times New Roman" w:hAnsi="Trebuchet MS" w:cs="Times New Roman"/>
                <w:b/>
                <w:color w:val="404040" w:themeColor="text1" w:themeTint="BF"/>
                <w:sz w:val="20"/>
                <w:szCs w:val="20"/>
                <w:lang w:eastAsia="nl-NL"/>
              </w:rPr>
            </w:pPr>
          </w:p>
        </w:tc>
      </w:tr>
      <w:tr w:rsidR="0005663F" w:rsidRPr="0005663F" w14:paraId="7DC27BA0" w14:textId="77777777" w:rsidTr="0082477E">
        <w:trPr>
          <w:trHeight w:val="627"/>
          <w:tblCellSpacing w:w="20" w:type="dxa"/>
        </w:trPr>
        <w:tc>
          <w:tcPr>
            <w:tcW w:w="3307" w:type="pct"/>
            <w:shd w:val="clear" w:color="auto" w:fill="FFFFFF" w:themeFill="background1"/>
            <w:vAlign w:val="center"/>
          </w:tcPr>
          <w:p w14:paraId="0453D2F9" w14:textId="77777777" w:rsidR="002651B0" w:rsidRPr="0005663F" w:rsidRDefault="002651B0" w:rsidP="002651B0">
            <w:pPr>
              <w:spacing w:before="120" w:after="120" w:line="360" w:lineRule="auto"/>
              <w:jc w:val="both"/>
              <w:rPr>
                <w:rFonts w:ascii="Trebuchet MS" w:eastAsia="Times New Roman" w:hAnsi="Trebuchet MS" w:cs="Times New Roman"/>
                <w:b/>
                <w:color w:val="404040" w:themeColor="text1" w:themeTint="BF"/>
                <w:sz w:val="20"/>
                <w:szCs w:val="20"/>
                <w:lang w:val="nl-NL" w:eastAsia="nl-NL"/>
              </w:rPr>
            </w:pPr>
            <w:r w:rsidRPr="0005663F">
              <w:rPr>
                <w:rFonts w:ascii="Trebuchet MS" w:eastAsia="Times New Roman" w:hAnsi="Trebuchet MS" w:cs="Times New Roman"/>
                <w:b/>
                <w:color w:val="404040" w:themeColor="text1" w:themeTint="BF"/>
                <w:sz w:val="20"/>
                <w:szCs w:val="20"/>
                <w:lang w:val="nl-NL" w:eastAsia="nl-NL"/>
              </w:rPr>
              <w:t>Cellen in verband</w:t>
            </w:r>
          </w:p>
          <w:p w14:paraId="1ED14F49" w14:textId="77777777" w:rsidR="002651B0" w:rsidRPr="0005663F" w:rsidRDefault="002651B0" w:rsidP="004421C0">
            <w:pPr>
              <w:numPr>
                <w:ilvl w:val="0"/>
                <w:numId w:val="33"/>
              </w:numPr>
              <w:contextualSpacing/>
              <w:rPr>
                <w:rFonts w:ascii="Trebuchet MS" w:eastAsia="Times New Roman" w:hAnsi="Trebuchet MS" w:cs="Times New Roman"/>
                <w:color w:val="404040" w:themeColor="text1" w:themeTint="BF"/>
                <w:sz w:val="20"/>
                <w:szCs w:val="20"/>
                <w:lang w:val="nl-NL" w:eastAsia="nl-NL"/>
              </w:rPr>
            </w:pPr>
            <w:proofErr w:type="spellStart"/>
            <w:r w:rsidRPr="0005663F">
              <w:rPr>
                <w:rFonts w:ascii="Trebuchet MS" w:eastAsia="Times New Roman" w:hAnsi="Trebuchet MS" w:cs="Times New Roman"/>
                <w:color w:val="404040" w:themeColor="text1" w:themeTint="BF"/>
                <w:sz w:val="20"/>
                <w:szCs w:val="20"/>
                <w:lang w:val="nl-NL" w:eastAsia="nl-NL"/>
              </w:rPr>
              <w:t>Celdifferentiatie</w:t>
            </w:r>
            <w:proofErr w:type="spellEnd"/>
            <w:r w:rsidRPr="0005663F">
              <w:rPr>
                <w:rFonts w:ascii="Trebuchet MS" w:eastAsia="Times New Roman" w:hAnsi="Trebuchet MS" w:cs="Times New Roman"/>
                <w:color w:val="404040" w:themeColor="text1" w:themeTint="BF"/>
                <w:sz w:val="20"/>
                <w:szCs w:val="20"/>
                <w:lang w:val="nl-NL" w:eastAsia="nl-NL"/>
              </w:rPr>
              <w:t xml:space="preserve"> en weefsels</w:t>
            </w:r>
          </w:p>
          <w:p w14:paraId="5EDB592B" w14:textId="77777777" w:rsidR="002651B0" w:rsidRPr="0005663F" w:rsidRDefault="002651B0" w:rsidP="004421C0">
            <w:pPr>
              <w:numPr>
                <w:ilvl w:val="0"/>
                <w:numId w:val="33"/>
              </w:numPr>
              <w:contextualSpacing/>
              <w:rPr>
                <w:rFonts w:ascii="Trebuchet MS" w:eastAsia="Times New Roman" w:hAnsi="Trebuchet MS" w:cs="Times New Roman"/>
                <w:color w:val="404040" w:themeColor="text1" w:themeTint="BF"/>
                <w:sz w:val="20"/>
                <w:szCs w:val="20"/>
                <w:lang w:val="nl-NL" w:eastAsia="nl-NL"/>
              </w:rPr>
            </w:pPr>
            <w:r w:rsidRPr="0005663F">
              <w:rPr>
                <w:rFonts w:ascii="Trebuchet MS" w:eastAsia="Times New Roman" w:hAnsi="Trebuchet MS" w:cs="Times New Roman"/>
                <w:color w:val="404040" w:themeColor="text1" w:themeTint="BF"/>
                <w:sz w:val="20"/>
                <w:szCs w:val="20"/>
                <w:lang w:val="nl-NL" w:eastAsia="nl-NL"/>
              </w:rPr>
              <w:t>Processen van stofuitwisseling tussen cellen en milieu</w:t>
            </w:r>
          </w:p>
          <w:p w14:paraId="1FF8A28F" w14:textId="560D3673" w:rsidR="002651B0" w:rsidRPr="0005663F" w:rsidRDefault="002651B0" w:rsidP="004421C0">
            <w:pPr>
              <w:numPr>
                <w:ilvl w:val="0"/>
                <w:numId w:val="33"/>
              </w:numPr>
              <w:contextualSpacing/>
              <w:rPr>
                <w:rFonts w:ascii="Trebuchet MS" w:eastAsia="Times New Roman" w:hAnsi="Trebuchet MS" w:cs="Times New Roman"/>
                <w:color w:val="404040" w:themeColor="text1" w:themeTint="BF"/>
                <w:sz w:val="20"/>
                <w:szCs w:val="20"/>
                <w:lang w:val="nl-NL" w:eastAsia="nl-NL"/>
              </w:rPr>
            </w:pPr>
            <w:r w:rsidRPr="0005663F">
              <w:rPr>
                <w:rFonts w:ascii="Trebuchet MS" w:eastAsia="Times New Roman" w:hAnsi="Trebuchet MS" w:cs="Times New Roman"/>
                <w:color w:val="404040" w:themeColor="text1" w:themeTint="BF"/>
                <w:sz w:val="20"/>
                <w:szCs w:val="20"/>
                <w:lang w:val="nl-NL" w:eastAsia="nl-NL"/>
              </w:rPr>
              <w:t>Ademhaling als toepassing van gasuitwisseling</w:t>
            </w:r>
            <w:r w:rsidR="00231FD3" w:rsidRPr="0005663F">
              <w:rPr>
                <w:rFonts w:ascii="Trebuchet MS" w:eastAsia="Times New Roman" w:hAnsi="Trebuchet MS" w:cs="Times New Roman"/>
                <w:color w:val="404040" w:themeColor="text1" w:themeTint="BF"/>
                <w:sz w:val="20"/>
                <w:szCs w:val="20"/>
                <w:lang w:val="nl-NL" w:eastAsia="nl-NL"/>
              </w:rPr>
              <w:t xml:space="preserve"> (U)</w:t>
            </w:r>
          </w:p>
        </w:tc>
        <w:tc>
          <w:tcPr>
            <w:tcW w:w="769" w:type="pct"/>
            <w:shd w:val="clear" w:color="auto" w:fill="FFFFFF" w:themeFill="background1"/>
          </w:tcPr>
          <w:p w14:paraId="20811CEC"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2</w:t>
            </w:r>
          </w:p>
        </w:tc>
        <w:tc>
          <w:tcPr>
            <w:tcW w:w="827" w:type="pct"/>
            <w:shd w:val="clear" w:color="auto" w:fill="FFFFFF" w:themeFill="background1"/>
            <w:vAlign w:val="bottom"/>
          </w:tcPr>
          <w:p w14:paraId="5636575D" w14:textId="473903B0" w:rsidR="002651B0" w:rsidRPr="0005663F" w:rsidRDefault="00231FD3" w:rsidP="00231FD3">
            <w:pPr>
              <w:spacing w:after="0" w:line="240" w:lineRule="auto"/>
              <w:ind w:left="458"/>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 xml:space="preserve"> </w:t>
            </w:r>
            <w:r w:rsidR="002651B0" w:rsidRPr="0005663F">
              <w:rPr>
                <w:rFonts w:ascii="Trebuchet MS" w:eastAsia="Times New Roman" w:hAnsi="Trebuchet MS" w:cs="Times New Roman"/>
                <w:color w:val="404040" w:themeColor="text1" w:themeTint="BF"/>
                <w:sz w:val="20"/>
                <w:szCs w:val="20"/>
                <w:lang w:eastAsia="nl-NL"/>
              </w:rPr>
              <w:t>5</w:t>
            </w:r>
          </w:p>
        </w:tc>
      </w:tr>
      <w:tr w:rsidR="002651B0" w:rsidRPr="0005663F" w14:paraId="03FB1288" w14:textId="77777777" w:rsidTr="0082477E">
        <w:trPr>
          <w:trHeight w:val="482"/>
          <w:tblCellSpacing w:w="20" w:type="dxa"/>
        </w:trPr>
        <w:tc>
          <w:tcPr>
            <w:tcW w:w="3307" w:type="pct"/>
            <w:shd w:val="clear" w:color="auto" w:fill="FFFFFF" w:themeFill="background1"/>
            <w:vAlign w:val="center"/>
          </w:tcPr>
          <w:p w14:paraId="290D9818" w14:textId="37FDF6C2" w:rsidR="002651B0" w:rsidRPr="0005663F" w:rsidRDefault="00ED45E0" w:rsidP="00ED45E0">
            <w:pPr>
              <w:keepNext/>
              <w:tabs>
                <w:tab w:val="right" w:pos="7088"/>
                <w:tab w:val="right" w:pos="8222"/>
                <w:tab w:val="right" w:pos="9356"/>
              </w:tabs>
              <w:spacing w:before="120" w:after="120" w:line="240" w:lineRule="auto"/>
              <w:rPr>
                <w:rFonts w:ascii="Trebuchet MS" w:eastAsia="Times New Roman" w:hAnsi="Trebuchet MS" w:cs="Times New Roman"/>
                <w:b/>
                <w:color w:val="404040" w:themeColor="text1" w:themeTint="BF"/>
                <w:sz w:val="20"/>
                <w:szCs w:val="20"/>
                <w:lang w:val="nl-NL" w:eastAsia="nl-NL"/>
              </w:rPr>
            </w:pPr>
            <w:r w:rsidRPr="0005663F">
              <w:rPr>
                <w:rFonts w:ascii="Trebuchet MS" w:eastAsia="Times New Roman" w:hAnsi="Trebuchet MS" w:cs="Times New Roman"/>
                <w:b/>
                <w:color w:val="404040" w:themeColor="text1" w:themeTint="BF"/>
                <w:sz w:val="20"/>
                <w:szCs w:val="20"/>
                <w:lang w:val="nl-NL" w:eastAsia="nl-NL"/>
              </w:rPr>
              <w:t>Stof – en energie</w:t>
            </w:r>
            <w:r w:rsidR="002651B0" w:rsidRPr="0005663F">
              <w:rPr>
                <w:rFonts w:ascii="Trebuchet MS" w:eastAsia="Times New Roman" w:hAnsi="Trebuchet MS" w:cs="Times New Roman"/>
                <w:b/>
                <w:color w:val="404040" w:themeColor="text1" w:themeTint="BF"/>
                <w:sz w:val="20"/>
                <w:szCs w:val="20"/>
                <w:lang w:val="nl-NL" w:eastAsia="nl-NL"/>
              </w:rPr>
              <w:t>omzettingen</w:t>
            </w:r>
          </w:p>
          <w:p w14:paraId="0990AB03" w14:textId="1484B793" w:rsidR="002651B0" w:rsidRPr="0005663F" w:rsidRDefault="00ED45E0" w:rsidP="004421C0">
            <w:pPr>
              <w:numPr>
                <w:ilvl w:val="0"/>
                <w:numId w:val="32"/>
              </w:numPr>
              <w:spacing w:before="120" w:after="120" w:line="240" w:lineRule="auto"/>
              <w:rPr>
                <w:rFonts w:ascii="Trebuchet MS" w:eastAsia="Times New Roman" w:hAnsi="Trebuchet MS" w:cs="Times New Roman"/>
                <w:color w:val="404040" w:themeColor="text1" w:themeTint="BF"/>
                <w:sz w:val="20"/>
                <w:szCs w:val="20"/>
                <w:lang w:val="nl-NL" w:eastAsia="nl-NL"/>
              </w:rPr>
            </w:pPr>
            <w:r w:rsidRPr="0005663F">
              <w:rPr>
                <w:rFonts w:ascii="Trebuchet MS" w:eastAsia="Times New Roman" w:hAnsi="Trebuchet MS" w:cs="Times New Roman"/>
                <w:color w:val="404040" w:themeColor="text1" w:themeTint="BF"/>
                <w:sz w:val="20"/>
                <w:szCs w:val="20"/>
                <w:lang w:val="nl-NL" w:eastAsia="nl-NL"/>
              </w:rPr>
              <w:t>Functie</w:t>
            </w:r>
            <w:r w:rsidR="002651B0" w:rsidRPr="0005663F">
              <w:rPr>
                <w:rFonts w:ascii="Trebuchet MS" w:eastAsia="Times New Roman" w:hAnsi="Trebuchet MS" w:cs="Times New Roman"/>
                <w:color w:val="404040" w:themeColor="text1" w:themeTint="BF"/>
                <w:sz w:val="20"/>
                <w:szCs w:val="20"/>
                <w:lang w:val="nl-NL" w:eastAsia="nl-NL"/>
              </w:rPr>
              <w:t xml:space="preserve"> van enzymen bij stof</w:t>
            </w:r>
            <w:r w:rsidRPr="0005663F">
              <w:rPr>
                <w:rFonts w:ascii="Trebuchet MS" w:eastAsia="Times New Roman" w:hAnsi="Trebuchet MS" w:cs="Times New Roman"/>
                <w:color w:val="404040" w:themeColor="text1" w:themeTint="BF"/>
                <w:sz w:val="20"/>
                <w:szCs w:val="20"/>
                <w:lang w:val="nl-NL" w:eastAsia="nl-NL"/>
              </w:rPr>
              <w:t xml:space="preserve">- en </w:t>
            </w:r>
            <w:proofErr w:type="spellStart"/>
            <w:r w:rsidRPr="0005663F">
              <w:rPr>
                <w:rFonts w:ascii="Trebuchet MS" w:eastAsia="Times New Roman" w:hAnsi="Trebuchet MS" w:cs="Times New Roman"/>
                <w:color w:val="404040" w:themeColor="text1" w:themeTint="BF"/>
                <w:sz w:val="20"/>
                <w:szCs w:val="20"/>
                <w:lang w:val="nl-NL" w:eastAsia="nl-NL"/>
              </w:rPr>
              <w:t>energieomzettings</w:t>
            </w:r>
            <w:r w:rsidR="002651B0" w:rsidRPr="0005663F">
              <w:rPr>
                <w:rFonts w:ascii="Trebuchet MS" w:eastAsia="Times New Roman" w:hAnsi="Trebuchet MS" w:cs="Times New Roman"/>
                <w:color w:val="404040" w:themeColor="text1" w:themeTint="BF"/>
                <w:sz w:val="20"/>
                <w:szCs w:val="20"/>
                <w:lang w:val="nl-NL" w:eastAsia="nl-NL"/>
              </w:rPr>
              <w:t>processen</w:t>
            </w:r>
            <w:proofErr w:type="spellEnd"/>
            <w:r w:rsidR="002651B0" w:rsidRPr="0005663F">
              <w:rPr>
                <w:rFonts w:ascii="Trebuchet MS" w:eastAsia="Times New Roman" w:hAnsi="Trebuchet MS" w:cs="Times New Roman"/>
                <w:color w:val="404040" w:themeColor="text1" w:themeTint="BF"/>
                <w:sz w:val="20"/>
                <w:szCs w:val="20"/>
                <w:lang w:val="nl-NL" w:eastAsia="nl-NL"/>
              </w:rPr>
              <w:t xml:space="preserve"> </w:t>
            </w:r>
          </w:p>
          <w:p w14:paraId="0DFD40D9" w14:textId="77777777" w:rsidR="002651B0" w:rsidRPr="0005663F" w:rsidRDefault="002651B0" w:rsidP="004421C0">
            <w:pPr>
              <w:numPr>
                <w:ilvl w:val="0"/>
                <w:numId w:val="32"/>
              </w:numPr>
              <w:spacing w:before="120" w:after="120" w:line="240" w:lineRule="auto"/>
              <w:rPr>
                <w:rFonts w:ascii="Trebuchet MS" w:eastAsia="Times New Roman" w:hAnsi="Trebuchet MS" w:cs="Times New Roman"/>
                <w:color w:val="404040" w:themeColor="text1" w:themeTint="BF"/>
                <w:sz w:val="20"/>
                <w:szCs w:val="20"/>
                <w:lang w:val="nl-NL" w:eastAsia="nl-NL"/>
              </w:rPr>
            </w:pPr>
            <w:r w:rsidRPr="0005663F">
              <w:rPr>
                <w:rFonts w:ascii="Trebuchet MS" w:eastAsia="Times New Roman" w:hAnsi="Trebuchet MS" w:cs="Times New Roman"/>
                <w:color w:val="404040" w:themeColor="text1" w:themeTint="BF"/>
                <w:sz w:val="20"/>
                <w:szCs w:val="20"/>
                <w:lang w:val="nl-NL" w:eastAsia="nl-NL"/>
              </w:rPr>
              <w:t xml:space="preserve">Voorbeelden van stof- en energieomzettingen </w:t>
            </w:r>
          </w:p>
          <w:p w14:paraId="47AD857F" w14:textId="35830550" w:rsidR="002651B0" w:rsidRPr="0005663F" w:rsidRDefault="00ED45E0" w:rsidP="00B92B35">
            <w:pPr>
              <w:spacing w:before="120" w:after="120" w:line="240" w:lineRule="auto"/>
              <w:ind w:left="1416"/>
              <w:rPr>
                <w:rFonts w:ascii="Trebuchet MS" w:eastAsia="Times New Roman" w:hAnsi="Trebuchet MS" w:cs="Times New Roman"/>
                <w:i/>
                <w:color w:val="404040" w:themeColor="text1" w:themeTint="BF"/>
                <w:sz w:val="20"/>
                <w:szCs w:val="20"/>
                <w:lang w:val="nl-NL" w:eastAsia="nl-NL"/>
              </w:rPr>
            </w:pPr>
            <w:r w:rsidRPr="0005663F">
              <w:rPr>
                <w:rFonts w:ascii="Trebuchet MS" w:eastAsia="Times New Roman" w:hAnsi="Trebuchet MS" w:cs="Times New Roman"/>
                <w:i/>
                <w:color w:val="404040" w:themeColor="text1" w:themeTint="BF"/>
                <w:sz w:val="20"/>
                <w:szCs w:val="20"/>
                <w:lang w:val="nl-NL" w:eastAsia="nl-NL"/>
              </w:rPr>
              <w:t>Voeding en v</w:t>
            </w:r>
            <w:r w:rsidR="002651B0" w:rsidRPr="0005663F">
              <w:rPr>
                <w:rFonts w:ascii="Trebuchet MS" w:eastAsia="Times New Roman" w:hAnsi="Trebuchet MS" w:cs="Times New Roman"/>
                <w:i/>
                <w:color w:val="404040" w:themeColor="text1" w:themeTint="BF"/>
                <w:sz w:val="20"/>
                <w:szCs w:val="20"/>
                <w:lang w:val="nl-NL" w:eastAsia="nl-NL"/>
              </w:rPr>
              <w:t>ertering bij de mens</w:t>
            </w:r>
          </w:p>
          <w:p w14:paraId="66E7299C" w14:textId="77777777" w:rsidR="002651B0" w:rsidRPr="0005663F" w:rsidRDefault="002651B0" w:rsidP="00B92B35">
            <w:pPr>
              <w:spacing w:before="120" w:after="120" w:line="240" w:lineRule="auto"/>
              <w:ind w:left="1416"/>
              <w:rPr>
                <w:rFonts w:ascii="Trebuchet MS" w:eastAsia="Times New Roman" w:hAnsi="Trebuchet MS" w:cs="Times New Roman"/>
                <w:b/>
                <w:i/>
                <w:color w:val="404040" w:themeColor="text1" w:themeTint="BF"/>
                <w:sz w:val="20"/>
                <w:szCs w:val="20"/>
                <w:lang w:val="nl-NL" w:eastAsia="nl-NL"/>
              </w:rPr>
            </w:pPr>
            <w:r w:rsidRPr="0005663F">
              <w:rPr>
                <w:rFonts w:ascii="Trebuchet MS" w:eastAsia="Times New Roman" w:hAnsi="Trebuchet MS" w:cs="Times New Roman"/>
                <w:i/>
                <w:color w:val="404040" w:themeColor="text1" w:themeTint="BF"/>
                <w:sz w:val="20"/>
                <w:szCs w:val="20"/>
                <w:lang w:val="nl-NL" w:eastAsia="nl-NL"/>
              </w:rPr>
              <w:t>Celademhaling</w:t>
            </w:r>
          </w:p>
        </w:tc>
        <w:tc>
          <w:tcPr>
            <w:tcW w:w="769" w:type="pct"/>
            <w:shd w:val="clear" w:color="auto" w:fill="FFFFFF" w:themeFill="background1"/>
          </w:tcPr>
          <w:p w14:paraId="4D3422A8"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5</w:t>
            </w:r>
          </w:p>
          <w:p w14:paraId="642270D4"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p>
        </w:tc>
        <w:tc>
          <w:tcPr>
            <w:tcW w:w="827" w:type="pct"/>
            <w:shd w:val="clear" w:color="auto" w:fill="FFFFFF" w:themeFill="background1"/>
          </w:tcPr>
          <w:p w14:paraId="30D31325"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5</w:t>
            </w:r>
          </w:p>
          <w:p w14:paraId="2C924F5B"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p>
        </w:tc>
      </w:tr>
      <w:tr w:rsidR="002651B0" w:rsidRPr="0005663F" w14:paraId="4A222AD3" w14:textId="77777777" w:rsidTr="0082477E">
        <w:trPr>
          <w:trHeight w:val="482"/>
          <w:tblCellSpacing w:w="20" w:type="dxa"/>
        </w:trPr>
        <w:tc>
          <w:tcPr>
            <w:tcW w:w="3307" w:type="pct"/>
            <w:shd w:val="clear" w:color="auto" w:fill="FFFFFF" w:themeFill="background1"/>
            <w:vAlign w:val="center"/>
          </w:tcPr>
          <w:p w14:paraId="52028EEC" w14:textId="77777777" w:rsidR="002651B0" w:rsidRPr="0005663F" w:rsidRDefault="002651B0" w:rsidP="002651B0">
            <w:pPr>
              <w:spacing w:before="120" w:after="120" w:line="360" w:lineRule="auto"/>
              <w:jc w:val="both"/>
              <w:rPr>
                <w:rFonts w:ascii="Trebuchet MS" w:eastAsia="Times New Roman" w:hAnsi="Trebuchet MS" w:cs="Times New Roman"/>
                <w:b/>
                <w:color w:val="404040" w:themeColor="text1" w:themeTint="BF"/>
                <w:sz w:val="20"/>
                <w:szCs w:val="20"/>
                <w:lang w:eastAsia="nl-NL"/>
              </w:rPr>
            </w:pPr>
            <w:r w:rsidRPr="0005663F">
              <w:rPr>
                <w:rFonts w:ascii="Trebuchet MS" w:eastAsia="Times New Roman" w:hAnsi="Trebuchet MS" w:cs="Times New Roman"/>
                <w:b/>
                <w:color w:val="404040" w:themeColor="text1" w:themeTint="BF"/>
                <w:sz w:val="20"/>
                <w:szCs w:val="20"/>
                <w:lang w:val="nl-NL" w:eastAsia="nl-NL"/>
              </w:rPr>
              <w:t>Genetisch  materiaal en Celcyclus</w:t>
            </w:r>
          </w:p>
        </w:tc>
        <w:tc>
          <w:tcPr>
            <w:tcW w:w="769" w:type="pct"/>
            <w:shd w:val="clear" w:color="auto" w:fill="FFFFFF" w:themeFill="background1"/>
            <w:vAlign w:val="center"/>
          </w:tcPr>
          <w:p w14:paraId="4731D152"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5</w:t>
            </w:r>
          </w:p>
        </w:tc>
        <w:tc>
          <w:tcPr>
            <w:tcW w:w="827" w:type="pct"/>
            <w:shd w:val="clear" w:color="auto" w:fill="FFFFFF" w:themeFill="background1"/>
          </w:tcPr>
          <w:p w14:paraId="5D380B9B" w14:textId="77777777" w:rsidR="002651B0" w:rsidRPr="0005663F" w:rsidRDefault="002651B0" w:rsidP="002651B0">
            <w:pPr>
              <w:spacing w:before="120" w:after="120" w:line="360" w:lineRule="auto"/>
              <w:jc w:val="center"/>
              <w:rPr>
                <w:rFonts w:ascii="Trebuchet MS" w:eastAsia="Times New Roman" w:hAnsi="Trebuchet MS" w:cs="Times New Roman"/>
                <w:b/>
                <w:color w:val="404040" w:themeColor="text1" w:themeTint="BF"/>
                <w:sz w:val="20"/>
                <w:szCs w:val="20"/>
                <w:lang w:eastAsia="nl-NL"/>
              </w:rPr>
            </w:pPr>
          </w:p>
        </w:tc>
      </w:tr>
      <w:tr w:rsidR="002651B0" w:rsidRPr="0005663F" w14:paraId="4110F7C4" w14:textId="77777777" w:rsidTr="0082477E">
        <w:trPr>
          <w:trHeight w:val="898"/>
          <w:tblCellSpacing w:w="20" w:type="dxa"/>
        </w:trPr>
        <w:tc>
          <w:tcPr>
            <w:tcW w:w="3307" w:type="pct"/>
            <w:shd w:val="clear" w:color="auto" w:fill="FFFFFF" w:themeFill="background1"/>
            <w:vAlign w:val="center"/>
          </w:tcPr>
          <w:p w14:paraId="1BD1C19D" w14:textId="09DADF7A" w:rsidR="002651B0" w:rsidRPr="0005663F" w:rsidRDefault="002651B0" w:rsidP="002651B0">
            <w:pPr>
              <w:spacing w:before="120" w:after="120" w:line="360" w:lineRule="auto"/>
              <w:jc w:val="both"/>
              <w:rPr>
                <w:rFonts w:ascii="Trebuchet MS" w:eastAsia="Times New Roman" w:hAnsi="Trebuchet MS" w:cs="Times New Roman"/>
                <w:b/>
                <w:color w:val="404040" w:themeColor="text1" w:themeTint="BF"/>
                <w:sz w:val="20"/>
                <w:szCs w:val="20"/>
                <w:lang w:eastAsia="nl-NL"/>
              </w:rPr>
            </w:pPr>
            <w:r w:rsidRPr="0005663F">
              <w:rPr>
                <w:rFonts w:ascii="Trebuchet MS" w:eastAsia="Times New Roman" w:hAnsi="Trebuchet MS" w:cs="Times New Roman"/>
                <w:b/>
                <w:color w:val="404040" w:themeColor="text1" w:themeTint="BF"/>
                <w:sz w:val="20"/>
                <w:szCs w:val="20"/>
                <w:lang w:eastAsia="nl-NL"/>
              </w:rPr>
              <w:t>Voortplanting</w:t>
            </w:r>
          </w:p>
          <w:p w14:paraId="58FD5928" w14:textId="4DCA74DF" w:rsidR="002651B0" w:rsidRPr="0005663F" w:rsidRDefault="002651B0" w:rsidP="004421C0">
            <w:pPr>
              <w:numPr>
                <w:ilvl w:val="0"/>
                <w:numId w:val="33"/>
              </w:numPr>
              <w:spacing w:after="120" w:line="240" w:lineRule="auto"/>
              <w:jc w:val="both"/>
              <w:rPr>
                <w:rFonts w:ascii="Trebuchet MS" w:eastAsia="Times New Roman" w:hAnsi="Trebuchet MS" w:cs="Times New Roman"/>
                <w:color w:val="404040" w:themeColor="text1" w:themeTint="BF"/>
                <w:sz w:val="20"/>
                <w:szCs w:val="20"/>
                <w:lang w:val="nl-NL" w:eastAsia="nl-NL"/>
              </w:rPr>
            </w:pPr>
            <w:r w:rsidRPr="0005663F">
              <w:rPr>
                <w:rFonts w:ascii="Trebuchet MS" w:eastAsia="Times New Roman" w:hAnsi="Trebuchet MS" w:cs="Times New Roman"/>
                <w:color w:val="404040" w:themeColor="text1" w:themeTint="BF"/>
                <w:sz w:val="20"/>
                <w:szCs w:val="20"/>
                <w:lang w:val="nl-NL" w:eastAsia="nl-NL"/>
              </w:rPr>
              <w:t xml:space="preserve">Betekenis van </w:t>
            </w:r>
            <w:r w:rsidR="00ED45E0" w:rsidRPr="0005663F">
              <w:rPr>
                <w:rFonts w:ascii="Trebuchet MS" w:eastAsia="Times New Roman" w:hAnsi="Trebuchet MS" w:cs="Times New Roman"/>
                <w:color w:val="404040" w:themeColor="text1" w:themeTint="BF"/>
                <w:sz w:val="20"/>
                <w:szCs w:val="20"/>
                <w:lang w:val="nl-NL" w:eastAsia="nl-NL"/>
              </w:rPr>
              <w:t xml:space="preserve">de geslachtelijke </w:t>
            </w:r>
            <w:r w:rsidRPr="0005663F">
              <w:rPr>
                <w:rFonts w:ascii="Trebuchet MS" w:eastAsia="Times New Roman" w:hAnsi="Trebuchet MS" w:cs="Times New Roman"/>
                <w:color w:val="404040" w:themeColor="text1" w:themeTint="BF"/>
                <w:sz w:val="20"/>
                <w:szCs w:val="20"/>
                <w:lang w:val="nl-NL" w:eastAsia="nl-NL"/>
              </w:rPr>
              <w:t>voortplanting</w:t>
            </w:r>
          </w:p>
          <w:p w14:paraId="0A524B6C" w14:textId="77777777" w:rsidR="002651B0" w:rsidRPr="0005663F" w:rsidRDefault="002651B0" w:rsidP="004421C0">
            <w:pPr>
              <w:numPr>
                <w:ilvl w:val="0"/>
                <w:numId w:val="33"/>
              </w:numPr>
              <w:spacing w:after="120" w:line="240" w:lineRule="auto"/>
              <w:jc w:val="both"/>
              <w:rPr>
                <w:rFonts w:ascii="Trebuchet MS" w:eastAsia="Times New Roman" w:hAnsi="Trebuchet MS" w:cs="Times New Roman"/>
                <w:color w:val="404040" w:themeColor="text1" w:themeTint="BF"/>
                <w:sz w:val="20"/>
                <w:szCs w:val="20"/>
                <w:lang w:val="nl-NL" w:eastAsia="nl-NL"/>
              </w:rPr>
            </w:pPr>
            <w:r w:rsidRPr="0005663F">
              <w:rPr>
                <w:rFonts w:ascii="Trebuchet MS" w:eastAsia="Times New Roman" w:hAnsi="Trebuchet MS" w:cs="Times New Roman"/>
                <w:color w:val="404040" w:themeColor="text1" w:themeTint="BF"/>
                <w:sz w:val="20"/>
                <w:szCs w:val="20"/>
                <w:lang w:val="nl-NL" w:eastAsia="nl-NL"/>
              </w:rPr>
              <w:t>Voortplanting bij de mens</w:t>
            </w:r>
            <w:r w:rsidRPr="0005663F">
              <w:rPr>
                <w:rFonts w:ascii="Trebuchet MS" w:eastAsia="Times New Roman" w:hAnsi="Trebuchet MS" w:cs="Times New Roman"/>
                <w:b/>
                <w:color w:val="404040" w:themeColor="text1" w:themeTint="BF"/>
                <w:sz w:val="20"/>
                <w:szCs w:val="20"/>
                <w:lang w:val="nl-NL" w:eastAsia="nl-NL"/>
              </w:rPr>
              <w:t xml:space="preserve"> </w:t>
            </w:r>
          </w:p>
        </w:tc>
        <w:tc>
          <w:tcPr>
            <w:tcW w:w="769" w:type="pct"/>
            <w:shd w:val="clear" w:color="auto" w:fill="FFFFFF" w:themeFill="background1"/>
            <w:vAlign w:val="center"/>
          </w:tcPr>
          <w:p w14:paraId="714F4A1B"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11</w:t>
            </w:r>
          </w:p>
          <w:p w14:paraId="12241354" w14:textId="77777777" w:rsidR="00231FD3" w:rsidRPr="0005663F" w:rsidRDefault="00231FD3"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p>
        </w:tc>
        <w:tc>
          <w:tcPr>
            <w:tcW w:w="827" w:type="pct"/>
            <w:shd w:val="clear" w:color="auto" w:fill="FFFFFF" w:themeFill="background1"/>
          </w:tcPr>
          <w:p w14:paraId="0D062D9F" w14:textId="77777777" w:rsidR="002651B0" w:rsidRPr="0005663F" w:rsidRDefault="002651B0" w:rsidP="002651B0">
            <w:pPr>
              <w:spacing w:before="120" w:after="120" w:line="360" w:lineRule="auto"/>
              <w:jc w:val="center"/>
              <w:rPr>
                <w:rFonts w:ascii="Trebuchet MS" w:eastAsia="Times New Roman" w:hAnsi="Trebuchet MS" w:cs="Times New Roman"/>
                <w:b/>
                <w:color w:val="404040" w:themeColor="text1" w:themeTint="BF"/>
                <w:sz w:val="20"/>
                <w:szCs w:val="20"/>
                <w:lang w:eastAsia="nl-NL"/>
              </w:rPr>
            </w:pPr>
          </w:p>
        </w:tc>
      </w:tr>
      <w:tr w:rsidR="0005663F" w:rsidRPr="0005663F" w14:paraId="659C56C8" w14:textId="77777777" w:rsidTr="00231FD3">
        <w:trPr>
          <w:trHeight w:val="1666"/>
          <w:tblCellSpacing w:w="20" w:type="dxa"/>
        </w:trPr>
        <w:tc>
          <w:tcPr>
            <w:tcW w:w="3307" w:type="pct"/>
            <w:shd w:val="clear" w:color="auto" w:fill="FFFFFF" w:themeFill="background1"/>
          </w:tcPr>
          <w:p w14:paraId="42FDED39" w14:textId="77777777" w:rsidR="002651B0" w:rsidRPr="0005663F" w:rsidRDefault="002651B0" w:rsidP="002651B0">
            <w:pPr>
              <w:spacing w:before="120" w:after="120" w:line="360" w:lineRule="auto"/>
              <w:jc w:val="both"/>
              <w:rPr>
                <w:rFonts w:ascii="Trebuchet MS" w:eastAsia="Times New Roman" w:hAnsi="Trebuchet MS" w:cs="Times New Roman"/>
                <w:b/>
                <w:color w:val="404040" w:themeColor="text1" w:themeTint="BF"/>
                <w:sz w:val="20"/>
                <w:szCs w:val="20"/>
                <w:lang w:eastAsia="nl-NL"/>
              </w:rPr>
            </w:pPr>
            <w:r w:rsidRPr="0005663F">
              <w:rPr>
                <w:rFonts w:ascii="Trebuchet MS" w:eastAsia="Times New Roman" w:hAnsi="Trebuchet MS" w:cs="Times New Roman"/>
                <w:b/>
                <w:color w:val="404040" w:themeColor="text1" w:themeTint="BF"/>
                <w:sz w:val="20"/>
                <w:szCs w:val="20"/>
                <w:lang w:eastAsia="nl-NL"/>
              </w:rPr>
              <w:t>Erfelijkheid</w:t>
            </w:r>
          </w:p>
          <w:p w14:paraId="22828770" w14:textId="77777777" w:rsidR="002651B0" w:rsidRPr="0005663F" w:rsidRDefault="002651B0" w:rsidP="004421C0">
            <w:pPr>
              <w:numPr>
                <w:ilvl w:val="0"/>
                <w:numId w:val="34"/>
              </w:numPr>
              <w:spacing w:before="120"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05663F">
              <w:rPr>
                <w:rFonts w:ascii="Trebuchet MS" w:eastAsia="Times New Roman" w:hAnsi="Trebuchet MS" w:cs="Times New Roman"/>
                <w:color w:val="404040" w:themeColor="text1" w:themeTint="BF"/>
                <w:sz w:val="20"/>
                <w:szCs w:val="20"/>
                <w:lang w:val="nl-NL" w:eastAsia="nl-NL"/>
              </w:rPr>
              <w:t>Chromosomale erfelijkheid</w:t>
            </w:r>
          </w:p>
          <w:p w14:paraId="0492A477" w14:textId="77777777" w:rsidR="002651B0" w:rsidRPr="0005663F" w:rsidRDefault="002651B0" w:rsidP="004421C0">
            <w:pPr>
              <w:numPr>
                <w:ilvl w:val="0"/>
                <w:numId w:val="34"/>
              </w:numPr>
              <w:spacing w:before="120"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05663F">
              <w:rPr>
                <w:rFonts w:ascii="Trebuchet MS" w:eastAsia="Times New Roman" w:hAnsi="Trebuchet MS" w:cs="Times New Roman"/>
                <w:color w:val="404040" w:themeColor="text1" w:themeTint="BF"/>
                <w:sz w:val="20"/>
                <w:szCs w:val="20"/>
                <w:lang w:val="nl-NL" w:eastAsia="nl-NL"/>
              </w:rPr>
              <w:t xml:space="preserve">Moleculaire erfelijkheid </w:t>
            </w:r>
          </w:p>
          <w:p w14:paraId="08BC155E" w14:textId="53EECC58" w:rsidR="002651B0" w:rsidRPr="0005663F" w:rsidRDefault="002651B0" w:rsidP="004421C0">
            <w:pPr>
              <w:numPr>
                <w:ilvl w:val="0"/>
                <w:numId w:val="34"/>
              </w:numPr>
              <w:spacing w:before="120"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05663F">
              <w:rPr>
                <w:rFonts w:ascii="Trebuchet MS" w:eastAsia="Times New Roman" w:hAnsi="Trebuchet MS" w:cs="Times New Roman"/>
                <w:color w:val="404040" w:themeColor="text1" w:themeTint="BF"/>
                <w:sz w:val="20"/>
                <w:szCs w:val="20"/>
                <w:lang w:val="nl-NL" w:eastAsia="nl-NL"/>
              </w:rPr>
              <w:t>Biotechnologie</w:t>
            </w:r>
            <w:r w:rsidRPr="0005663F">
              <w:rPr>
                <w:rFonts w:ascii="Trebuchet MS" w:eastAsia="Times New Roman" w:hAnsi="Trebuchet MS" w:cs="Times New Roman"/>
                <w:b/>
                <w:color w:val="404040" w:themeColor="text1" w:themeTint="BF"/>
                <w:sz w:val="20"/>
                <w:szCs w:val="20"/>
                <w:lang w:val="nl-NL" w:eastAsia="nl-NL"/>
              </w:rPr>
              <w:t xml:space="preserve"> </w:t>
            </w:r>
            <w:r w:rsidR="00231FD3" w:rsidRPr="0005663F">
              <w:rPr>
                <w:rFonts w:ascii="Trebuchet MS" w:eastAsia="Times New Roman" w:hAnsi="Trebuchet MS" w:cs="Times New Roman"/>
                <w:b/>
                <w:color w:val="404040" w:themeColor="text1" w:themeTint="BF"/>
                <w:sz w:val="20"/>
                <w:szCs w:val="20"/>
                <w:lang w:val="nl-NL" w:eastAsia="nl-NL"/>
              </w:rPr>
              <w:t>(U)</w:t>
            </w:r>
          </w:p>
        </w:tc>
        <w:tc>
          <w:tcPr>
            <w:tcW w:w="769" w:type="pct"/>
            <w:shd w:val="clear" w:color="auto" w:fill="FFFFFF" w:themeFill="background1"/>
          </w:tcPr>
          <w:p w14:paraId="328C6A1A"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11</w:t>
            </w:r>
          </w:p>
        </w:tc>
        <w:tc>
          <w:tcPr>
            <w:tcW w:w="827" w:type="pct"/>
            <w:shd w:val="clear" w:color="auto" w:fill="FFFFFF" w:themeFill="background1"/>
          </w:tcPr>
          <w:p w14:paraId="4FCF2EB4" w14:textId="77777777" w:rsidR="002651B0" w:rsidRPr="0005663F" w:rsidRDefault="002651B0" w:rsidP="002651B0">
            <w:pPr>
              <w:spacing w:before="120" w:after="120" w:line="360" w:lineRule="auto"/>
              <w:jc w:val="center"/>
              <w:rPr>
                <w:rFonts w:ascii="Trebuchet MS" w:eastAsia="Times New Roman" w:hAnsi="Trebuchet MS" w:cs="Times New Roman"/>
                <w:b/>
                <w:color w:val="404040" w:themeColor="text1" w:themeTint="BF"/>
                <w:sz w:val="20"/>
                <w:szCs w:val="20"/>
                <w:lang w:eastAsia="nl-NL"/>
              </w:rPr>
            </w:pPr>
          </w:p>
          <w:p w14:paraId="5A3F7F43" w14:textId="77777777" w:rsidR="002651B0" w:rsidRPr="0005663F" w:rsidRDefault="002651B0" w:rsidP="002651B0">
            <w:pPr>
              <w:spacing w:before="120" w:after="120" w:line="360" w:lineRule="auto"/>
              <w:jc w:val="center"/>
              <w:rPr>
                <w:rFonts w:ascii="Trebuchet MS" w:eastAsia="Times New Roman" w:hAnsi="Trebuchet MS" w:cs="Times New Roman"/>
                <w:b/>
                <w:color w:val="404040" w:themeColor="text1" w:themeTint="BF"/>
                <w:sz w:val="20"/>
                <w:szCs w:val="20"/>
                <w:lang w:eastAsia="nl-NL"/>
              </w:rPr>
            </w:pPr>
          </w:p>
          <w:p w14:paraId="09A4AB7C" w14:textId="77777777" w:rsidR="00231FD3" w:rsidRPr="0005663F" w:rsidRDefault="00231FD3" w:rsidP="00231FD3">
            <w:pPr>
              <w:spacing w:after="0" w:line="240" w:lineRule="auto"/>
              <w:jc w:val="center"/>
              <w:rPr>
                <w:rFonts w:ascii="Trebuchet MS" w:eastAsia="Times New Roman" w:hAnsi="Trebuchet MS" w:cs="Times New Roman"/>
                <w:color w:val="404040" w:themeColor="text1" w:themeTint="BF"/>
                <w:sz w:val="20"/>
                <w:szCs w:val="20"/>
                <w:lang w:eastAsia="nl-NL"/>
              </w:rPr>
            </w:pPr>
          </w:p>
          <w:p w14:paraId="5977D7BD" w14:textId="77777777" w:rsidR="002651B0" w:rsidRPr="0005663F" w:rsidRDefault="002651B0" w:rsidP="00231FD3">
            <w:pPr>
              <w:spacing w:after="0" w:line="24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4</w:t>
            </w:r>
          </w:p>
        </w:tc>
      </w:tr>
      <w:tr w:rsidR="002651B0" w:rsidRPr="0005663F" w14:paraId="6DDACD78" w14:textId="77777777" w:rsidTr="0082477E">
        <w:trPr>
          <w:trHeight w:val="467"/>
          <w:tblCellSpacing w:w="20" w:type="dxa"/>
        </w:trPr>
        <w:tc>
          <w:tcPr>
            <w:tcW w:w="3307" w:type="pct"/>
            <w:shd w:val="clear" w:color="auto" w:fill="FFFFFF" w:themeFill="background1"/>
            <w:vAlign w:val="center"/>
          </w:tcPr>
          <w:p w14:paraId="39BA30CA" w14:textId="77777777" w:rsidR="002651B0" w:rsidRPr="0005663F" w:rsidRDefault="002651B0" w:rsidP="002651B0">
            <w:pPr>
              <w:spacing w:before="120" w:after="120" w:line="240" w:lineRule="auto"/>
              <w:jc w:val="both"/>
              <w:rPr>
                <w:rFonts w:ascii="Trebuchet MS" w:eastAsia="Times New Roman" w:hAnsi="Trebuchet MS" w:cs="Times New Roman"/>
                <w:b/>
                <w:color w:val="404040" w:themeColor="text1" w:themeTint="BF"/>
                <w:sz w:val="20"/>
                <w:szCs w:val="20"/>
                <w:lang w:eastAsia="nl-NL"/>
              </w:rPr>
            </w:pPr>
            <w:r w:rsidRPr="0005663F">
              <w:rPr>
                <w:rFonts w:ascii="Trebuchet MS" w:eastAsia="Times New Roman" w:hAnsi="Trebuchet MS" w:cs="Times New Roman"/>
                <w:b/>
                <w:color w:val="404040" w:themeColor="text1" w:themeTint="BF"/>
                <w:sz w:val="20"/>
                <w:szCs w:val="20"/>
                <w:lang w:eastAsia="nl-NL"/>
              </w:rPr>
              <w:t>Evolutie</w:t>
            </w:r>
          </w:p>
        </w:tc>
        <w:tc>
          <w:tcPr>
            <w:tcW w:w="769" w:type="pct"/>
            <w:shd w:val="clear" w:color="auto" w:fill="FFFFFF" w:themeFill="background1"/>
            <w:vAlign w:val="center"/>
          </w:tcPr>
          <w:p w14:paraId="36EE9212"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5</w:t>
            </w:r>
          </w:p>
        </w:tc>
        <w:tc>
          <w:tcPr>
            <w:tcW w:w="827" w:type="pct"/>
            <w:shd w:val="clear" w:color="auto" w:fill="FFFFFF" w:themeFill="background1"/>
          </w:tcPr>
          <w:p w14:paraId="79668A76" w14:textId="77777777" w:rsidR="002651B0" w:rsidRPr="0005663F" w:rsidRDefault="002651B0" w:rsidP="002651B0">
            <w:pPr>
              <w:spacing w:before="120" w:after="120" w:line="360" w:lineRule="auto"/>
              <w:jc w:val="center"/>
              <w:rPr>
                <w:rFonts w:ascii="Trebuchet MS" w:eastAsia="Times New Roman" w:hAnsi="Trebuchet MS" w:cs="Times New Roman"/>
                <w:b/>
                <w:color w:val="404040" w:themeColor="text1" w:themeTint="BF"/>
                <w:sz w:val="20"/>
                <w:szCs w:val="20"/>
                <w:lang w:eastAsia="nl-NL"/>
              </w:rPr>
            </w:pPr>
          </w:p>
        </w:tc>
      </w:tr>
      <w:tr w:rsidR="0005663F" w:rsidRPr="0005663F" w14:paraId="68C474A5" w14:textId="77777777" w:rsidTr="0082477E">
        <w:trPr>
          <w:trHeight w:val="391"/>
          <w:tblCellSpacing w:w="20" w:type="dxa"/>
        </w:trPr>
        <w:tc>
          <w:tcPr>
            <w:tcW w:w="3307" w:type="pct"/>
            <w:shd w:val="clear" w:color="auto" w:fill="FFFFFF" w:themeFill="background1"/>
            <w:vAlign w:val="center"/>
          </w:tcPr>
          <w:p w14:paraId="7E09777D" w14:textId="77777777" w:rsidR="002651B0" w:rsidRPr="0005663F" w:rsidRDefault="002651B0" w:rsidP="002651B0">
            <w:pPr>
              <w:spacing w:before="120" w:after="120" w:line="240" w:lineRule="auto"/>
              <w:jc w:val="both"/>
              <w:rPr>
                <w:rFonts w:ascii="Trebuchet MS" w:eastAsia="Times New Roman" w:hAnsi="Trebuchet MS" w:cs="Times New Roman"/>
                <w:b/>
                <w:color w:val="404040" w:themeColor="text1" w:themeTint="BF"/>
                <w:sz w:val="20"/>
                <w:szCs w:val="20"/>
                <w:lang w:eastAsia="nl-NL"/>
              </w:rPr>
            </w:pPr>
            <w:r w:rsidRPr="0005663F">
              <w:rPr>
                <w:rFonts w:ascii="Trebuchet MS" w:eastAsia="Times New Roman" w:hAnsi="Trebuchet MS" w:cs="Times New Roman"/>
                <w:b/>
                <w:color w:val="404040" w:themeColor="text1" w:themeTint="BF"/>
                <w:sz w:val="20"/>
                <w:szCs w:val="20"/>
                <w:lang w:eastAsia="nl-NL"/>
              </w:rPr>
              <w:t xml:space="preserve">Beweging </w:t>
            </w:r>
          </w:p>
        </w:tc>
        <w:tc>
          <w:tcPr>
            <w:tcW w:w="769" w:type="pct"/>
            <w:shd w:val="clear" w:color="auto" w:fill="FFFFFF" w:themeFill="background1"/>
            <w:vAlign w:val="center"/>
          </w:tcPr>
          <w:p w14:paraId="4C3A0333"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3</w:t>
            </w:r>
          </w:p>
        </w:tc>
        <w:tc>
          <w:tcPr>
            <w:tcW w:w="827" w:type="pct"/>
            <w:shd w:val="clear" w:color="auto" w:fill="FFFFFF" w:themeFill="background1"/>
          </w:tcPr>
          <w:p w14:paraId="6899A10E"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6</w:t>
            </w:r>
          </w:p>
        </w:tc>
      </w:tr>
      <w:tr w:rsidR="0005663F" w:rsidRPr="0005663F" w14:paraId="74F5ECDF" w14:textId="77777777" w:rsidTr="0082477E">
        <w:trPr>
          <w:trHeight w:val="898"/>
          <w:tblCellSpacing w:w="20" w:type="dxa"/>
        </w:trPr>
        <w:tc>
          <w:tcPr>
            <w:tcW w:w="3307" w:type="pct"/>
            <w:shd w:val="clear" w:color="auto" w:fill="FFFFFF" w:themeFill="background1"/>
            <w:vAlign w:val="center"/>
          </w:tcPr>
          <w:p w14:paraId="53BBC09F" w14:textId="77777777" w:rsidR="002651B0" w:rsidRPr="0005663F" w:rsidRDefault="002651B0" w:rsidP="00231FD3">
            <w:pPr>
              <w:spacing w:before="120" w:after="120" w:line="240" w:lineRule="auto"/>
              <w:rPr>
                <w:rFonts w:ascii="Trebuchet MS" w:eastAsia="Times New Roman" w:hAnsi="Trebuchet MS" w:cs="Times New Roman"/>
                <w:b/>
                <w:color w:val="404040" w:themeColor="text1" w:themeTint="BF"/>
                <w:sz w:val="20"/>
                <w:szCs w:val="20"/>
                <w:lang w:eastAsia="nl-NL"/>
              </w:rPr>
            </w:pPr>
            <w:r w:rsidRPr="0005663F">
              <w:rPr>
                <w:rFonts w:ascii="Trebuchet MS" w:eastAsia="Times New Roman" w:hAnsi="Trebuchet MS" w:cs="Times New Roman"/>
                <w:b/>
                <w:color w:val="404040" w:themeColor="text1" w:themeTint="BF"/>
                <w:sz w:val="20"/>
                <w:szCs w:val="20"/>
                <w:lang w:eastAsia="nl-NL"/>
              </w:rPr>
              <w:t>De coördinerende werking van zenuwstelsel en hormonaal stelsel</w:t>
            </w:r>
          </w:p>
          <w:p w14:paraId="64D97611" w14:textId="77777777" w:rsidR="002651B0" w:rsidRPr="0005663F" w:rsidRDefault="002651B0" w:rsidP="00231FD3">
            <w:pPr>
              <w:numPr>
                <w:ilvl w:val="0"/>
                <w:numId w:val="17"/>
              </w:numPr>
              <w:spacing w:before="120" w:after="120" w:line="240" w:lineRule="auto"/>
              <w:contextualSpacing/>
              <w:rPr>
                <w:rFonts w:ascii="Trebuchet MS" w:hAnsi="Trebuchet MS"/>
                <w:color w:val="404040" w:themeColor="text1" w:themeTint="BF"/>
                <w:sz w:val="20"/>
                <w:szCs w:val="20"/>
                <w:lang w:val="nl-NL" w:eastAsia="nl-NL"/>
              </w:rPr>
            </w:pPr>
            <w:r w:rsidRPr="0005663F">
              <w:rPr>
                <w:rFonts w:ascii="Trebuchet MS" w:hAnsi="Trebuchet MS"/>
                <w:color w:val="404040" w:themeColor="text1" w:themeTint="BF"/>
                <w:sz w:val="20"/>
                <w:szCs w:val="20"/>
                <w:lang w:eastAsia="nl-NL"/>
              </w:rPr>
              <w:t>Betekenis</w:t>
            </w:r>
          </w:p>
          <w:p w14:paraId="05935002" w14:textId="77777777" w:rsidR="002651B0" w:rsidRPr="0005663F" w:rsidRDefault="002651B0" w:rsidP="00231FD3">
            <w:pPr>
              <w:numPr>
                <w:ilvl w:val="0"/>
                <w:numId w:val="17"/>
              </w:numPr>
              <w:spacing w:before="120" w:after="120" w:line="240" w:lineRule="auto"/>
              <w:contextualSpacing/>
              <w:rPr>
                <w:rFonts w:ascii="Trebuchet MS" w:hAnsi="Trebuchet MS"/>
                <w:color w:val="404040" w:themeColor="text1" w:themeTint="BF"/>
                <w:sz w:val="20"/>
                <w:szCs w:val="20"/>
                <w:lang w:eastAsia="nl-NL"/>
              </w:rPr>
            </w:pPr>
            <w:r w:rsidRPr="0005663F">
              <w:rPr>
                <w:rFonts w:ascii="Trebuchet MS" w:hAnsi="Trebuchet MS"/>
                <w:color w:val="404040" w:themeColor="text1" w:themeTint="BF"/>
                <w:sz w:val="20"/>
                <w:szCs w:val="20"/>
                <w:lang w:eastAsia="nl-NL"/>
              </w:rPr>
              <w:t>Het zenuwstelsel</w:t>
            </w:r>
          </w:p>
          <w:p w14:paraId="7F710A6E" w14:textId="77777777" w:rsidR="002651B0" w:rsidRPr="0005663F" w:rsidRDefault="002651B0" w:rsidP="00983A04">
            <w:pPr>
              <w:numPr>
                <w:ilvl w:val="0"/>
                <w:numId w:val="17"/>
              </w:numPr>
              <w:spacing w:before="120" w:after="120" w:line="240" w:lineRule="auto"/>
              <w:contextualSpacing/>
              <w:rPr>
                <w:rFonts w:ascii="Trebuchet MS" w:hAnsi="Trebuchet MS"/>
                <w:color w:val="404040" w:themeColor="text1" w:themeTint="BF"/>
                <w:sz w:val="20"/>
                <w:szCs w:val="20"/>
                <w:lang w:val="nl-NL" w:eastAsia="nl-NL"/>
              </w:rPr>
            </w:pPr>
            <w:r w:rsidRPr="0005663F">
              <w:rPr>
                <w:rFonts w:ascii="Trebuchet MS" w:hAnsi="Trebuchet MS"/>
                <w:color w:val="404040" w:themeColor="text1" w:themeTint="BF"/>
                <w:sz w:val="20"/>
                <w:szCs w:val="20"/>
                <w:lang w:eastAsia="nl-NL"/>
              </w:rPr>
              <w:t>Het endocrien stelsel</w:t>
            </w:r>
          </w:p>
        </w:tc>
        <w:tc>
          <w:tcPr>
            <w:tcW w:w="769" w:type="pct"/>
            <w:shd w:val="clear" w:color="auto" w:fill="FFFFFF" w:themeFill="background1"/>
          </w:tcPr>
          <w:p w14:paraId="2EAA1686"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2</w:t>
            </w:r>
          </w:p>
        </w:tc>
        <w:tc>
          <w:tcPr>
            <w:tcW w:w="827" w:type="pct"/>
            <w:shd w:val="clear" w:color="auto" w:fill="FFFFFF" w:themeFill="background1"/>
          </w:tcPr>
          <w:p w14:paraId="4E2ED032"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10</w:t>
            </w:r>
          </w:p>
        </w:tc>
      </w:tr>
      <w:tr w:rsidR="0005663F" w:rsidRPr="0005663F" w14:paraId="63A08CBA" w14:textId="77777777" w:rsidTr="0082477E">
        <w:trPr>
          <w:trHeight w:val="898"/>
          <w:tblCellSpacing w:w="20" w:type="dxa"/>
        </w:trPr>
        <w:tc>
          <w:tcPr>
            <w:tcW w:w="3307" w:type="pct"/>
            <w:shd w:val="clear" w:color="auto" w:fill="FFFFFF" w:themeFill="background1"/>
            <w:vAlign w:val="center"/>
          </w:tcPr>
          <w:p w14:paraId="198D17A2" w14:textId="77777777" w:rsidR="002651B0" w:rsidRPr="0005663F" w:rsidRDefault="002651B0" w:rsidP="002651B0">
            <w:pPr>
              <w:spacing w:before="120" w:after="120" w:line="240" w:lineRule="auto"/>
              <w:jc w:val="both"/>
              <w:rPr>
                <w:rFonts w:ascii="Trebuchet MS" w:eastAsia="Times New Roman" w:hAnsi="Trebuchet MS" w:cs="Times New Roman"/>
                <w:b/>
                <w:color w:val="404040" w:themeColor="text1" w:themeTint="BF"/>
                <w:sz w:val="20"/>
                <w:szCs w:val="20"/>
                <w:lang w:eastAsia="nl-NL"/>
              </w:rPr>
            </w:pPr>
            <w:r w:rsidRPr="0005663F">
              <w:rPr>
                <w:rFonts w:ascii="Trebuchet MS" w:eastAsia="Times New Roman" w:hAnsi="Trebuchet MS" w:cs="Times New Roman"/>
                <w:b/>
                <w:color w:val="404040" w:themeColor="text1" w:themeTint="BF"/>
                <w:sz w:val="20"/>
                <w:szCs w:val="20"/>
                <w:lang w:eastAsia="nl-NL"/>
              </w:rPr>
              <w:t xml:space="preserve">Homeostase </w:t>
            </w:r>
          </w:p>
          <w:p w14:paraId="54D055A0" w14:textId="77777777" w:rsidR="002651B0" w:rsidRPr="0005663F" w:rsidRDefault="002651B0" w:rsidP="00983A04">
            <w:pPr>
              <w:numPr>
                <w:ilvl w:val="0"/>
                <w:numId w:val="17"/>
              </w:numPr>
              <w:spacing w:after="0" w:line="240" w:lineRule="auto"/>
              <w:contextualSpacing/>
              <w:rPr>
                <w:rFonts w:ascii="Trebuchet MS" w:hAnsi="Trebuchet MS"/>
                <w:color w:val="404040" w:themeColor="text1" w:themeTint="BF"/>
                <w:sz w:val="20"/>
                <w:szCs w:val="20"/>
                <w:lang w:eastAsia="nl-NL"/>
              </w:rPr>
            </w:pPr>
            <w:r w:rsidRPr="0005663F">
              <w:rPr>
                <w:rFonts w:ascii="Trebuchet MS" w:hAnsi="Trebuchet MS"/>
                <w:color w:val="404040" w:themeColor="text1" w:themeTint="BF"/>
                <w:sz w:val="20"/>
                <w:szCs w:val="20"/>
                <w:lang w:eastAsia="nl-NL"/>
              </w:rPr>
              <w:t>Betekenis van homeostase</w:t>
            </w:r>
          </w:p>
          <w:p w14:paraId="5771C8AB" w14:textId="77777777" w:rsidR="002651B0" w:rsidRPr="0005663F" w:rsidRDefault="002651B0" w:rsidP="00983A04">
            <w:pPr>
              <w:numPr>
                <w:ilvl w:val="0"/>
                <w:numId w:val="17"/>
              </w:numPr>
              <w:spacing w:after="0" w:line="240" w:lineRule="auto"/>
              <w:contextualSpacing/>
              <w:rPr>
                <w:rFonts w:ascii="Trebuchet MS" w:hAnsi="Trebuchet MS"/>
                <w:color w:val="404040" w:themeColor="text1" w:themeTint="BF"/>
                <w:sz w:val="20"/>
                <w:szCs w:val="20"/>
                <w:lang w:eastAsia="nl-NL"/>
              </w:rPr>
            </w:pPr>
            <w:r w:rsidRPr="0005663F">
              <w:rPr>
                <w:rFonts w:ascii="Trebuchet MS" w:hAnsi="Trebuchet MS"/>
                <w:color w:val="404040" w:themeColor="text1" w:themeTint="BF"/>
                <w:sz w:val="20"/>
                <w:szCs w:val="20"/>
                <w:lang w:eastAsia="nl-NL"/>
              </w:rPr>
              <w:t>Homeostatische functie van het bloed</w:t>
            </w:r>
          </w:p>
          <w:p w14:paraId="432C3764" w14:textId="77777777" w:rsidR="002651B0" w:rsidRPr="0005663F" w:rsidRDefault="002651B0" w:rsidP="00983A04">
            <w:pPr>
              <w:numPr>
                <w:ilvl w:val="0"/>
                <w:numId w:val="17"/>
              </w:numPr>
              <w:spacing w:after="0" w:line="240" w:lineRule="auto"/>
              <w:contextualSpacing/>
              <w:rPr>
                <w:rFonts w:ascii="Trebuchet MS" w:hAnsi="Trebuchet MS"/>
                <w:color w:val="404040" w:themeColor="text1" w:themeTint="BF"/>
                <w:sz w:val="20"/>
                <w:szCs w:val="20"/>
                <w:lang w:eastAsia="nl-NL"/>
              </w:rPr>
            </w:pPr>
            <w:r w:rsidRPr="0005663F">
              <w:rPr>
                <w:rFonts w:ascii="Trebuchet MS" w:hAnsi="Trebuchet MS"/>
                <w:color w:val="404040" w:themeColor="text1" w:themeTint="BF"/>
                <w:sz w:val="20"/>
                <w:szCs w:val="20"/>
                <w:lang w:eastAsia="nl-NL"/>
              </w:rPr>
              <w:t>Homeostatische functie van de lymfe</w:t>
            </w:r>
          </w:p>
          <w:p w14:paraId="29F6527F" w14:textId="77777777" w:rsidR="002651B0" w:rsidRPr="0005663F" w:rsidRDefault="002651B0" w:rsidP="00983A04">
            <w:pPr>
              <w:numPr>
                <w:ilvl w:val="0"/>
                <w:numId w:val="17"/>
              </w:numPr>
              <w:spacing w:after="0" w:line="240" w:lineRule="auto"/>
              <w:contextualSpacing/>
              <w:rPr>
                <w:rFonts w:ascii="Trebuchet MS" w:hAnsi="Trebuchet MS"/>
                <w:color w:val="404040" w:themeColor="text1" w:themeTint="BF"/>
                <w:sz w:val="20"/>
                <w:szCs w:val="20"/>
                <w:lang w:eastAsia="nl-NL"/>
              </w:rPr>
            </w:pPr>
            <w:r w:rsidRPr="0005663F">
              <w:rPr>
                <w:rFonts w:ascii="Trebuchet MS" w:hAnsi="Trebuchet MS"/>
                <w:color w:val="404040" w:themeColor="text1" w:themeTint="BF"/>
                <w:sz w:val="20"/>
                <w:szCs w:val="20"/>
                <w:lang w:eastAsia="nl-NL"/>
              </w:rPr>
              <w:t xml:space="preserve">Homeostatische functie van </w:t>
            </w:r>
            <w:r w:rsidR="00ED45E0" w:rsidRPr="0005663F">
              <w:rPr>
                <w:rFonts w:ascii="Trebuchet MS" w:hAnsi="Trebuchet MS"/>
                <w:color w:val="404040" w:themeColor="text1" w:themeTint="BF"/>
                <w:sz w:val="20"/>
                <w:szCs w:val="20"/>
                <w:lang w:eastAsia="nl-NL"/>
              </w:rPr>
              <w:t xml:space="preserve">de </w:t>
            </w:r>
            <w:r w:rsidRPr="0005663F">
              <w:rPr>
                <w:rFonts w:ascii="Trebuchet MS" w:hAnsi="Trebuchet MS"/>
                <w:color w:val="404040" w:themeColor="text1" w:themeTint="BF"/>
                <w:sz w:val="20"/>
                <w:szCs w:val="20"/>
                <w:lang w:eastAsia="nl-NL"/>
              </w:rPr>
              <w:t>excretieorganen</w:t>
            </w:r>
          </w:p>
          <w:p w14:paraId="197A3149" w14:textId="77777777" w:rsidR="00ED45E0" w:rsidRPr="0005663F" w:rsidRDefault="00ED45E0" w:rsidP="00983A04">
            <w:pPr>
              <w:numPr>
                <w:ilvl w:val="0"/>
                <w:numId w:val="17"/>
              </w:numPr>
              <w:spacing w:after="0" w:line="240" w:lineRule="auto"/>
              <w:contextualSpacing/>
              <w:rPr>
                <w:rFonts w:ascii="Trebuchet MS" w:hAnsi="Trebuchet MS"/>
                <w:color w:val="404040" w:themeColor="text1" w:themeTint="BF"/>
                <w:sz w:val="20"/>
                <w:szCs w:val="20"/>
                <w:lang w:eastAsia="nl-NL"/>
              </w:rPr>
            </w:pPr>
            <w:r w:rsidRPr="0005663F">
              <w:rPr>
                <w:rFonts w:ascii="Trebuchet MS" w:hAnsi="Trebuchet MS"/>
                <w:color w:val="404040" w:themeColor="text1" w:themeTint="BF"/>
                <w:sz w:val="20"/>
                <w:szCs w:val="20"/>
                <w:lang w:eastAsia="nl-NL"/>
              </w:rPr>
              <w:t>Homeostatische functie van de huid</w:t>
            </w:r>
          </w:p>
          <w:p w14:paraId="1255C70E" w14:textId="74FDC6D7" w:rsidR="00ED45E0" w:rsidRPr="0005663F" w:rsidRDefault="00ED45E0" w:rsidP="00983A04">
            <w:pPr>
              <w:numPr>
                <w:ilvl w:val="0"/>
                <w:numId w:val="17"/>
              </w:numPr>
              <w:spacing w:after="0" w:line="240" w:lineRule="auto"/>
              <w:contextualSpacing/>
              <w:rPr>
                <w:rFonts w:ascii="Trebuchet MS" w:hAnsi="Trebuchet MS"/>
                <w:color w:val="404040" w:themeColor="text1" w:themeTint="BF"/>
                <w:sz w:val="20"/>
                <w:szCs w:val="20"/>
                <w:lang w:eastAsia="nl-NL"/>
              </w:rPr>
            </w:pPr>
            <w:r w:rsidRPr="0005663F">
              <w:rPr>
                <w:rFonts w:ascii="Trebuchet MS" w:hAnsi="Trebuchet MS"/>
                <w:color w:val="404040" w:themeColor="text1" w:themeTint="BF"/>
                <w:sz w:val="20"/>
                <w:szCs w:val="20"/>
                <w:lang w:eastAsia="nl-NL"/>
              </w:rPr>
              <w:t>Homeostatische functie van de lever</w:t>
            </w:r>
          </w:p>
        </w:tc>
        <w:tc>
          <w:tcPr>
            <w:tcW w:w="769" w:type="pct"/>
            <w:shd w:val="clear" w:color="auto" w:fill="FFFFFF" w:themeFill="background1"/>
          </w:tcPr>
          <w:p w14:paraId="7FC221C0"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2</w:t>
            </w:r>
          </w:p>
        </w:tc>
        <w:tc>
          <w:tcPr>
            <w:tcW w:w="827" w:type="pct"/>
            <w:shd w:val="clear" w:color="auto" w:fill="FFFFFF" w:themeFill="background1"/>
          </w:tcPr>
          <w:p w14:paraId="6A769E37"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10</w:t>
            </w:r>
          </w:p>
        </w:tc>
      </w:tr>
      <w:tr w:rsidR="0005663F" w:rsidRPr="0005663F" w14:paraId="0341EF94" w14:textId="77777777" w:rsidTr="0082477E">
        <w:trPr>
          <w:trHeight w:val="183"/>
          <w:tblCellSpacing w:w="20" w:type="dxa"/>
        </w:trPr>
        <w:tc>
          <w:tcPr>
            <w:tcW w:w="3307" w:type="pct"/>
            <w:shd w:val="clear" w:color="auto" w:fill="FFFFFF" w:themeFill="background1"/>
            <w:vAlign w:val="center"/>
          </w:tcPr>
          <w:p w14:paraId="2143B93A" w14:textId="39F16DB6" w:rsidR="002651B0" w:rsidRPr="0005663F" w:rsidRDefault="002651B0" w:rsidP="002651B0">
            <w:pPr>
              <w:spacing w:before="120" w:after="120" w:line="360" w:lineRule="auto"/>
              <w:jc w:val="both"/>
              <w:rPr>
                <w:rFonts w:ascii="Trebuchet MS" w:eastAsia="Times New Roman" w:hAnsi="Trebuchet MS" w:cs="Times New Roman"/>
                <w:b/>
                <w:color w:val="404040" w:themeColor="text1" w:themeTint="BF"/>
                <w:sz w:val="20"/>
                <w:szCs w:val="20"/>
                <w:lang w:eastAsia="nl-NL"/>
              </w:rPr>
            </w:pPr>
            <w:r w:rsidRPr="0005663F">
              <w:rPr>
                <w:rFonts w:ascii="Trebuchet MS" w:eastAsia="Times New Roman" w:hAnsi="Trebuchet MS" w:cs="Times New Roman"/>
                <w:b/>
                <w:color w:val="404040" w:themeColor="text1" w:themeTint="BF"/>
                <w:sz w:val="20"/>
                <w:szCs w:val="20"/>
                <w:lang w:val="nl-NL" w:eastAsia="nl-NL"/>
              </w:rPr>
              <w:t>Microbiologie</w:t>
            </w:r>
            <w:r w:rsidR="007531E8" w:rsidRPr="0005663F">
              <w:rPr>
                <w:rFonts w:ascii="Trebuchet MS" w:eastAsia="Times New Roman" w:hAnsi="Trebuchet MS" w:cs="Times New Roman"/>
                <w:b/>
                <w:color w:val="404040" w:themeColor="text1" w:themeTint="BF"/>
                <w:sz w:val="20"/>
                <w:szCs w:val="20"/>
                <w:lang w:val="nl-NL" w:eastAsia="nl-NL"/>
              </w:rPr>
              <w:t xml:space="preserve"> (U)</w:t>
            </w:r>
          </w:p>
        </w:tc>
        <w:tc>
          <w:tcPr>
            <w:tcW w:w="769" w:type="pct"/>
            <w:shd w:val="clear" w:color="auto" w:fill="FFFFFF" w:themeFill="background1"/>
            <w:vAlign w:val="center"/>
          </w:tcPr>
          <w:p w14:paraId="3E25B100"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p>
        </w:tc>
        <w:tc>
          <w:tcPr>
            <w:tcW w:w="827" w:type="pct"/>
            <w:shd w:val="clear" w:color="auto" w:fill="FFFFFF" w:themeFill="background1"/>
          </w:tcPr>
          <w:p w14:paraId="4704190D"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4</w:t>
            </w:r>
          </w:p>
        </w:tc>
      </w:tr>
      <w:tr w:rsidR="0005663F" w:rsidRPr="0005663F" w14:paraId="1FCE2F90" w14:textId="77777777" w:rsidTr="0082477E">
        <w:trPr>
          <w:trHeight w:val="183"/>
          <w:tblCellSpacing w:w="20" w:type="dxa"/>
        </w:trPr>
        <w:tc>
          <w:tcPr>
            <w:tcW w:w="3307" w:type="pct"/>
            <w:shd w:val="clear" w:color="auto" w:fill="FFFFFF" w:themeFill="background1"/>
            <w:vAlign w:val="center"/>
          </w:tcPr>
          <w:p w14:paraId="1390AACE" w14:textId="7E0AACAA" w:rsidR="002651B0" w:rsidRPr="0005663F" w:rsidRDefault="002651B0" w:rsidP="002651B0">
            <w:pPr>
              <w:spacing w:before="120" w:after="120" w:line="240" w:lineRule="auto"/>
              <w:jc w:val="both"/>
              <w:rPr>
                <w:rFonts w:ascii="Trebuchet MS" w:eastAsia="Times New Roman" w:hAnsi="Trebuchet MS" w:cs="Times New Roman"/>
                <w:color w:val="404040" w:themeColor="text1" w:themeTint="BF"/>
                <w:sz w:val="20"/>
                <w:szCs w:val="20"/>
                <w:lang w:val="nl-NL" w:eastAsia="nl-NL"/>
              </w:rPr>
            </w:pPr>
            <w:r w:rsidRPr="0005663F">
              <w:rPr>
                <w:rFonts w:ascii="Trebuchet MS" w:eastAsia="Times New Roman" w:hAnsi="Trebuchet MS" w:cs="Times New Roman"/>
                <w:b/>
                <w:color w:val="404040" w:themeColor="text1" w:themeTint="BF"/>
                <w:sz w:val="20"/>
                <w:szCs w:val="20"/>
                <w:lang w:eastAsia="nl-NL"/>
              </w:rPr>
              <w:t xml:space="preserve">Afweer </w:t>
            </w:r>
            <w:r w:rsidR="007531E8" w:rsidRPr="0005663F">
              <w:rPr>
                <w:rFonts w:ascii="Trebuchet MS" w:eastAsia="Times New Roman" w:hAnsi="Trebuchet MS" w:cs="Times New Roman"/>
                <w:b/>
                <w:color w:val="404040" w:themeColor="text1" w:themeTint="BF"/>
                <w:sz w:val="20"/>
                <w:szCs w:val="20"/>
                <w:lang w:eastAsia="nl-NL"/>
              </w:rPr>
              <w:t>(U)</w:t>
            </w:r>
          </w:p>
        </w:tc>
        <w:tc>
          <w:tcPr>
            <w:tcW w:w="769" w:type="pct"/>
            <w:shd w:val="clear" w:color="auto" w:fill="FFFFFF" w:themeFill="background1"/>
            <w:vAlign w:val="center"/>
          </w:tcPr>
          <w:p w14:paraId="2FF5507E"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p>
        </w:tc>
        <w:tc>
          <w:tcPr>
            <w:tcW w:w="827" w:type="pct"/>
            <w:shd w:val="clear" w:color="auto" w:fill="FFFFFF" w:themeFill="background1"/>
          </w:tcPr>
          <w:p w14:paraId="711DD055" w14:textId="77777777" w:rsidR="002651B0" w:rsidRPr="0005663F" w:rsidRDefault="002651B0" w:rsidP="002651B0">
            <w:pPr>
              <w:spacing w:before="120" w:after="120" w:line="360" w:lineRule="auto"/>
              <w:jc w:val="center"/>
              <w:rPr>
                <w:rFonts w:ascii="Trebuchet MS" w:eastAsia="Times New Roman" w:hAnsi="Trebuchet MS" w:cs="Times New Roman"/>
                <w:color w:val="404040" w:themeColor="text1" w:themeTint="BF"/>
                <w:sz w:val="20"/>
                <w:szCs w:val="20"/>
                <w:lang w:eastAsia="nl-NL"/>
              </w:rPr>
            </w:pPr>
            <w:r w:rsidRPr="0005663F">
              <w:rPr>
                <w:rFonts w:ascii="Trebuchet MS" w:eastAsia="Times New Roman" w:hAnsi="Trebuchet MS" w:cs="Times New Roman"/>
                <w:color w:val="404040" w:themeColor="text1" w:themeTint="BF"/>
                <w:sz w:val="20"/>
                <w:szCs w:val="20"/>
                <w:lang w:eastAsia="nl-NL"/>
              </w:rPr>
              <w:t>6</w:t>
            </w:r>
          </w:p>
        </w:tc>
      </w:tr>
    </w:tbl>
    <w:p w14:paraId="44036355" w14:textId="77777777" w:rsidR="002651B0" w:rsidRPr="002651B0" w:rsidRDefault="002651B0" w:rsidP="002651B0">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6C84012D" w14:textId="41754E8C" w:rsidR="00314774" w:rsidRPr="006309B8" w:rsidRDefault="00314774" w:rsidP="002651B0">
      <w:pPr>
        <w:pStyle w:val="LPKop1"/>
      </w:pPr>
      <w:bookmarkStart w:id="18" w:name="_Toc483305978"/>
      <w:r w:rsidRPr="006309B8">
        <w:t>Christelijke mensbeeld</w:t>
      </w:r>
      <w:bookmarkEnd w:id="16"/>
      <w:bookmarkEnd w:id="18"/>
    </w:p>
    <w:p w14:paraId="1F2E19FB" w14:textId="50F62C19" w:rsidR="00314774" w:rsidRPr="008A467A" w:rsidRDefault="00314774" w:rsidP="008A467A">
      <w:pPr>
        <w:widowControl w:val="0"/>
        <w:spacing w:line="240" w:lineRule="atLeast"/>
        <w:rPr>
          <w:rFonts w:ascii="Trebuchet MS" w:eastAsia="Times New Roman" w:hAnsi="Trebuchet MS" w:cs="Times New Roman"/>
          <w:color w:val="404040"/>
          <w:sz w:val="20"/>
          <w:szCs w:val="20"/>
          <w:lang w:val="nl-NL" w:eastAsia="nl-NL"/>
        </w:rPr>
      </w:pPr>
      <w:r w:rsidRPr="008A467A">
        <w:rPr>
          <w:rFonts w:ascii="Trebuchet MS" w:eastAsia="Times New Roman" w:hAnsi="Trebuchet MS"/>
          <w:color w:val="404040" w:themeColor="text1" w:themeTint="BF"/>
          <w:sz w:val="20"/>
          <w:szCs w:val="20"/>
          <w:lang w:val="nl-NL" w:eastAsia="nl-NL"/>
        </w:rPr>
        <w:t>Ons onderwijs streeft de vorming van de totale persoon na waarbij het christelijk mensbeeld centraal staat.</w:t>
      </w:r>
      <w:r w:rsidRPr="008A467A">
        <w:rPr>
          <w:rFonts w:ascii="Trebuchet MS" w:eastAsia="Times New Roman" w:hAnsi="Trebuchet MS" w:cs="Times New Roman"/>
          <w:color w:val="404040"/>
          <w:sz w:val="20"/>
          <w:szCs w:val="20"/>
          <w:lang w:val="nl-NL" w:eastAsia="nl-NL"/>
        </w:rPr>
        <w:t xml:space="preserve"> Dit leerplan </w:t>
      </w:r>
      <w:r w:rsidR="003103CC" w:rsidRPr="008A467A">
        <w:rPr>
          <w:rFonts w:ascii="Trebuchet MS" w:eastAsia="Times New Roman" w:hAnsi="Trebuchet MS" w:cs="Times New Roman"/>
          <w:color w:val="404040"/>
          <w:sz w:val="20"/>
          <w:szCs w:val="20"/>
          <w:lang w:val="nl-NL" w:eastAsia="nl-NL"/>
        </w:rPr>
        <w:t>Toegepaste biologie</w:t>
      </w:r>
      <w:r w:rsidRPr="008A467A">
        <w:rPr>
          <w:rFonts w:ascii="Trebuchet MS" w:eastAsia="Times New Roman" w:hAnsi="Trebuchet MS" w:cs="Times New Roman"/>
          <w:color w:val="404040"/>
          <w:sz w:val="20"/>
          <w:szCs w:val="20"/>
          <w:lang w:val="nl-NL" w:eastAsia="nl-NL"/>
        </w:rPr>
        <w:t xml:space="preserve"> biedt kansen om waarden aan te reiken: </w:t>
      </w:r>
    </w:p>
    <w:p w14:paraId="46A764C3" w14:textId="77777777" w:rsidR="00314774" w:rsidRPr="008A467A" w:rsidRDefault="00314774" w:rsidP="008A467A">
      <w:pPr>
        <w:widowControl w:val="0"/>
        <w:spacing w:line="240" w:lineRule="atLeast"/>
        <w:rPr>
          <w:rFonts w:ascii="Trebuchet MS" w:hAnsi="Trebuchet MS"/>
          <w:color w:val="404040" w:themeColor="text1" w:themeTint="BF"/>
          <w:sz w:val="20"/>
          <w:szCs w:val="20"/>
        </w:rPr>
      </w:pPr>
      <w:r w:rsidRPr="008A467A">
        <w:rPr>
          <w:rFonts w:ascii="Trebuchet MS" w:hAnsi="Trebuchet MS"/>
          <w:color w:val="404040" w:themeColor="text1" w:themeTint="BF"/>
          <w:sz w:val="20"/>
          <w:szCs w:val="20"/>
        </w:rPr>
        <w:t>respect voor de medemens;</w:t>
      </w:r>
    </w:p>
    <w:p w14:paraId="1ED1579F" w14:textId="77777777" w:rsidR="00314774" w:rsidRPr="008A467A" w:rsidRDefault="00314774" w:rsidP="00983A04">
      <w:pPr>
        <w:numPr>
          <w:ilvl w:val="0"/>
          <w:numId w:val="7"/>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focus op talent;</w:t>
      </w:r>
    </w:p>
    <w:p w14:paraId="601B2CE0" w14:textId="77777777" w:rsidR="00314774" w:rsidRPr="008A467A" w:rsidRDefault="00314774" w:rsidP="00983A04">
      <w:pPr>
        <w:numPr>
          <w:ilvl w:val="0"/>
          <w:numId w:val="7"/>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respectvol omgaan met eigen lichaam;</w:t>
      </w:r>
    </w:p>
    <w:p w14:paraId="0D957D79" w14:textId="77777777" w:rsidR="00314774" w:rsidRPr="008A467A" w:rsidRDefault="00314774" w:rsidP="00983A04">
      <w:pPr>
        <w:numPr>
          <w:ilvl w:val="0"/>
          <w:numId w:val="7"/>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solidariteit;</w:t>
      </w:r>
    </w:p>
    <w:p w14:paraId="3AFB343E" w14:textId="77777777" w:rsidR="00314774" w:rsidRPr="008A467A" w:rsidRDefault="00314774" w:rsidP="00983A04">
      <w:pPr>
        <w:numPr>
          <w:ilvl w:val="0"/>
          <w:numId w:val="7"/>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verbondenheid;</w:t>
      </w:r>
    </w:p>
    <w:p w14:paraId="52100B95" w14:textId="77777777" w:rsidR="00314774" w:rsidRPr="008A467A" w:rsidRDefault="00314774" w:rsidP="00983A04">
      <w:pPr>
        <w:numPr>
          <w:ilvl w:val="0"/>
          <w:numId w:val="7"/>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zorg voor milieu en leven;</w:t>
      </w:r>
    </w:p>
    <w:p w14:paraId="4C9943E5" w14:textId="77777777" w:rsidR="00314774" w:rsidRPr="008A467A" w:rsidRDefault="00314774" w:rsidP="00983A04">
      <w:pPr>
        <w:numPr>
          <w:ilvl w:val="0"/>
          <w:numId w:val="7"/>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respectvol omgaan met eigen geloof, andersgelovigen en niet-gelovigen;</w:t>
      </w:r>
    </w:p>
    <w:p w14:paraId="2ECE9031" w14:textId="77777777" w:rsidR="00314774" w:rsidRPr="008A467A" w:rsidRDefault="00314774" w:rsidP="00983A04">
      <w:pPr>
        <w:numPr>
          <w:ilvl w:val="0"/>
          <w:numId w:val="7"/>
        </w:numPr>
        <w:spacing w:before="120" w:after="120" w:line="240" w:lineRule="auto"/>
        <w:rPr>
          <w:rFonts w:ascii="Trebuchet MS" w:hAnsi="Trebuchet MS"/>
          <w:color w:val="404040" w:themeColor="text1" w:themeTint="BF"/>
          <w:sz w:val="20"/>
          <w:szCs w:val="20"/>
          <w:lang w:val="nl-NL" w:eastAsia="nl-NL"/>
        </w:rPr>
      </w:pPr>
      <w:r w:rsidRPr="008A467A">
        <w:rPr>
          <w:rFonts w:ascii="Trebuchet MS" w:hAnsi="Trebuchet MS"/>
          <w:color w:val="404040" w:themeColor="text1" w:themeTint="BF"/>
          <w:sz w:val="20"/>
          <w:szCs w:val="20"/>
          <w:lang w:val="nl-NL" w:eastAsia="nl-NL"/>
        </w:rPr>
        <w:t>vanuit eigen spiritualiteit omgaan met ethische problemen.</w:t>
      </w:r>
    </w:p>
    <w:p w14:paraId="457E8623" w14:textId="77777777" w:rsidR="00314774" w:rsidRPr="008A467A" w:rsidRDefault="00314774" w:rsidP="008A467A">
      <w:pPr>
        <w:widowControl w:val="0"/>
        <w:spacing w:line="240" w:lineRule="atLeast"/>
        <w:rPr>
          <w:rFonts w:ascii="Trebuchet MS" w:eastAsia="Times New Roman" w:hAnsi="Trebuchet MS"/>
          <w:color w:val="404040" w:themeColor="text1" w:themeTint="BF"/>
          <w:sz w:val="20"/>
          <w:szCs w:val="20"/>
          <w:lang w:val="nl-NL" w:eastAsia="nl-NL"/>
        </w:rPr>
      </w:pPr>
      <w:r w:rsidRPr="008A467A">
        <w:rPr>
          <w:rFonts w:ascii="Trebuchet MS" w:eastAsia="Times New Roman" w:hAnsi="Trebuchet MS"/>
          <w:color w:val="404040" w:themeColor="text1" w:themeTint="BF"/>
          <w:sz w:val="20"/>
          <w:szCs w:val="20"/>
          <w:lang w:val="nl-NL" w:eastAsia="nl-NL"/>
        </w:rPr>
        <w:t>De houding, de competenties, interactievaardigheden en de persoonlijkheid van de leraar kunnen de betrokkenheid en het welbevinden van de leerling positief beïnvloeden.</w:t>
      </w:r>
    </w:p>
    <w:p w14:paraId="21ECBA7E" w14:textId="77777777" w:rsidR="00314774" w:rsidRPr="008A467A" w:rsidRDefault="00314774" w:rsidP="008A467A">
      <w:pPr>
        <w:widowControl w:val="0"/>
        <w:spacing w:line="240" w:lineRule="atLeast"/>
        <w:rPr>
          <w:rFonts w:ascii="Trebuchet MS" w:eastAsia="Times New Roman" w:hAnsi="Trebuchet MS" w:cs="Times New Roman"/>
          <w:color w:val="404040" w:themeColor="text1" w:themeTint="BF"/>
          <w:sz w:val="20"/>
          <w:szCs w:val="20"/>
          <w:lang w:val="nl-NL" w:eastAsia="nl-NL"/>
        </w:rPr>
      </w:pPr>
      <w:r w:rsidRPr="008A467A">
        <w:rPr>
          <w:rFonts w:ascii="Trebuchet MS" w:eastAsia="Times New Roman" w:hAnsi="Trebuchet MS" w:cs="Times New Roman"/>
          <w:color w:val="404040" w:themeColor="text1" w:themeTint="BF"/>
          <w:sz w:val="20"/>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11BB3C15" w14:textId="77777777" w:rsidR="00314774" w:rsidRPr="008A467A" w:rsidRDefault="00314774" w:rsidP="008A467A">
      <w:pPr>
        <w:widowControl w:val="0"/>
        <w:spacing w:before="120" w:after="120" w:line="240" w:lineRule="atLeast"/>
        <w:rPr>
          <w:rFonts w:ascii="Trebuchet MS" w:eastAsia="Times New Roman" w:hAnsi="Trebuchet MS" w:cs="Times New Roman"/>
          <w:color w:val="404040" w:themeColor="text1" w:themeTint="BF"/>
          <w:sz w:val="20"/>
          <w:szCs w:val="20"/>
          <w:lang w:val="nl-NL" w:eastAsia="nl-NL"/>
        </w:rPr>
      </w:pPr>
      <w:r w:rsidRPr="008A467A">
        <w:rPr>
          <w:rFonts w:ascii="Trebuchet MS" w:eastAsia="Times New Roman" w:hAnsi="Trebuchet MS" w:cs="Times New Roman"/>
          <w:color w:val="404040" w:themeColor="text1" w:themeTint="BF"/>
          <w:sz w:val="20"/>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56FCAFF8" w14:textId="77777777" w:rsidR="00314774" w:rsidRPr="008A467A" w:rsidRDefault="00314774" w:rsidP="008A467A">
      <w:pPr>
        <w:spacing w:after="240" w:line="360" w:lineRule="auto"/>
        <w:rPr>
          <w:rFonts w:ascii="Trebuchet MS" w:eastAsia="Times New Roman" w:hAnsi="Trebuchet MS" w:cs="Times New Roman"/>
          <w:color w:val="404040" w:themeColor="text1" w:themeTint="BF"/>
          <w:sz w:val="20"/>
          <w:szCs w:val="20"/>
          <w:lang w:val="nl-NL" w:eastAsia="nl-NL"/>
        </w:rPr>
      </w:pPr>
      <w:r w:rsidRPr="008A467A">
        <w:rPr>
          <w:rFonts w:ascii="Trebuchet MS" w:eastAsia="Times New Roman" w:hAnsi="Trebuchet MS" w:cs="Times New Roman"/>
          <w:b/>
          <w:color w:val="404040" w:themeColor="text1" w:themeTint="BF"/>
          <w:sz w:val="20"/>
          <w:szCs w:val="20"/>
          <w:lang w:val="nl-NL" w:eastAsia="nl-NL"/>
        </w:rPr>
        <w:t>Bezielende</w:t>
      </w:r>
      <w:r w:rsidRPr="008A467A">
        <w:rPr>
          <w:rFonts w:ascii="Trebuchet MS" w:eastAsia="Times New Roman" w:hAnsi="Trebuchet MS" w:cs="Times New Roman"/>
          <w:color w:val="404040" w:themeColor="text1" w:themeTint="BF"/>
          <w:sz w:val="20"/>
          <w:szCs w:val="20"/>
          <w:lang w:val="nl-NL" w:eastAsia="nl-NL"/>
        </w:rPr>
        <w:t xml:space="preserve"> leraren zijn altijd </w:t>
      </w:r>
      <w:r w:rsidRPr="008A467A">
        <w:rPr>
          <w:rFonts w:ascii="Trebuchet MS" w:eastAsia="Times New Roman" w:hAnsi="Trebuchet MS" w:cs="Times New Roman"/>
          <w:b/>
          <w:color w:val="404040" w:themeColor="text1" w:themeTint="BF"/>
          <w:sz w:val="20"/>
          <w:szCs w:val="20"/>
          <w:lang w:val="nl-NL" w:eastAsia="nl-NL"/>
        </w:rPr>
        <w:t>bezielde</w:t>
      </w:r>
      <w:r w:rsidRPr="008A467A">
        <w:rPr>
          <w:rFonts w:ascii="Trebuchet MS" w:eastAsia="Times New Roman" w:hAnsi="Trebuchet MS" w:cs="Times New Roman"/>
          <w:color w:val="404040" w:themeColor="text1" w:themeTint="BF"/>
          <w:sz w:val="20"/>
          <w:szCs w:val="20"/>
          <w:lang w:val="nl-NL" w:eastAsia="nl-NL"/>
        </w:rPr>
        <w:t xml:space="preserve"> leraren.</w:t>
      </w:r>
    </w:p>
    <w:p w14:paraId="36F79BBB" w14:textId="77777777" w:rsidR="00314774" w:rsidRPr="008A467A" w:rsidRDefault="00314774" w:rsidP="00314774">
      <w:pPr>
        <w:spacing w:after="240" w:line="360" w:lineRule="auto"/>
        <w:jc w:val="both"/>
        <w:rPr>
          <w:rFonts w:ascii="Trebuchet MS" w:eastAsia="Times New Roman" w:hAnsi="Trebuchet MS" w:cs="Times New Roman"/>
          <w:color w:val="404040" w:themeColor="text1" w:themeTint="BF"/>
          <w:szCs w:val="20"/>
          <w:lang w:val="nl-NL" w:eastAsia="nl-NL"/>
        </w:rPr>
      </w:pPr>
    </w:p>
    <w:p w14:paraId="541E1838" w14:textId="77777777" w:rsidR="00314774" w:rsidRPr="006309B8" w:rsidRDefault="00314774" w:rsidP="00314774">
      <w:pPr>
        <w:spacing w:after="240" w:line="360" w:lineRule="auto"/>
        <w:jc w:val="both"/>
        <w:rPr>
          <w:rFonts w:eastAsia="Times New Roman" w:cs="Times New Roman"/>
          <w:color w:val="404040" w:themeColor="text1" w:themeTint="BF"/>
          <w:szCs w:val="20"/>
          <w:lang w:val="nl-NL" w:eastAsia="nl-NL"/>
        </w:rPr>
      </w:pPr>
    </w:p>
    <w:p w14:paraId="60CBF25E" w14:textId="77777777" w:rsidR="00314774" w:rsidRPr="00E14CD0" w:rsidRDefault="00314774" w:rsidP="00314774">
      <w:pPr>
        <w:pStyle w:val="LPKop1"/>
      </w:pPr>
      <w:bookmarkStart w:id="19" w:name="_Toc483305979"/>
      <w:r w:rsidRPr="00E14CD0">
        <w:t>Algemene pedagogisch-didactische wenken</w:t>
      </w:r>
      <w:bookmarkEnd w:id="19"/>
    </w:p>
    <w:p w14:paraId="0B1DE17C" w14:textId="77777777" w:rsidR="00314774" w:rsidRPr="0005663F" w:rsidRDefault="00314774" w:rsidP="00A710B8">
      <w:pPr>
        <w:pStyle w:val="LPKop2"/>
        <w:tabs>
          <w:tab w:val="clear" w:pos="1135"/>
          <w:tab w:val="num" w:pos="851"/>
        </w:tabs>
        <w:ind w:hanging="1135"/>
      </w:pPr>
      <w:bookmarkStart w:id="20" w:name="_Toc409165685"/>
      <w:bookmarkStart w:id="21" w:name="_Toc483305980"/>
      <w:r w:rsidRPr="0005663F">
        <w:t>Leeswijzer bij de doelstellingen</w:t>
      </w:r>
      <w:bookmarkEnd w:id="20"/>
      <w:bookmarkEnd w:id="21"/>
    </w:p>
    <w:p w14:paraId="146003A7" w14:textId="77777777" w:rsidR="00314774" w:rsidRPr="00A710B8" w:rsidRDefault="00314774" w:rsidP="00A710B8">
      <w:pPr>
        <w:pStyle w:val="LPKop3"/>
        <w:tabs>
          <w:tab w:val="clear" w:pos="1135"/>
          <w:tab w:val="num" w:pos="851"/>
        </w:tabs>
        <w:ind w:left="851"/>
        <w:rPr>
          <w:rFonts w:ascii="Trebuchet MS" w:hAnsi="Trebuchet MS"/>
          <w:color w:val="404040" w:themeColor="text1" w:themeTint="BF"/>
        </w:rPr>
      </w:pPr>
      <w:r w:rsidRPr="00A710B8">
        <w:rPr>
          <w:rFonts w:ascii="Trebuchet MS" w:hAnsi="Trebuchet MS"/>
          <w:color w:val="404040" w:themeColor="text1" w:themeTint="BF"/>
        </w:rPr>
        <w:t>Algemene doelstellingen</w:t>
      </w:r>
    </w:p>
    <w:p w14:paraId="4278DA96" w14:textId="3F2AB2B2" w:rsidR="00314774" w:rsidRPr="000C3EF3" w:rsidRDefault="0005663F" w:rsidP="00314774">
      <w:pPr>
        <w:spacing w:after="240" w:line="240" w:lineRule="atLeast"/>
        <w:rPr>
          <w:rFonts w:ascii="Trebuchet MS" w:hAnsi="Trebuchet MS"/>
          <w:color w:val="404040" w:themeColor="text1" w:themeTint="BF"/>
          <w:sz w:val="20"/>
          <w:szCs w:val="20"/>
        </w:rPr>
      </w:pPr>
      <w:r w:rsidRPr="00DB27DB">
        <w:rPr>
          <w:noProof/>
          <w:color w:val="404040" w:themeColor="text1" w:themeTint="BF"/>
          <w:lang w:eastAsia="nl-BE"/>
        </w:rPr>
        <mc:AlternateContent>
          <mc:Choice Requires="wps">
            <w:drawing>
              <wp:anchor distT="0" distB="0" distL="114300" distR="114300" simplePos="0" relativeHeight="251670016" behindDoc="0" locked="0" layoutInCell="1" allowOverlap="1" wp14:anchorId="58C5B870" wp14:editId="7A4A1A76">
                <wp:simplePos x="0" y="0"/>
                <wp:positionH relativeFrom="column">
                  <wp:posOffset>1595120</wp:posOffset>
                </wp:positionH>
                <wp:positionV relativeFrom="paragraph">
                  <wp:posOffset>427354</wp:posOffset>
                </wp:positionV>
                <wp:extent cx="1276350" cy="523875"/>
                <wp:effectExtent l="0" t="0" r="19050" b="1038225"/>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523875"/>
                        </a:xfrm>
                        <a:prstGeom prst="wedgeRoundRectCallout">
                          <a:avLst>
                            <a:gd name="adj1" fmla="val -30061"/>
                            <a:gd name="adj2" fmla="val 238813"/>
                            <a:gd name="adj3" fmla="val 16667"/>
                          </a:avLst>
                        </a:prstGeom>
                        <a:noFill/>
                        <a:ln w="6350" cap="flat" cmpd="sng" algn="ctr">
                          <a:solidFill>
                            <a:srgbClr val="4F81BD">
                              <a:shade val="50000"/>
                            </a:srgbClr>
                          </a:solidFill>
                          <a:prstDash val="solid"/>
                        </a:ln>
                        <a:effectLst/>
                      </wps:spPr>
                      <wps:txbx>
                        <w:txbxContent>
                          <w:p w14:paraId="3D2CA774" w14:textId="77777777" w:rsidR="00DB6AD7" w:rsidRPr="000C3EF3" w:rsidRDefault="00DB6AD7"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B870" id="Bijschrift met afgeronde rechthoek 45" o:spid="_x0000_s1031" type="#_x0000_t62" style="position:absolute;margin-left:125.6pt;margin-top:33.65pt;width:100.5pt;height:4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" adj="4307,62384" filled="f" strokecolor="#385d8a" strokeweight=".5pt">
                <v:textbox>
                  <w:txbxContent>
                    <w:p w14:paraId="3D2CA774" w14:textId="77777777" w:rsidR="00DB6AD7" w:rsidRPr="000C3EF3" w:rsidRDefault="00DB6AD7"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Verwoording doelstelling</w:t>
                      </w:r>
                    </w:p>
                  </w:txbxContent>
                </v:textbox>
              </v:shape>
            </w:pict>
          </mc:Fallback>
        </mc:AlternateContent>
      </w:r>
      <w:r w:rsidR="009074A2" w:rsidRPr="00DB27DB">
        <w:rPr>
          <w:noProof/>
          <w:color w:val="404040" w:themeColor="text1" w:themeTint="BF"/>
          <w:lang w:eastAsia="nl-BE"/>
        </w:rPr>
        <mc:AlternateContent>
          <mc:Choice Requires="wps">
            <w:drawing>
              <wp:anchor distT="0" distB="0" distL="114300" distR="114300" simplePos="0" relativeHeight="251668992" behindDoc="0" locked="0" layoutInCell="1" allowOverlap="1" wp14:anchorId="5330CEBC" wp14:editId="64163419">
                <wp:simplePos x="0" y="0"/>
                <wp:positionH relativeFrom="column">
                  <wp:posOffset>-62230</wp:posOffset>
                </wp:positionH>
                <wp:positionV relativeFrom="paragraph">
                  <wp:posOffset>427354</wp:posOffset>
                </wp:positionV>
                <wp:extent cx="1609725" cy="464185"/>
                <wp:effectExtent l="0" t="0" r="28575" b="393065"/>
                <wp:wrapNone/>
                <wp:docPr id="44" name="Bijschrift met afgeronde rechthoek 44"/>
                <wp:cNvGraphicFramePr/>
                <a:graphic xmlns:a="http://schemas.openxmlformats.org/drawingml/2006/main">
                  <a:graphicData uri="http://schemas.microsoft.com/office/word/2010/wordprocessingShape">
                    <wps:wsp>
                      <wps:cNvSpPr/>
                      <wps:spPr>
                        <a:xfrm>
                          <a:off x="0" y="0"/>
                          <a:ext cx="1609725" cy="464185"/>
                        </a:xfrm>
                        <a:prstGeom prst="wedgeRoundRectCallout">
                          <a:avLst>
                            <a:gd name="adj1" fmla="val -30836"/>
                            <a:gd name="adj2" fmla="val 130435"/>
                            <a:gd name="adj3" fmla="val 16667"/>
                          </a:avLst>
                        </a:prstGeom>
                        <a:noFill/>
                        <a:ln w="6350" cap="flat" cmpd="sng" algn="ctr">
                          <a:solidFill>
                            <a:srgbClr val="5B9BD5">
                              <a:shade val="50000"/>
                            </a:srgbClr>
                          </a:solidFill>
                          <a:prstDash val="solid"/>
                          <a:miter lim="800000"/>
                        </a:ln>
                        <a:effectLst/>
                      </wps:spPr>
                      <wps:txbx>
                        <w:txbxContent>
                          <w:p w14:paraId="7520F331" w14:textId="77777777" w:rsidR="00DB6AD7" w:rsidRPr="000C3EF3" w:rsidRDefault="00DB6AD7"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CEBC" id="Bijschrift met afgeronde rechthoek 44" o:spid="_x0000_s1032" type="#_x0000_t62" style="position:absolute;margin-left:-4.9pt;margin-top:33.65pt;width:126.75pt;height:36.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" adj="4139,38974" filled="f" strokecolor="#41719c" strokeweight=".5pt">
                <v:textbox>
                  <w:txbxContent>
                    <w:p w14:paraId="7520F331" w14:textId="77777777" w:rsidR="00DB6AD7" w:rsidRPr="000C3EF3" w:rsidRDefault="00DB6AD7"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Nummer algemene doelstelling</w:t>
                      </w:r>
                    </w:p>
                  </w:txbxContent>
                </v:textbox>
              </v:shape>
            </w:pict>
          </mc:Fallback>
        </mc:AlternateContent>
      </w:r>
      <w:r w:rsidR="00314774" w:rsidRPr="000C3EF3">
        <w:rPr>
          <w:rFonts w:ascii="Trebuchet MS" w:hAnsi="Trebuchet MS"/>
          <w:color w:val="404040" w:themeColor="text1" w:themeTint="BF"/>
          <w:sz w:val="20"/>
          <w:szCs w:val="20"/>
        </w:rPr>
        <w:t xml:space="preserve">De algemene doelstellingen (AD) slaan op de </w:t>
      </w:r>
      <w:r w:rsidR="00314774" w:rsidRPr="000C3EF3">
        <w:rPr>
          <w:rFonts w:ascii="Trebuchet MS" w:hAnsi="Trebuchet MS"/>
          <w:b/>
          <w:color w:val="404040" w:themeColor="text1" w:themeTint="BF"/>
          <w:sz w:val="20"/>
          <w:szCs w:val="20"/>
        </w:rPr>
        <w:t>brede, natuurwetenschappelijke vorming</w:t>
      </w:r>
      <w:r w:rsidR="00314774" w:rsidRPr="000C3EF3">
        <w:rPr>
          <w:rFonts w:ascii="Trebuchet MS" w:hAnsi="Trebuchet MS"/>
          <w:color w:val="404040" w:themeColor="text1" w:themeTint="BF"/>
          <w:sz w:val="20"/>
          <w:szCs w:val="20"/>
        </w:rPr>
        <w:t>. De AD worden gerealiseerd binnen leerinhouden die worden bepaald door de leerplandoelstellingen.</w:t>
      </w:r>
    </w:p>
    <w:p w14:paraId="316679D2" w14:textId="616A4D3D" w:rsidR="00314774" w:rsidRPr="00DB27DB" w:rsidRDefault="00D2660F" w:rsidP="00314774">
      <w:pPr>
        <w:spacing w:after="240" w:line="240" w:lineRule="atLeast"/>
        <w:rPr>
          <w:color w:val="404040"/>
          <w:szCs w:val="20"/>
        </w:rPr>
      </w:pPr>
      <w:r w:rsidRPr="00DB27DB">
        <w:rPr>
          <w:noProof/>
          <w:color w:val="404040" w:themeColor="text1" w:themeTint="BF"/>
          <w:lang w:eastAsia="nl-BE"/>
        </w:rPr>
        <mc:AlternateContent>
          <mc:Choice Requires="wps">
            <w:drawing>
              <wp:anchor distT="0" distB="0" distL="114300" distR="114300" simplePos="0" relativeHeight="251672064" behindDoc="0" locked="0" layoutInCell="1" allowOverlap="1" wp14:anchorId="559E6293" wp14:editId="5E5A43B2">
                <wp:simplePos x="0" y="0"/>
                <wp:positionH relativeFrom="column">
                  <wp:posOffset>4204970</wp:posOffset>
                </wp:positionH>
                <wp:positionV relativeFrom="paragraph">
                  <wp:posOffset>8255</wp:posOffset>
                </wp:positionV>
                <wp:extent cx="2004695" cy="417830"/>
                <wp:effectExtent l="0" t="0" r="14605" b="439420"/>
                <wp:wrapNone/>
                <wp:docPr id="46" name="Bijschrift met afgeronde rechthoek 46"/>
                <wp:cNvGraphicFramePr/>
                <a:graphic xmlns:a="http://schemas.openxmlformats.org/drawingml/2006/main">
                  <a:graphicData uri="http://schemas.microsoft.com/office/word/2010/wordprocessingShape">
                    <wps:wsp>
                      <wps:cNvSpPr/>
                      <wps:spPr>
                        <a:xfrm>
                          <a:off x="0" y="0"/>
                          <a:ext cx="2004695" cy="417830"/>
                        </a:xfrm>
                        <a:prstGeom prst="wedgeRoundRectCallout">
                          <a:avLst>
                            <a:gd name="adj1" fmla="val 29837"/>
                            <a:gd name="adj2" fmla="val 148326"/>
                            <a:gd name="adj3" fmla="val 16667"/>
                          </a:avLst>
                        </a:prstGeom>
                        <a:noFill/>
                        <a:ln w="6350" cap="flat" cmpd="sng" algn="ctr">
                          <a:solidFill>
                            <a:srgbClr val="4F81BD">
                              <a:shade val="50000"/>
                            </a:srgbClr>
                          </a:solidFill>
                          <a:prstDash val="solid"/>
                        </a:ln>
                        <a:effectLst/>
                      </wps:spPr>
                      <wps:txbx>
                        <w:txbxContent>
                          <w:p w14:paraId="78ACC7E3" w14:textId="27BA19ED" w:rsidR="00DB6AD7" w:rsidRPr="000C3EF3" w:rsidRDefault="00DB6AD7" w:rsidP="00314774">
                            <w:pPr>
                              <w:jc w:val="center"/>
                              <w:rPr>
                                <w:rFonts w:ascii="Trebuchet MS" w:hAnsi="Trebuchet MS"/>
                                <w:color w:val="404040" w:themeColor="text1" w:themeTint="BF"/>
                                <w:sz w:val="20"/>
                                <w:szCs w:val="20"/>
                              </w:rPr>
                            </w:pPr>
                            <w:r w:rsidRPr="009074A2">
                              <w:rPr>
                                <w:rFonts w:ascii="Trebuchet MS" w:hAnsi="Trebuchet MS"/>
                                <w:color w:val="404040" w:themeColor="text1" w:themeTint="BF"/>
                                <w:sz w:val="20"/>
                                <w:szCs w:val="20"/>
                              </w:rPr>
                              <w:t xml:space="preserve">Verwijzing </w:t>
                            </w:r>
                            <w:r>
                              <w:rPr>
                                <w:rFonts w:ascii="Trebuchet MS" w:hAnsi="Trebuchet MS"/>
                                <w:color w:val="404040" w:themeColor="text1" w:themeTint="BF"/>
                                <w:sz w:val="20"/>
                                <w:szCs w:val="20"/>
                              </w:rPr>
                              <w:t xml:space="preserve">naar eindtermen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E6293" id="Bijschrift met afgeronde rechthoek 46" o:spid="_x0000_s1033" type="#_x0000_t62" style="position:absolute;margin-left:331.1pt;margin-top:.65pt;width:157.85pt;height:3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" adj="17245,42838" filled="f" strokecolor="#385d8a" strokeweight=".5pt">
                <v:textbox>
                  <w:txbxContent>
                    <w:p w14:paraId="78ACC7E3" w14:textId="27BA19ED" w:rsidR="00DB6AD7" w:rsidRPr="000C3EF3" w:rsidRDefault="00DB6AD7" w:rsidP="00314774">
                      <w:pPr>
                        <w:jc w:val="center"/>
                        <w:rPr>
                          <w:rFonts w:ascii="Trebuchet MS" w:hAnsi="Trebuchet MS"/>
                          <w:color w:val="404040" w:themeColor="text1" w:themeTint="BF"/>
                          <w:sz w:val="20"/>
                          <w:szCs w:val="20"/>
                        </w:rPr>
                      </w:pPr>
                      <w:r w:rsidRPr="009074A2">
                        <w:rPr>
                          <w:rFonts w:ascii="Trebuchet MS" w:hAnsi="Trebuchet MS"/>
                          <w:color w:val="404040" w:themeColor="text1" w:themeTint="BF"/>
                          <w:sz w:val="20"/>
                          <w:szCs w:val="20"/>
                        </w:rPr>
                        <w:t xml:space="preserve">Verwijzing </w:t>
                      </w:r>
                      <w:r>
                        <w:rPr>
                          <w:rFonts w:ascii="Trebuchet MS" w:hAnsi="Trebuchet MS"/>
                          <w:color w:val="404040" w:themeColor="text1" w:themeTint="BF"/>
                          <w:sz w:val="20"/>
                          <w:szCs w:val="20"/>
                        </w:rPr>
                        <w:t xml:space="preserve">naar eindtermen </w:t>
                      </w:r>
                    </w:p>
                  </w:txbxContent>
                </v:textbox>
              </v:shape>
            </w:pict>
          </mc:Fallback>
        </mc:AlternateContent>
      </w:r>
      <w:r w:rsidR="000C3EF3" w:rsidRPr="00DB27DB">
        <w:rPr>
          <w:noProof/>
          <w:color w:val="404040" w:themeColor="text1" w:themeTint="BF"/>
          <w:lang w:eastAsia="nl-BE"/>
        </w:rPr>
        <mc:AlternateContent>
          <mc:Choice Requires="wps">
            <w:drawing>
              <wp:anchor distT="0" distB="0" distL="114300" distR="114300" simplePos="0" relativeHeight="251671040" behindDoc="0" locked="0" layoutInCell="1" allowOverlap="1" wp14:anchorId="6AFF1E22" wp14:editId="3825341D">
                <wp:simplePos x="0" y="0"/>
                <wp:positionH relativeFrom="column">
                  <wp:posOffset>2926503</wp:posOffset>
                </wp:positionH>
                <wp:positionV relativeFrom="paragraph">
                  <wp:posOffset>25541</wp:posOffset>
                </wp:positionV>
                <wp:extent cx="801370" cy="407035"/>
                <wp:effectExtent l="361950" t="0" r="17780" b="1383665"/>
                <wp:wrapNone/>
                <wp:docPr id="48" name="Bijschrift met afgeronde rechthoek 48"/>
                <wp:cNvGraphicFramePr/>
                <a:graphic xmlns:a="http://schemas.openxmlformats.org/drawingml/2006/main">
                  <a:graphicData uri="http://schemas.microsoft.com/office/word/2010/wordprocessingShape">
                    <wps:wsp>
                      <wps:cNvSpPr/>
                      <wps:spPr>
                        <a:xfrm>
                          <a:off x="0" y="0"/>
                          <a:ext cx="801370" cy="407035"/>
                        </a:xfrm>
                        <a:prstGeom prst="wedgeRoundRectCallout">
                          <a:avLst>
                            <a:gd name="adj1" fmla="val -93682"/>
                            <a:gd name="adj2" fmla="val 389290"/>
                            <a:gd name="adj3" fmla="val 16667"/>
                          </a:avLst>
                        </a:prstGeom>
                        <a:noFill/>
                        <a:ln w="6350" cap="flat" cmpd="sng" algn="ctr">
                          <a:solidFill>
                            <a:srgbClr val="4F81BD">
                              <a:shade val="50000"/>
                            </a:srgbClr>
                          </a:solidFill>
                          <a:prstDash val="solid"/>
                        </a:ln>
                        <a:effectLst/>
                      </wps:spPr>
                      <wps:txbx>
                        <w:txbxContent>
                          <w:p w14:paraId="177D4E2C" w14:textId="77777777" w:rsidR="00DB6AD7" w:rsidRPr="000C3EF3" w:rsidRDefault="00DB6AD7"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1E22" id="Bijschrift met afgeronde rechthoek 48" o:spid="_x0000_s1034" type="#_x0000_t62" style="position:absolute;margin-left:230.45pt;margin-top:2pt;width:63.1pt;height:3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" adj="-9435,94887" filled="f" strokecolor="#385d8a" strokeweight=".5pt">
                <v:textbox>
                  <w:txbxContent>
                    <w:p w14:paraId="177D4E2C" w14:textId="77777777" w:rsidR="00DB6AD7" w:rsidRPr="000C3EF3" w:rsidRDefault="00DB6AD7"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 xml:space="preserve">Wenken </w:t>
                      </w:r>
                    </w:p>
                  </w:txbxContent>
                </v:textbox>
              </v:shape>
            </w:pict>
          </mc:Fallback>
        </mc:AlternateContent>
      </w:r>
    </w:p>
    <w:p w14:paraId="435C3226" w14:textId="77777777" w:rsidR="00314774" w:rsidRPr="00DB27DB" w:rsidRDefault="00314774" w:rsidP="00314774">
      <w:pPr>
        <w:tabs>
          <w:tab w:val="left" w:pos="3232"/>
          <w:tab w:val="center" w:pos="4507"/>
        </w:tabs>
        <w:spacing w:after="240" w:line="240" w:lineRule="atLeast"/>
        <w:rPr>
          <w:color w:val="404040"/>
          <w:szCs w:val="20"/>
        </w:rPr>
      </w:pPr>
      <w:r w:rsidRPr="00DB27DB">
        <w:rPr>
          <w:color w:val="404040"/>
          <w:szCs w:val="20"/>
        </w:rPr>
        <w:tab/>
      </w:r>
      <w:r w:rsidRPr="00DB27DB">
        <w:rPr>
          <w:color w:val="404040"/>
          <w:szCs w:val="20"/>
        </w:rPr>
        <w:tab/>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1"/>
        <w:gridCol w:w="7877"/>
        <w:gridCol w:w="1177"/>
      </w:tblGrid>
      <w:tr w:rsidR="00314774" w:rsidRPr="00DB27DB" w14:paraId="079ADCC1" w14:textId="77777777" w:rsidTr="0005663F">
        <w:trPr>
          <w:trHeight w:val="998"/>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42FCB2DF" w14:textId="6CF45983" w:rsidR="00314774" w:rsidRPr="000C3EF3" w:rsidRDefault="009074A2" w:rsidP="0005663F">
            <w:pPr>
              <w:spacing w:after="240" w:line="240" w:lineRule="atLeast"/>
              <w:ind w:left="79" w:right="-488"/>
              <w:jc w:val="both"/>
              <w:rPr>
                <w:rFonts w:ascii="Trebuchet MS" w:hAnsi="Trebuchet MS"/>
                <w:color w:val="404040" w:themeColor="text1" w:themeTint="BF"/>
                <w:sz w:val="20"/>
                <w:szCs w:val="20"/>
              </w:rPr>
            </w:pPr>
            <w:r>
              <w:rPr>
                <w:rFonts w:ascii="Trebuchet MS" w:hAnsi="Trebuchet MS"/>
                <w:color w:val="404040" w:themeColor="text1" w:themeTint="BF"/>
                <w:sz w:val="20"/>
                <w:szCs w:val="20"/>
              </w:rPr>
              <w:t>AD</w:t>
            </w:r>
            <w:r w:rsidR="00091D8E">
              <w:rPr>
                <w:rFonts w:ascii="Trebuchet MS" w:hAnsi="Trebuchet MS"/>
                <w:color w:val="404040" w:themeColor="text1" w:themeTint="BF"/>
                <w:sz w:val="20"/>
                <w:szCs w:val="20"/>
              </w:rPr>
              <w:t>2</w:t>
            </w:r>
          </w:p>
        </w:tc>
        <w:tc>
          <w:tcPr>
            <w:tcW w:w="7837" w:type="dxa"/>
            <w:shd w:val="clear" w:color="auto" w:fill="FFCC99"/>
            <w:vAlign w:val="center"/>
          </w:tcPr>
          <w:p w14:paraId="72606F7F" w14:textId="77777777" w:rsidR="009074A2" w:rsidRPr="00D2660F" w:rsidRDefault="009074A2" w:rsidP="0005663F">
            <w:pPr>
              <w:spacing w:before="120" w:after="120" w:line="240" w:lineRule="auto"/>
              <w:ind w:left="92"/>
              <w:rPr>
                <w:rFonts w:ascii="Trebuchet MS" w:eastAsia="Times New Roman" w:hAnsi="Trebuchet MS" w:cs="Times New Roman"/>
                <w:b/>
                <w:color w:val="404040" w:themeColor="text1" w:themeTint="BF"/>
                <w:sz w:val="20"/>
                <w:szCs w:val="20"/>
              </w:rPr>
            </w:pPr>
            <w:r w:rsidRPr="00D2660F">
              <w:rPr>
                <w:rFonts w:ascii="Trebuchet MS" w:eastAsia="Times New Roman" w:hAnsi="Trebuchet MS" w:cs="Times New Roman"/>
                <w:b/>
                <w:color w:val="404040" w:themeColor="text1" w:themeTint="BF"/>
                <w:sz w:val="20"/>
                <w:szCs w:val="20"/>
              </w:rPr>
              <w:t xml:space="preserve">MAATSCHAPPIJ </w:t>
            </w:r>
          </w:p>
          <w:p w14:paraId="4F47AE78" w14:textId="78A23ECA" w:rsidR="00314774" w:rsidRPr="000C3EF3" w:rsidRDefault="009074A2" w:rsidP="0005663F">
            <w:pPr>
              <w:spacing w:before="120" w:after="120" w:line="240" w:lineRule="auto"/>
              <w:ind w:left="92"/>
              <w:rPr>
                <w:rFonts w:ascii="Trebuchet MS" w:hAnsi="Trebuchet MS"/>
                <w:b/>
                <w:color w:val="404040" w:themeColor="text1" w:themeTint="BF"/>
                <w:sz w:val="20"/>
                <w:szCs w:val="20"/>
              </w:rPr>
            </w:pPr>
            <w:r w:rsidRPr="00D2660F">
              <w:rPr>
                <w:rFonts w:ascii="Trebuchet MS" w:eastAsia="Times New Roman" w:hAnsi="Trebuchet MS" w:cs="Times New Roman"/>
                <w:color w:val="404040" w:themeColor="text1" w:themeTint="BF"/>
                <w:sz w:val="20"/>
                <w:szCs w:val="20"/>
              </w:rPr>
              <w:t xml:space="preserve">De </w:t>
            </w:r>
            <w:r w:rsidRPr="00D2660F">
              <w:rPr>
                <w:rFonts w:ascii="Trebuchet MS" w:eastAsia="Times New Roman" w:hAnsi="Trebuchet MS" w:cs="Times New Roman"/>
                <w:b/>
                <w:color w:val="404040" w:themeColor="text1" w:themeTint="BF"/>
                <w:sz w:val="20"/>
                <w:szCs w:val="20"/>
              </w:rPr>
              <w:t>wisselwerking</w:t>
            </w:r>
            <w:r w:rsidRPr="00D2660F">
              <w:rPr>
                <w:rFonts w:ascii="Trebuchet MS" w:eastAsia="Times New Roman" w:hAnsi="Trebuchet MS" w:cs="Times New Roman"/>
                <w:color w:val="404040" w:themeColor="text1" w:themeTint="BF"/>
                <w:sz w:val="20"/>
                <w:szCs w:val="20"/>
              </w:rPr>
              <w:t xml:space="preserve"> tussen natuurwetenschappen en maatschappij op ecologisch, ethisch, technisch, socio-economisch en filosofisch vlak </w:t>
            </w:r>
            <w:r w:rsidRPr="00D2660F">
              <w:rPr>
                <w:rFonts w:ascii="Trebuchet MS" w:eastAsia="Times New Roman" w:hAnsi="Trebuchet MS" w:cs="Times New Roman"/>
                <w:b/>
                <w:color w:val="404040" w:themeColor="text1" w:themeTint="BF"/>
                <w:sz w:val="20"/>
                <w:szCs w:val="20"/>
              </w:rPr>
              <w:t>illustreren.</w:t>
            </w:r>
          </w:p>
        </w:tc>
        <w:tc>
          <w:tcPr>
            <w:tcW w:w="1117" w:type="dxa"/>
            <w:shd w:val="clear" w:color="auto" w:fill="FFCC99"/>
            <w:vAlign w:val="center"/>
          </w:tcPr>
          <w:p w14:paraId="0BFD1853" w14:textId="07E60E7E" w:rsidR="00314774" w:rsidRPr="000C3EF3" w:rsidRDefault="00314774" w:rsidP="0005663F">
            <w:pPr>
              <w:jc w:val="center"/>
              <w:rPr>
                <w:rFonts w:ascii="Trebuchet MS" w:hAnsi="Trebuchet MS"/>
                <w:color w:val="404040" w:themeColor="text1" w:themeTint="BF"/>
                <w:sz w:val="20"/>
                <w:szCs w:val="20"/>
              </w:rPr>
            </w:pPr>
            <w:r w:rsidRPr="009074A2">
              <w:rPr>
                <w:rFonts w:ascii="Trebuchet MS" w:hAnsi="Trebuchet MS"/>
                <w:color w:val="404040" w:themeColor="text1" w:themeTint="BF"/>
                <w:sz w:val="20"/>
                <w:szCs w:val="20"/>
              </w:rPr>
              <w:t>NW6</w:t>
            </w:r>
          </w:p>
        </w:tc>
      </w:tr>
      <w:tr w:rsidR="00314774" w:rsidRPr="00DB27DB" w14:paraId="272933A6" w14:textId="77777777" w:rsidTr="000C3EF3">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5B139F38" w14:textId="77777777" w:rsidR="00314774" w:rsidRPr="0005663F" w:rsidRDefault="00314774" w:rsidP="000C3EF3">
            <w:pPr>
              <w:spacing w:before="120" w:after="120" w:line="240" w:lineRule="atLeast"/>
              <w:ind w:left="221"/>
              <w:rPr>
                <w:rFonts w:ascii="Trebuchet MS" w:hAnsi="Trebuchet MS"/>
                <w:b/>
                <w:color w:val="404040" w:themeColor="text1" w:themeTint="BF"/>
                <w:sz w:val="20"/>
                <w:szCs w:val="20"/>
              </w:rPr>
            </w:pPr>
            <w:r w:rsidRPr="0005663F">
              <w:rPr>
                <w:rFonts w:ascii="Trebuchet MS" w:hAnsi="Trebuchet MS"/>
                <w:b/>
                <w:color w:val="404040" w:themeColor="text1" w:themeTint="BF"/>
                <w:sz w:val="20"/>
                <w:szCs w:val="20"/>
              </w:rPr>
              <w:t>Wenken</w:t>
            </w:r>
          </w:p>
          <w:p w14:paraId="215EDE4D" w14:textId="77777777" w:rsidR="00091D8E" w:rsidRPr="0005663F" w:rsidRDefault="00091D8E" w:rsidP="00091D8E">
            <w:pPr>
              <w:spacing w:after="120" w:line="240" w:lineRule="atLeast"/>
              <w:ind w:left="221"/>
              <w:jc w:val="both"/>
              <w:rPr>
                <w:rFonts w:ascii="Trebuchet MS" w:hAnsi="Trebuchet MS"/>
                <w:color w:val="404040" w:themeColor="text1" w:themeTint="BF"/>
                <w:sz w:val="20"/>
                <w:szCs w:val="20"/>
              </w:rPr>
            </w:pPr>
            <w:r w:rsidRPr="0005663F">
              <w:rPr>
                <w:rFonts w:ascii="Trebuchet MS" w:hAnsi="Trebuchet MS"/>
                <w:color w:val="404040" w:themeColor="text1" w:themeTint="BF"/>
                <w:sz w:val="20"/>
                <w:szCs w:val="20"/>
              </w:rPr>
              <w:t xml:space="preserve">In de </w:t>
            </w:r>
            <w:r w:rsidRPr="0005663F">
              <w:rPr>
                <w:rFonts w:ascii="Trebuchet MS" w:hAnsi="Trebuchet MS"/>
                <w:bCs/>
                <w:color w:val="404040" w:themeColor="text1" w:themeTint="BF"/>
                <w:sz w:val="20"/>
              </w:rPr>
              <w:t>tweede</w:t>
            </w:r>
            <w:r w:rsidRPr="0005663F">
              <w:rPr>
                <w:rFonts w:ascii="Trebuchet MS" w:hAnsi="Trebuchet MS"/>
                <w:color w:val="404040" w:themeColor="text1" w:themeTint="BF"/>
                <w:sz w:val="20"/>
                <w:szCs w:val="20"/>
              </w:rPr>
              <w:t xml:space="preserve"> graad kwamen al ecologische, ethische en technische aspecten aan bod. In de derde graad komen er socio-economische en filosofische aspecten bij.</w:t>
            </w:r>
          </w:p>
          <w:p w14:paraId="42D60276" w14:textId="4F82E552" w:rsidR="00314774" w:rsidRPr="00DB27DB" w:rsidRDefault="00091D8E" w:rsidP="00091D8E">
            <w:pPr>
              <w:spacing w:before="60" w:after="120" w:line="240" w:lineRule="atLeast"/>
              <w:ind w:left="221"/>
              <w:rPr>
                <w:color w:val="404040"/>
              </w:rPr>
            </w:pPr>
            <w:r w:rsidRPr="0005663F">
              <w:rPr>
                <w:rFonts w:ascii="Trebuchet MS" w:hAnsi="Trebuchet MS"/>
                <w:color w:val="404040" w:themeColor="text1" w:themeTint="BF"/>
                <w:sz w:val="20"/>
                <w:szCs w:val="20"/>
              </w:rPr>
              <w:t xml:space="preserve">De wisselwerking kan geïllustreerd worden door de wederzijdse beïnvloeding (zowel negatieve als positieve) van </w:t>
            </w:r>
            <w:r w:rsidRPr="0005663F">
              <w:rPr>
                <w:rFonts w:ascii="Trebuchet MS" w:hAnsi="Trebuchet MS"/>
                <w:bCs/>
                <w:color w:val="404040" w:themeColor="text1" w:themeTint="BF"/>
                <w:sz w:val="20"/>
              </w:rPr>
              <w:t>wetenschappelijk</w:t>
            </w:r>
            <w:r w:rsidRPr="0005663F">
              <w:rPr>
                <w:rFonts w:ascii="Trebuchet MS" w:hAnsi="Trebuchet MS"/>
                <w:color w:val="404040" w:themeColor="text1" w:themeTint="BF"/>
                <w:sz w:val="20"/>
                <w:szCs w:val="20"/>
              </w:rPr>
              <w:t>-technologische ontwikkelingen en de maatschappij.  Belang van de ‘sociobiologie’ (evolutionaire betekenis en ontwikkeling van sociaal gedrag bij mens en dier) kan ter sprake komen.</w:t>
            </w:r>
            <w:r w:rsidR="00314774" w:rsidRPr="0005663F">
              <w:rPr>
                <w:rFonts w:ascii="Trebuchet MS" w:hAnsi="Trebuchet MS"/>
                <w:bCs/>
                <w:color w:val="404040" w:themeColor="text1" w:themeTint="BF"/>
                <w:sz w:val="20"/>
                <w:szCs w:val="20"/>
              </w:rPr>
              <w:t xml:space="preserve"> </w:t>
            </w:r>
            <w:r w:rsidR="00314774" w:rsidRPr="000C3EF3">
              <w:rPr>
                <w:rFonts w:ascii="Trebuchet MS" w:hAnsi="Trebuchet MS"/>
                <w:bCs/>
                <w:color w:val="404040" w:themeColor="text1" w:themeTint="BF"/>
                <w:sz w:val="20"/>
                <w:szCs w:val="20"/>
              </w:rPr>
              <w:t xml:space="preserve">   </w:t>
            </w:r>
            <w:r w:rsidR="00314774" w:rsidRPr="00DB27DB">
              <w:rPr>
                <w:bCs/>
                <w:color w:val="404040"/>
              </w:rPr>
              <w:t xml:space="preserve">  </w:t>
            </w:r>
          </w:p>
        </w:tc>
      </w:tr>
    </w:tbl>
    <w:p w14:paraId="72AF256B" w14:textId="77777777" w:rsidR="00314774" w:rsidRPr="000C3EF3" w:rsidRDefault="00314774" w:rsidP="0005663F">
      <w:pPr>
        <w:pStyle w:val="LPKop3"/>
        <w:tabs>
          <w:tab w:val="clear" w:pos="1135"/>
          <w:tab w:val="num" w:pos="993"/>
        </w:tabs>
        <w:ind w:hanging="1135"/>
        <w:rPr>
          <w:rFonts w:ascii="Trebuchet MS" w:hAnsi="Trebuchet MS"/>
          <w:color w:val="404040" w:themeColor="text1" w:themeTint="BF"/>
        </w:rPr>
      </w:pPr>
      <w:r w:rsidRPr="000C3EF3">
        <w:rPr>
          <w:rFonts w:ascii="Trebuchet MS" w:hAnsi="Trebuchet MS"/>
          <w:color w:val="404040" w:themeColor="text1" w:themeTint="BF"/>
        </w:rPr>
        <w:t>Doelstellingen</w:t>
      </w:r>
    </w:p>
    <w:p w14:paraId="443B69F7" w14:textId="1AEC0EDB" w:rsidR="00314774" w:rsidRPr="000C3EF3" w:rsidRDefault="00314774" w:rsidP="000C3EF3">
      <w:pPr>
        <w:spacing w:after="0" w:line="240" w:lineRule="auto"/>
        <w:rPr>
          <w:rFonts w:ascii="Trebuchet MS" w:hAnsi="Trebuchet MS" w:cs="Arial"/>
          <w:color w:val="404040" w:themeColor="text1" w:themeTint="BF"/>
          <w:sz w:val="20"/>
          <w:szCs w:val="20"/>
        </w:rPr>
      </w:pPr>
      <w:r w:rsidRPr="000C3EF3">
        <w:rPr>
          <w:rFonts w:ascii="Trebuchet MS" w:hAnsi="Trebuchet MS" w:cs="Arial"/>
          <w:color w:val="404040" w:themeColor="text1" w:themeTint="BF"/>
          <w:sz w:val="20"/>
          <w:szCs w:val="20"/>
        </w:rPr>
        <w:t xml:space="preserve">Het verwachte beheersingsniveau heet </w:t>
      </w:r>
      <w:r w:rsidRPr="000C3EF3">
        <w:rPr>
          <w:rFonts w:ascii="Trebuchet MS" w:hAnsi="Trebuchet MS" w:cs="Arial"/>
          <w:b/>
          <w:bCs/>
          <w:color w:val="404040" w:themeColor="text1" w:themeTint="BF"/>
          <w:sz w:val="20"/>
          <w:szCs w:val="20"/>
        </w:rPr>
        <w:t>basis.</w:t>
      </w:r>
      <w:r w:rsidRPr="000C3EF3">
        <w:rPr>
          <w:rFonts w:ascii="Trebuchet MS" w:hAnsi="Trebuchet MS" w:cs="Arial"/>
          <w:color w:val="404040" w:themeColor="text1" w:themeTint="BF"/>
          <w:sz w:val="20"/>
          <w:szCs w:val="20"/>
        </w:rPr>
        <w:t xml:space="preserve"> Dit is in principe </w:t>
      </w:r>
      <w:r w:rsidRPr="000C3EF3">
        <w:rPr>
          <w:rFonts w:ascii="Trebuchet MS" w:hAnsi="Trebuchet MS" w:cs="Arial"/>
          <w:b/>
          <w:bCs/>
          <w:iCs/>
          <w:color w:val="404040" w:themeColor="text1" w:themeTint="BF"/>
          <w:sz w:val="20"/>
          <w:szCs w:val="20"/>
        </w:rPr>
        <w:t>het te realiseren niveau voor alle leerlingen van deze studierichting</w:t>
      </w:r>
      <w:r w:rsidRPr="000C3EF3">
        <w:rPr>
          <w:rFonts w:ascii="Trebuchet MS" w:hAnsi="Trebuchet MS" w:cs="Arial"/>
          <w:bCs/>
          <w:iCs/>
          <w:color w:val="404040" w:themeColor="text1" w:themeTint="BF"/>
          <w:sz w:val="20"/>
          <w:szCs w:val="20"/>
        </w:rPr>
        <w:t>.</w:t>
      </w:r>
      <w:r w:rsidRPr="000C3EF3">
        <w:rPr>
          <w:rFonts w:ascii="Trebuchet MS" w:hAnsi="Trebuchet MS" w:cs="Arial"/>
          <w:color w:val="404040" w:themeColor="text1" w:themeTint="BF"/>
          <w:sz w:val="20"/>
          <w:szCs w:val="20"/>
        </w:rPr>
        <w:t xml:space="preserve"> Hoofdzakelijk dit niveau is bepalend voor de evaluatie. De basisdoelstellingen worden in dit leerplan genummerd als B1, B2… Ook de algemene doelstellingen (AD1, AD2…) behoren tot de basis.</w:t>
      </w:r>
    </w:p>
    <w:p w14:paraId="365CF861" w14:textId="77777777" w:rsidR="00314774" w:rsidRPr="000C3EF3" w:rsidRDefault="00314774" w:rsidP="000C3EF3">
      <w:pPr>
        <w:spacing w:after="0" w:line="240" w:lineRule="auto"/>
        <w:rPr>
          <w:rFonts w:ascii="Trebuchet MS" w:eastAsia="Times New Roman" w:hAnsi="Trebuchet MS" w:cs="Times New Roman"/>
          <w:strike/>
          <w:color w:val="404040" w:themeColor="text1" w:themeTint="BF"/>
          <w:sz w:val="20"/>
          <w:szCs w:val="20"/>
          <w:highlight w:val="yellow"/>
          <w:lang w:val="nl-NL" w:eastAsia="nl-NL"/>
        </w:rPr>
      </w:pPr>
    </w:p>
    <w:p w14:paraId="27B17E4D" w14:textId="782E7EE7" w:rsidR="00314774" w:rsidRPr="000C3EF3" w:rsidRDefault="00091D8E" w:rsidP="000C3EF3">
      <w:pPr>
        <w:spacing w:after="0" w:line="240" w:lineRule="auto"/>
        <w:rPr>
          <w:rFonts w:ascii="Trebuchet MS" w:eastAsia="Times New Roman" w:hAnsi="Trebuchet MS" w:cs="Times New Roman"/>
          <w:color w:val="404040" w:themeColor="text1" w:themeTint="BF"/>
          <w:sz w:val="20"/>
          <w:szCs w:val="20"/>
          <w:lang w:val="nl-NL" w:eastAsia="nl-NL"/>
        </w:rPr>
      </w:pPr>
      <w:r w:rsidRPr="00091D8E">
        <w:rPr>
          <w:rFonts w:ascii="Trebuchet MS" w:eastAsia="Times New Roman" w:hAnsi="Trebuchet MS" w:cs="Times New Roman"/>
          <w:color w:val="404040" w:themeColor="text1" w:themeTint="BF"/>
          <w:sz w:val="20"/>
          <w:szCs w:val="20"/>
          <w:lang w:eastAsia="nl-NL"/>
        </w:rPr>
        <w:t>Indien de school kiest om extra uren in te richten dan zijn er uitbreidingsdoelstellingen voorzien.</w:t>
      </w:r>
      <w:r w:rsidR="00314774" w:rsidRPr="00091D8E">
        <w:rPr>
          <w:rFonts w:ascii="Trebuchet MS" w:eastAsia="Times New Roman" w:hAnsi="Trebuchet MS" w:cs="Times New Roman"/>
          <w:color w:val="404040" w:themeColor="text1" w:themeTint="BF"/>
          <w:sz w:val="20"/>
          <w:szCs w:val="20"/>
          <w:lang w:eastAsia="nl-NL"/>
        </w:rPr>
        <w:t xml:space="preserve"> </w:t>
      </w:r>
      <w:r w:rsidR="00314774" w:rsidRPr="00091D8E">
        <w:rPr>
          <w:rFonts w:ascii="Trebuchet MS" w:eastAsia="Times New Roman" w:hAnsi="Trebuchet MS" w:cs="Arial"/>
          <w:color w:val="404040" w:themeColor="text1" w:themeTint="BF"/>
          <w:sz w:val="20"/>
          <w:szCs w:val="20"/>
          <w:lang w:val="nl-NL" w:eastAsia="nl-NL"/>
        </w:rPr>
        <w:t>Deze uitbreidende doelstellingen worden in dit leerplan genummerd als U1, U</w:t>
      </w:r>
      <w:r w:rsidRPr="00091D8E">
        <w:rPr>
          <w:rFonts w:ascii="Trebuchet MS" w:eastAsia="Times New Roman" w:hAnsi="Trebuchet MS" w:cs="Arial"/>
          <w:color w:val="404040" w:themeColor="text1" w:themeTint="BF"/>
          <w:sz w:val="20"/>
          <w:szCs w:val="20"/>
          <w:lang w:val="nl-NL" w:eastAsia="nl-NL"/>
        </w:rPr>
        <w:t>2</w:t>
      </w:r>
      <w:r w:rsidR="00314774" w:rsidRPr="00091D8E">
        <w:rPr>
          <w:rFonts w:ascii="Trebuchet MS" w:eastAsia="Times New Roman" w:hAnsi="Trebuchet MS" w:cs="Arial"/>
          <w:color w:val="404040" w:themeColor="text1" w:themeTint="BF"/>
          <w:sz w:val="20"/>
          <w:szCs w:val="20"/>
          <w:lang w:val="nl-NL" w:eastAsia="nl-NL"/>
        </w:rPr>
        <w:t>…  Een uitbreidende doelst</w:t>
      </w:r>
      <w:r w:rsidR="00314774" w:rsidRPr="00091D8E">
        <w:rPr>
          <w:rFonts w:ascii="Trebuchet MS" w:eastAsia="Times New Roman" w:hAnsi="Trebuchet MS" w:cs="Times New Roman"/>
          <w:color w:val="404040" w:themeColor="text1" w:themeTint="BF"/>
          <w:sz w:val="20"/>
          <w:szCs w:val="20"/>
          <w:lang w:val="nl-NL" w:eastAsia="nl-NL"/>
        </w:rPr>
        <w:t>elling beoogt een extra leerinhoud. Men dient dit dan ook als dusdanig mee te nemen in de evaluatie.</w:t>
      </w:r>
      <w:r w:rsidR="00314774" w:rsidRPr="000C3EF3">
        <w:rPr>
          <w:rFonts w:ascii="Trebuchet MS" w:eastAsia="Times New Roman" w:hAnsi="Trebuchet MS" w:cs="Times New Roman"/>
          <w:color w:val="404040" w:themeColor="text1" w:themeTint="BF"/>
          <w:sz w:val="20"/>
          <w:szCs w:val="20"/>
          <w:lang w:val="nl-NL" w:eastAsia="nl-NL"/>
        </w:rPr>
        <w:t xml:space="preserve"> </w:t>
      </w:r>
    </w:p>
    <w:p w14:paraId="5F471A60" w14:textId="77777777" w:rsidR="00314774" w:rsidRPr="000C3EF3" w:rsidRDefault="00314774" w:rsidP="000C3EF3">
      <w:pPr>
        <w:spacing w:after="0" w:line="240" w:lineRule="auto"/>
        <w:rPr>
          <w:rFonts w:ascii="Trebuchet MS" w:eastAsia="Times New Roman" w:hAnsi="Trebuchet MS" w:cs="Times New Roman"/>
          <w:color w:val="404040" w:themeColor="text1" w:themeTint="BF"/>
          <w:sz w:val="20"/>
          <w:szCs w:val="20"/>
          <w:lang w:val="nl-NL" w:eastAsia="nl-NL"/>
        </w:rPr>
      </w:pPr>
    </w:p>
    <w:p w14:paraId="45CBBCE0" w14:textId="41942257" w:rsidR="00314774" w:rsidRPr="000C3EF3" w:rsidRDefault="00314774" w:rsidP="000C3EF3">
      <w:pPr>
        <w:spacing w:after="240" w:line="240" w:lineRule="atLeast"/>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In elke doelstelling is de leerstrategie en het beheersingsniveau (werkwoord</w:t>
      </w:r>
      <w:r w:rsidR="00091D8E" w:rsidRPr="000C3EF3">
        <w:rPr>
          <w:rFonts w:ascii="Trebuchet MS" w:hAnsi="Trebuchet MS"/>
          <w:color w:val="404040" w:themeColor="text1" w:themeTint="BF"/>
          <w:sz w:val="20"/>
          <w:szCs w:val="20"/>
        </w:rPr>
        <w:t>) “</w:t>
      </w:r>
      <w:r w:rsidRPr="000C3EF3">
        <w:rPr>
          <w:rFonts w:ascii="Trebuchet MS" w:hAnsi="Trebuchet MS"/>
          <w:b/>
          <w:color w:val="404040" w:themeColor="text1" w:themeTint="BF"/>
          <w:sz w:val="20"/>
          <w:szCs w:val="20"/>
        </w:rPr>
        <w:t>vetjes</w:t>
      </w:r>
      <w:r w:rsidRPr="000C3EF3">
        <w:rPr>
          <w:rFonts w:ascii="Trebuchet MS" w:hAnsi="Trebuchet MS"/>
          <w:color w:val="404040" w:themeColor="text1" w:themeTint="BF"/>
          <w:sz w:val="20"/>
          <w:szCs w:val="20"/>
        </w:rPr>
        <w:t xml:space="preserve">” aangeduid. De operationele formulering maakt een verbinding tussen het leerproduct (inhoudelijk) en het leerproces (leerstrategie). Het ontwikkelen van leerstrategieën, van algemene en specifieke attitudes en de groei naar </w:t>
      </w:r>
      <w:r w:rsidRPr="000C3EF3">
        <w:rPr>
          <w:rFonts w:ascii="Trebuchet MS" w:hAnsi="Trebuchet MS"/>
          <w:b/>
          <w:bCs/>
          <w:i/>
          <w:iCs/>
          <w:color w:val="404040" w:themeColor="text1" w:themeTint="BF"/>
          <w:sz w:val="20"/>
          <w:szCs w:val="20"/>
        </w:rPr>
        <w:t>actief leren</w:t>
      </w:r>
      <w:r w:rsidRPr="000C3EF3">
        <w:rPr>
          <w:rFonts w:ascii="Trebuchet MS" w:hAnsi="Trebuchet MS"/>
          <w:color w:val="404040" w:themeColor="text1" w:themeTint="BF"/>
          <w:sz w:val="20"/>
          <w:szCs w:val="20"/>
        </w:rPr>
        <w:t xml:space="preserve"> krijgen een centrale plaats in het leerproces.</w:t>
      </w:r>
    </w:p>
    <w:p w14:paraId="3419BBB6" w14:textId="77777777" w:rsidR="00314774" w:rsidRPr="000C3EF3" w:rsidRDefault="00314774" w:rsidP="00314774">
      <w:pPr>
        <w:spacing w:after="120" w:line="240" w:lineRule="atLeast"/>
        <w:jc w:val="both"/>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Voorbeelden van strategieën die in de leerplandoelstellingen van dit leerplan voorkomen zijn:</w:t>
      </w:r>
    </w:p>
    <w:p w14:paraId="5A4302E4" w14:textId="44ED6C1A" w:rsidR="00314774" w:rsidRPr="000C3EF3" w:rsidRDefault="00314774" w:rsidP="00983A04">
      <w:pPr>
        <w:numPr>
          <w:ilvl w:val="0"/>
          <w:numId w:val="9"/>
        </w:numPr>
        <w:spacing w:after="120" w:line="240" w:lineRule="atLeast"/>
        <w:contextualSpacing/>
        <w:jc w:val="both"/>
        <w:rPr>
          <w:rFonts w:ascii="Trebuchet MS" w:eastAsia="Times New Roman" w:hAnsi="Trebuchet MS"/>
          <w:color w:val="404040" w:themeColor="text1" w:themeTint="BF"/>
          <w:sz w:val="20"/>
          <w:szCs w:val="20"/>
          <w:lang w:val="nl-NL" w:eastAsia="nl-NL"/>
        </w:rPr>
      </w:pPr>
      <w:r w:rsidRPr="000C3EF3">
        <w:rPr>
          <w:rFonts w:ascii="Trebuchet MS" w:eastAsia="Times New Roman" w:hAnsi="Trebuchet MS"/>
          <w:b/>
          <w:color w:val="404040" w:themeColor="text1" w:themeTint="BF"/>
          <w:sz w:val="20"/>
          <w:szCs w:val="20"/>
          <w:lang w:val="nl-NL" w:eastAsia="nl-NL"/>
        </w:rPr>
        <w:t>Aan de hand van afbeeldingen</w:t>
      </w:r>
      <w:r w:rsidRPr="000C3EF3">
        <w:rPr>
          <w:rFonts w:ascii="Trebuchet MS" w:eastAsia="Times New Roman" w:hAnsi="Trebuchet MS"/>
          <w:color w:val="404040" w:themeColor="text1" w:themeTint="BF"/>
          <w:sz w:val="20"/>
          <w:szCs w:val="20"/>
          <w:lang w:val="nl-NL" w:eastAsia="nl-NL"/>
        </w:rPr>
        <w:t xml:space="preserve"> en schema’s…</w:t>
      </w:r>
      <w:r w:rsidR="000C3EF3">
        <w:rPr>
          <w:rFonts w:ascii="Trebuchet MS" w:eastAsia="Times New Roman" w:hAnsi="Trebuchet MS"/>
          <w:color w:val="404040" w:themeColor="text1" w:themeTint="BF"/>
          <w:sz w:val="20"/>
          <w:szCs w:val="20"/>
          <w:lang w:val="nl-NL" w:eastAsia="nl-NL"/>
        </w:rPr>
        <w:t xml:space="preserve"> </w:t>
      </w:r>
      <w:r w:rsidRPr="000C3EF3">
        <w:rPr>
          <w:rFonts w:ascii="Trebuchet MS" w:eastAsia="Times New Roman" w:hAnsi="Trebuchet MS"/>
          <w:b/>
          <w:color w:val="404040" w:themeColor="text1" w:themeTint="BF"/>
          <w:sz w:val="20"/>
          <w:szCs w:val="20"/>
          <w:lang w:val="nl-NL" w:eastAsia="nl-NL"/>
        </w:rPr>
        <w:t>herkennen</w:t>
      </w:r>
      <w:r w:rsidRPr="000C3EF3">
        <w:rPr>
          <w:rFonts w:ascii="Trebuchet MS" w:eastAsia="Times New Roman" w:hAnsi="Trebuchet MS"/>
          <w:color w:val="404040" w:themeColor="text1" w:themeTint="BF"/>
          <w:sz w:val="20"/>
          <w:szCs w:val="20"/>
          <w:lang w:val="nl-NL" w:eastAsia="nl-NL"/>
        </w:rPr>
        <w:t xml:space="preserve"> en </w:t>
      </w:r>
      <w:r w:rsidRPr="000C3EF3">
        <w:rPr>
          <w:rFonts w:ascii="Trebuchet MS" w:eastAsia="Times New Roman" w:hAnsi="Trebuchet MS"/>
          <w:b/>
          <w:color w:val="404040" w:themeColor="text1" w:themeTint="BF"/>
          <w:sz w:val="20"/>
          <w:szCs w:val="20"/>
          <w:lang w:val="nl-NL" w:eastAsia="nl-NL"/>
        </w:rPr>
        <w:t>benoemen</w:t>
      </w:r>
      <w:r w:rsidRPr="000C3EF3">
        <w:rPr>
          <w:rFonts w:ascii="Trebuchet MS" w:eastAsia="Times New Roman" w:hAnsi="Trebuchet MS"/>
          <w:color w:val="404040" w:themeColor="text1" w:themeTint="BF"/>
          <w:sz w:val="20"/>
          <w:szCs w:val="20"/>
          <w:lang w:val="nl-NL" w:eastAsia="nl-NL"/>
        </w:rPr>
        <w:t xml:space="preserve"> </w:t>
      </w:r>
    </w:p>
    <w:p w14:paraId="57D2D37F" w14:textId="77777777" w:rsidR="00314774" w:rsidRPr="000C3EF3" w:rsidRDefault="00314774" w:rsidP="00983A04">
      <w:pPr>
        <w:numPr>
          <w:ilvl w:val="0"/>
          <w:numId w:val="9"/>
        </w:numPr>
        <w:spacing w:after="120" w:line="240" w:lineRule="atLeast"/>
        <w:contextualSpacing/>
        <w:jc w:val="both"/>
        <w:rPr>
          <w:rFonts w:ascii="Trebuchet MS" w:eastAsia="Times New Roman" w:hAnsi="Trebuchet MS"/>
          <w:color w:val="404040" w:themeColor="text1" w:themeTint="BF"/>
          <w:sz w:val="20"/>
          <w:szCs w:val="20"/>
          <w:lang w:val="nl-NL" w:eastAsia="nl-NL"/>
        </w:rPr>
      </w:pPr>
      <w:r w:rsidRPr="000C3EF3">
        <w:rPr>
          <w:rFonts w:ascii="Trebuchet MS" w:eastAsia="Times New Roman" w:hAnsi="Trebuchet MS"/>
          <w:color w:val="404040" w:themeColor="text1" w:themeTint="BF"/>
          <w:sz w:val="20"/>
          <w:szCs w:val="20"/>
          <w:lang w:val="nl-NL" w:eastAsia="nl-NL"/>
        </w:rPr>
        <w:t xml:space="preserve">…functie </w:t>
      </w:r>
      <w:r w:rsidRPr="000C3EF3">
        <w:rPr>
          <w:rFonts w:ascii="Trebuchet MS" w:eastAsia="Times New Roman" w:hAnsi="Trebuchet MS"/>
          <w:b/>
          <w:color w:val="404040" w:themeColor="text1" w:themeTint="BF"/>
          <w:sz w:val="20"/>
          <w:szCs w:val="20"/>
          <w:lang w:val="nl-NL" w:eastAsia="nl-NL"/>
        </w:rPr>
        <w:t>toelichten</w:t>
      </w:r>
    </w:p>
    <w:p w14:paraId="4E0893D7" w14:textId="63590818" w:rsidR="00314774" w:rsidRPr="000C3EF3" w:rsidRDefault="00314774" w:rsidP="00983A04">
      <w:pPr>
        <w:numPr>
          <w:ilvl w:val="0"/>
          <w:numId w:val="9"/>
        </w:numPr>
        <w:spacing w:after="120" w:line="240" w:lineRule="atLeast"/>
        <w:contextualSpacing/>
        <w:jc w:val="both"/>
        <w:rPr>
          <w:rFonts w:ascii="Trebuchet MS" w:eastAsia="Times New Roman" w:hAnsi="Trebuchet MS"/>
          <w:color w:val="404040" w:themeColor="text1" w:themeTint="BF"/>
          <w:sz w:val="20"/>
          <w:szCs w:val="20"/>
          <w:lang w:val="nl-NL" w:eastAsia="nl-NL"/>
        </w:rPr>
      </w:pPr>
      <w:r w:rsidRPr="000C3EF3">
        <w:rPr>
          <w:rFonts w:ascii="Trebuchet MS" w:eastAsia="Times New Roman" w:hAnsi="Trebuchet MS"/>
          <w:color w:val="404040" w:themeColor="text1" w:themeTint="BF"/>
          <w:sz w:val="20"/>
          <w:szCs w:val="20"/>
          <w:lang w:val="nl-NL" w:eastAsia="nl-NL"/>
        </w:rPr>
        <w:t>…duiden…</w:t>
      </w:r>
    </w:p>
    <w:p w14:paraId="3A1C7DBE" w14:textId="77777777" w:rsidR="00314774" w:rsidRPr="000C3EF3" w:rsidRDefault="00314774" w:rsidP="00983A04">
      <w:pPr>
        <w:numPr>
          <w:ilvl w:val="0"/>
          <w:numId w:val="9"/>
        </w:numPr>
        <w:spacing w:after="120" w:line="240" w:lineRule="atLeast"/>
        <w:contextualSpacing/>
        <w:jc w:val="both"/>
        <w:rPr>
          <w:rFonts w:ascii="Trebuchet MS" w:eastAsia="Times New Roman" w:hAnsi="Trebuchet MS" w:cs="Arial"/>
          <w:b/>
          <w:color w:val="404040" w:themeColor="text1" w:themeTint="BF"/>
          <w:sz w:val="20"/>
          <w:szCs w:val="20"/>
          <w:lang w:val="nl-NL" w:eastAsia="nl-BE"/>
        </w:rPr>
      </w:pPr>
      <w:r w:rsidRPr="000C3EF3">
        <w:rPr>
          <w:rFonts w:ascii="Trebuchet MS" w:eastAsia="Times New Roman" w:hAnsi="Trebuchet MS" w:cs="Arial"/>
          <w:b/>
          <w:color w:val="404040" w:themeColor="text1" w:themeTint="BF"/>
          <w:sz w:val="20"/>
          <w:szCs w:val="20"/>
          <w:lang w:val="nl-NL" w:eastAsia="nl-BE"/>
        </w:rPr>
        <w:t>…verduidelijken door het verband te leggen</w:t>
      </w:r>
    </w:p>
    <w:p w14:paraId="7210A54E" w14:textId="69987B13" w:rsidR="00314774" w:rsidRPr="000C3EF3" w:rsidRDefault="00314774" w:rsidP="00983A04">
      <w:pPr>
        <w:numPr>
          <w:ilvl w:val="0"/>
          <w:numId w:val="9"/>
        </w:numPr>
        <w:spacing w:after="120" w:line="240" w:lineRule="atLeast"/>
        <w:contextualSpacing/>
        <w:jc w:val="both"/>
        <w:rPr>
          <w:rFonts w:ascii="Trebuchet MS" w:eastAsia="Times New Roman" w:hAnsi="Trebuchet MS" w:cs="Arial"/>
          <w:b/>
          <w:color w:val="404040" w:themeColor="text1" w:themeTint="BF"/>
          <w:sz w:val="20"/>
          <w:szCs w:val="20"/>
          <w:lang w:val="nl-NL" w:eastAsia="nl-BE"/>
        </w:rPr>
      </w:pPr>
      <w:r w:rsidRPr="000C3EF3">
        <w:rPr>
          <w:rFonts w:ascii="Trebuchet MS" w:eastAsia="Times New Roman" w:hAnsi="Trebuchet MS" w:cs="Arial"/>
          <w:b/>
          <w:color w:val="404040" w:themeColor="text1" w:themeTint="BF"/>
          <w:sz w:val="20"/>
          <w:szCs w:val="20"/>
          <w:lang w:val="nl-NL" w:eastAsia="nl-BE"/>
        </w:rPr>
        <w:t>…beschrijven…</w:t>
      </w:r>
    </w:p>
    <w:p w14:paraId="03A2A5E3" w14:textId="65F3F91E" w:rsidR="00314774" w:rsidRPr="000C3EF3" w:rsidRDefault="00314774" w:rsidP="00314774">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0C3EF3">
        <w:rPr>
          <w:rFonts w:ascii="Trebuchet MS" w:eastAsia="Times New Roman" w:hAnsi="Trebuchet MS" w:cs="Times New Roman"/>
          <w:color w:val="404040" w:themeColor="text1" w:themeTint="BF"/>
          <w:sz w:val="20"/>
          <w:szCs w:val="20"/>
          <w:lang w:val="nl-NL" w:eastAsia="nl-NL"/>
        </w:rPr>
        <w:t>Het is belangrijk dat tijdens evaluatiemomenten deze strategieën getoetst worden</w:t>
      </w:r>
      <w:r w:rsidR="00011BB1">
        <w:rPr>
          <w:rFonts w:ascii="Trebuchet MS" w:eastAsia="Times New Roman" w:hAnsi="Trebuchet MS" w:cs="Times New Roman"/>
          <w:color w:val="404040" w:themeColor="text1" w:themeTint="BF"/>
          <w:sz w:val="20"/>
          <w:szCs w:val="20"/>
          <w:lang w:val="nl-NL" w:eastAsia="nl-NL"/>
        </w:rPr>
        <w:t>.</w:t>
      </w:r>
    </w:p>
    <w:p w14:paraId="11C2B562" w14:textId="7A9C2428" w:rsidR="00314774" w:rsidRPr="00DB27DB" w:rsidRDefault="00011BB1" w:rsidP="00314774">
      <w:pPr>
        <w:spacing w:after="240" w:line="360" w:lineRule="auto"/>
        <w:jc w:val="both"/>
        <w:rPr>
          <w:rFonts w:eastAsia="Times New Roman" w:cs="Times New Roman"/>
          <w:color w:val="404040" w:themeColor="text1" w:themeTint="BF"/>
          <w:szCs w:val="20"/>
          <w:lang w:val="nl-NL" w:eastAsia="nl-NL"/>
        </w:rPr>
      </w:pPr>
      <w:r w:rsidRPr="00DB27DB">
        <w:rPr>
          <w:noProof/>
          <w:color w:val="404040" w:themeColor="text1" w:themeTint="BF"/>
          <w:szCs w:val="20"/>
          <w:lang w:eastAsia="nl-BE"/>
        </w:rPr>
        <mc:AlternateContent>
          <mc:Choice Requires="wps">
            <w:drawing>
              <wp:anchor distT="0" distB="0" distL="114300" distR="114300" simplePos="0" relativeHeight="251677184" behindDoc="0" locked="0" layoutInCell="1" allowOverlap="1" wp14:anchorId="02595DD3" wp14:editId="267FFD42">
                <wp:simplePos x="0" y="0"/>
                <wp:positionH relativeFrom="margin">
                  <wp:posOffset>1199303</wp:posOffset>
                </wp:positionH>
                <wp:positionV relativeFrom="paragraph">
                  <wp:posOffset>328366</wp:posOffset>
                </wp:positionV>
                <wp:extent cx="1205865" cy="733425"/>
                <wp:effectExtent l="838200" t="0" r="13335" b="1133475"/>
                <wp:wrapNone/>
                <wp:docPr id="1" name="Bijschrift met afgeronde rechthoek 51"/>
                <wp:cNvGraphicFramePr/>
                <a:graphic xmlns:a="http://schemas.openxmlformats.org/drawingml/2006/main">
                  <a:graphicData uri="http://schemas.microsoft.com/office/word/2010/wordprocessingShape">
                    <wps:wsp>
                      <wps:cNvSpPr/>
                      <wps:spPr>
                        <a:xfrm>
                          <a:off x="0" y="0"/>
                          <a:ext cx="1205865" cy="733425"/>
                        </a:xfrm>
                        <a:prstGeom prst="wedgeRoundRectCallout">
                          <a:avLst>
                            <a:gd name="adj1" fmla="val -118881"/>
                            <a:gd name="adj2" fmla="val 197498"/>
                            <a:gd name="adj3" fmla="val 16667"/>
                          </a:avLst>
                        </a:prstGeom>
                        <a:noFill/>
                        <a:ln w="6350" cap="flat" cmpd="sng" algn="ctr">
                          <a:solidFill>
                            <a:srgbClr val="4F81BD">
                              <a:shade val="50000"/>
                            </a:srgbClr>
                          </a:solidFill>
                          <a:prstDash val="solid"/>
                        </a:ln>
                        <a:effectLst/>
                      </wps:spPr>
                      <wps:txbx>
                        <w:txbxContent>
                          <w:p w14:paraId="08AF69A8" w14:textId="77777777" w:rsidR="00DB6AD7" w:rsidRPr="00011BB1" w:rsidRDefault="00DB6AD7"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Nummer verdiepende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5DD3" id="Bijschrift met afgeronde rechthoek 51" o:spid="_x0000_s1035" type="#_x0000_t62" style="position:absolute;left:0;text-align:left;margin-left:94.45pt;margin-top:25.85pt;width:94.95pt;height:57.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" adj="-14878,53460" filled="f" strokecolor="#385d8a" strokeweight=".5pt">
                <v:textbox>
                  <w:txbxContent>
                    <w:p w14:paraId="08AF69A8" w14:textId="77777777" w:rsidR="00DB6AD7" w:rsidRPr="00011BB1" w:rsidRDefault="00DB6AD7"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Nummer verdiepende doelstelling</w:t>
                      </w:r>
                    </w:p>
                  </w:txbxContent>
                </v:textbox>
                <w10:wrap anchorx="margin"/>
              </v:shape>
            </w:pict>
          </mc:Fallback>
        </mc:AlternateContent>
      </w:r>
      <w:r w:rsidRPr="00DB27DB">
        <w:rPr>
          <w:noProof/>
          <w:color w:val="404040" w:themeColor="text1" w:themeTint="BF"/>
          <w:szCs w:val="20"/>
          <w:lang w:eastAsia="nl-BE"/>
        </w:rPr>
        <mc:AlternateContent>
          <mc:Choice Requires="wps">
            <w:drawing>
              <wp:anchor distT="0" distB="0" distL="114300" distR="114300" simplePos="0" relativeHeight="251673088" behindDoc="0" locked="0" layoutInCell="1" allowOverlap="1" wp14:anchorId="1C0B5377" wp14:editId="6AB8FD50">
                <wp:simplePos x="0" y="0"/>
                <wp:positionH relativeFrom="margin">
                  <wp:posOffset>-98919</wp:posOffset>
                </wp:positionH>
                <wp:positionV relativeFrom="paragraph">
                  <wp:posOffset>407388</wp:posOffset>
                </wp:positionV>
                <wp:extent cx="1207770" cy="448310"/>
                <wp:effectExtent l="0" t="0" r="11430" b="656590"/>
                <wp:wrapNone/>
                <wp:docPr id="51" name="Bijschrift met afgeronde rechthoek 51"/>
                <wp:cNvGraphicFramePr/>
                <a:graphic xmlns:a="http://schemas.openxmlformats.org/drawingml/2006/main">
                  <a:graphicData uri="http://schemas.microsoft.com/office/word/2010/wordprocessingShape">
                    <wps:wsp>
                      <wps:cNvSpPr/>
                      <wps:spPr>
                        <a:xfrm>
                          <a:off x="0" y="0"/>
                          <a:ext cx="1207770" cy="448310"/>
                        </a:xfrm>
                        <a:prstGeom prst="wedgeRoundRectCallout">
                          <a:avLst>
                            <a:gd name="adj1" fmla="val -29655"/>
                            <a:gd name="adj2" fmla="val 184619"/>
                            <a:gd name="adj3" fmla="val 16667"/>
                          </a:avLst>
                        </a:prstGeom>
                        <a:noFill/>
                        <a:ln w="6350" cap="flat" cmpd="sng" algn="ctr">
                          <a:solidFill>
                            <a:srgbClr val="4F81BD">
                              <a:shade val="50000"/>
                            </a:srgbClr>
                          </a:solidFill>
                          <a:prstDash val="solid"/>
                        </a:ln>
                        <a:effectLst/>
                      </wps:spPr>
                      <wps:txbx>
                        <w:txbxContent>
                          <w:p w14:paraId="0C1E87C7" w14:textId="77777777" w:rsidR="00DB6AD7" w:rsidRPr="00011BB1" w:rsidRDefault="00DB6AD7" w:rsidP="00314774">
                            <w:pPr>
                              <w:spacing w:after="0" w:line="240" w:lineRule="auto"/>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 xml:space="preserve">Nummer </w:t>
                            </w:r>
                          </w:p>
                          <w:p w14:paraId="0A4BA334" w14:textId="77777777" w:rsidR="00DB6AD7" w:rsidRPr="00011BB1" w:rsidRDefault="00DB6AD7" w:rsidP="00314774">
                            <w:pPr>
                              <w:spacing w:after="0" w:line="240" w:lineRule="auto"/>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B5377" id="_x0000_s1036" type="#_x0000_t62" style="position:absolute;left:0;text-align:left;margin-left:-7.8pt;margin-top:32.1pt;width:95.1pt;height:35.3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" adj="4395,50678" filled="f" strokecolor="#385d8a" strokeweight=".5pt">
                <v:textbox>
                  <w:txbxContent>
                    <w:p w14:paraId="0C1E87C7" w14:textId="77777777" w:rsidR="00DB6AD7" w:rsidRPr="00011BB1" w:rsidRDefault="00DB6AD7" w:rsidP="00314774">
                      <w:pPr>
                        <w:spacing w:after="0" w:line="240" w:lineRule="auto"/>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 xml:space="preserve">Nummer </w:t>
                      </w:r>
                    </w:p>
                    <w:p w14:paraId="0A4BA334" w14:textId="77777777" w:rsidR="00DB6AD7" w:rsidRPr="00011BB1" w:rsidRDefault="00DB6AD7" w:rsidP="00314774">
                      <w:pPr>
                        <w:spacing w:after="0" w:line="240" w:lineRule="auto"/>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basisdoelstelling</w:t>
                      </w:r>
                    </w:p>
                  </w:txbxContent>
                </v:textbox>
                <w10:wrap anchorx="margin"/>
              </v:shape>
            </w:pict>
          </mc:Fallback>
        </mc:AlternateContent>
      </w:r>
    </w:p>
    <w:p w14:paraId="75B521C0" w14:textId="5BA8D1EF" w:rsidR="00314774" w:rsidRPr="00C05711" w:rsidRDefault="00D2660F" w:rsidP="00314774">
      <w:pPr>
        <w:spacing w:after="240" w:line="360" w:lineRule="auto"/>
        <w:jc w:val="both"/>
        <w:rPr>
          <w:rFonts w:eastAsia="Times New Roman" w:cs="Times New Roman"/>
          <w:color w:val="404040" w:themeColor="text1" w:themeTint="BF"/>
          <w:szCs w:val="20"/>
          <w:highlight w:val="yellow"/>
          <w:lang w:val="nl-NL" w:eastAsia="nl-NL"/>
        </w:rPr>
      </w:pPr>
      <w:r w:rsidRPr="00C05711">
        <w:rPr>
          <w:noProof/>
          <w:color w:val="404040" w:themeColor="text1" w:themeTint="BF"/>
          <w:szCs w:val="20"/>
          <w:highlight w:val="yellow"/>
          <w:lang w:eastAsia="nl-BE"/>
        </w:rPr>
        <mc:AlternateContent>
          <mc:Choice Requires="wps">
            <w:drawing>
              <wp:anchor distT="0" distB="0" distL="114300" distR="114300" simplePos="0" relativeHeight="251676160" behindDoc="0" locked="0" layoutInCell="1" allowOverlap="1" wp14:anchorId="2E3171C6" wp14:editId="5516CE6F">
                <wp:simplePos x="0" y="0"/>
                <wp:positionH relativeFrom="margin">
                  <wp:posOffset>4709795</wp:posOffset>
                </wp:positionH>
                <wp:positionV relativeFrom="paragraph">
                  <wp:posOffset>5080</wp:posOffset>
                </wp:positionV>
                <wp:extent cx="1504950" cy="435610"/>
                <wp:effectExtent l="0" t="0" r="19050" b="269240"/>
                <wp:wrapNone/>
                <wp:docPr id="54" name="Bijschrift met afgeronde rechthoek 54"/>
                <wp:cNvGraphicFramePr/>
                <a:graphic xmlns:a="http://schemas.openxmlformats.org/drawingml/2006/main">
                  <a:graphicData uri="http://schemas.microsoft.com/office/word/2010/wordprocessingShape">
                    <wps:wsp>
                      <wps:cNvSpPr/>
                      <wps:spPr>
                        <a:xfrm>
                          <a:off x="0" y="0"/>
                          <a:ext cx="1504950" cy="435610"/>
                        </a:xfrm>
                        <a:prstGeom prst="wedgeRoundRectCallout">
                          <a:avLst>
                            <a:gd name="adj1" fmla="val 25054"/>
                            <a:gd name="adj2" fmla="val 106193"/>
                            <a:gd name="adj3" fmla="val 16667"/>
                          </a:avLst>
                        </a:prstGeom>
                        <a:noFill/>
                        <a:ln w="6350" cap="flat" cmpd="sng" algn="ctr">
                          <a:solidFill>
                            <a:srgbClr val="4F81BD">
                              <a:shade val="50000"/>
                            </a:srgbClr>
                          </a:solidFill>
                          <a:prstDash val="solid"/>
                        </a:ln>
                        <a:effectLst/>
                      </wps:spPr>
                      <wps:txbx>
                        <w:txbxContent>
                          <w:p w14:paraId="40F3B74E" w14:textId="695F1514" w:rsidR="00DB6AD7" w:rsidRPr="00011BB1" w:rsidRDefault="00DB6AD7"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 xml:space="preserve">Verwijzing naar eindterm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71C6" id="Bijschrift met afgeronde rechthoek 54" o:spid="_x0000_s1037" type="#_x0000_t62" style="position:absolute;left:0;text-align:left;margin-left:370.85pt;margin-top:.4pt;width:118.5pt;height:34.3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" adj="16212,33738" filled="f" strokecolor="#385d8a" strokeweight=".5pt">
                <v:textbox>
                  <w:txbxContent>
                    <w:p w14:paraId="40F3B74E" w14:textId="695F1514" w:rsidR="00DB6AD7" w:rsidRPr="00011BB1" w:rsidRDefault="00DB6AD7"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 xml:space="preserve">Verwijzing naar eindterm  </w:t>
                      </w:r>
                    </w:p>
                  </w:txbxContent>
                </v:textbox>
                <w10:wrap anchorx="margin"/>
              </v:shape>
            </w:pict>
          </mc:Fallback>
        </mc:AlternateContent>
      </w:r>
      <w:r w:rsidR="00011BB1" w:rsidRPr="00C05711">
        <w:rPr>
          <w:noProof/>
          <w:color w:val="404040" w:themeColor="text1" w:themeTint="BF"/>
          <w:szCs w:val="20"/>
          <w:highlight w:val="yellow"/>
          <w:lang w:eastAsia="nl-BE"/>
        </w:rPr>
        <mc:AlternateContent>
          <mc:Choice Requires="wps">
            <w:drawing>
              <wp:anchor distT="0" distB="0" distL="114300" distR="114300" simplePos="0" relativeHeight="251675136" behindDoc="0" locked="0" layoutInCell="1" allowOverlap="1" wp14:anchorId="45B9F52D" wp14:editId="2A08B795">
                <wp:simplePos x="0" y="0"/>
                <wp:positionH relativeFrom="column">
                  <wp:posOffset>3897348</wp:posOffset>
                </wp:positionH>
                <wp:positionV relativeFrom="paragraph">
                  <wp:posOffset>100683</wp:posOffset>
                </wp:positionV>
                <wp:extent cx="711200" cy="316865"/>
                <wp:effectExtent l="400050" t="0" r="12700" b="1645285"/>
                <wp:wrapNone/>
                <wp:docPr id="53" name="Bijschrift met afgeronde rechthoek 53"/>
                <wp:cNvGraphicFramePr/>
                <a:graphic xmlns:a="http://schemas.openxmlformats.org/drawingml/2006/main">
                  <a:graphicData uri="http://schemas.microsoft.com/office/word/2010/wordprocessingShape">
                    <wps:wsp>
                      <wps:cNvSpPr/>
                      <wps:spPr>
                        <a:xfrm>
                          <a:off x="0" y="0"/>
                          <a:ext cx="711200" cy="316865"/>
                        </a:xfrm>
                        <a:prstGeom prst="wedgeRoundRectCallout">
                          <a:avLst>
                            <a:gd name="adj1" fmla="val -105117"/>
                            <a:gd name="adj2" fmla="val 545969"/>
                            <a:gd name="adj3" fmla="val 16667"/>
                          </a:avLst>
                        </a:prstGeom>
                        <a:noFill/>
                        <a:ln w="6350" cap="flat" cmpd="sng" algn="ctr">
                          <a:solidFill>
                            <a:srgbClr val="4F81BD">
                              <a:shade val="50000"/>
                            </a:srgbClr>
                          </a:solidFill>
                          <a:prstDash val="solid"/>
                        </a:ln>
                        <a:effectLst/>
                      </wps:spPr>
                      <wps:txbx>
                        <w:txbxContent>
                          <w:p w14:paraId="4C750954" w14:textId="77777777" w:rsidR="00DB6AD7" w:rsidRPr="00011BB1" w:rsidRDefault="00DB6AD7" w:rsidP="00314774">
                            <w:pPr>
                              <w:jc w:val="center"/>
                              <w:rPr>
                                <w:rFonts w:ascii="Trebuchet MS" w:hAnsi="Trebuchet MS"/>
                                <w:color w:val="000000" w:themeColor="text1"/>
                                <w:sz w:val="20"/>
                                <w:szCs w:val="20"/>
                              </w:rPr>
                            </w:pPr>
                            <w:r w:rsidRPr="00011BB1">
                              <w:rPr>
                                <w:rFonts w:ascii="Trebuchet MS" w:hAnsi="Trebuchet MS"/>
                                <w:color w:val="404040" w:themeColor="text1" w:themeTint="BF"/>
                                <w:sz w:val="20"/>
                                <w:szCs w:val="20"/>
                              </w:rPr>
                              <w:t>Wenken</w:t>
                            </w:r>
                            <w:r w:rsidRPr="00011BB1">
                              <w:rPr>
                                <w:rFonts w:ascii="Trebuchet MS" w:hAnsi="Trebuchet M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F52D" id="Bijschrift met afgeronde rechthoek 53" o:spid="_x0000_s1038" type="#_x0000_t62" style="position:absolute;left:0;text-align:left;margin-left:306.9pt;margin-top:7.95pt;width:56pt;height:2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" adj="-11905,128729" filled="f" strokecolor="#385d8a" strokeweight=".5pt">
                <v:textbox>
                  <w:txbxContent>
                    <w:p w14:paraId="4C750954" w14:textId="77777777" w:rsidR="00DB6AD7" w:rsidRPr="00011BB1" w:rsidRDefault="00DB6AD7" w:rsidP="00314774">
                      <w:pPr>
                        <w:jc w:val="center"/>
                        <w:rPr>
                          <w:rFonts w:ascii="Trebuchet MS" w:hAnsi="Trebuchet MS"/>
                          <w:color w:val="000000" w:themeColor="text1"/>
                          <w:sz w:val="20"/>
                          <w:szCs w:val="20"/>
                        </w:rPr>
                      </w:pPr>
                      <w:r w:rsidRPr="00011BB1">
                        <w:rPr>
                          <w:rFonts w:ascii="Trebuchet MS" w:hAnsi="Trebuchet MS"/>
                          <w:color w:val="404040" w:themeColor="text1" w:themeTint="BF"/>
                          <w:sz w:val="20"/>
                          <w:szCs w:val="20"/>
                        </w:rPr>
                        <w:t>Wenken</w:t>
                      </w:r>
                      <w:r w:rsidRPr="00011BB1">
                        <w:rPr>
                          <w:rFonts w:ascii="Trebuchet MS" w:hAnsi="Trebuchet MS"/>
                          <w:color w:val="000000" w:themeColor="text1"/>
                          <w:sz w:val="20"/>
                          <w:szCs w:val="20"/>
                        </w:rPr>
                        <w:t xml:space="preserve"> </w:t>
                      </w:r>
                    </w:p>
                  </w:txbxContent>
                </v:textbox>
              </v:shape>
            </w:pict>
          </mc:Fallback>
        </mc:AlternateContent>
      </w:r>
      <w:r w:rsidR="00314774" w:rsidRPr="00C05711">
        <w:rPr>
          <w:noProof/>
          <w:color w:val="404040" w:themeColor="text1" w:themeTint="BF"/>
          <w:szCs w:val="20"/>
          <w:highlight w:val="yellow"/>
          <w:lang w:eastAsia="nl-BE"/>
        </w:rPr>
        <mc:AlternateContent>
          <mc:Choice Requires="wps">
            <w:drawing>
              <wp:anchor distT="0" distB="0" distL="114300" distR="114300" simplePos="0" relativeHeight="251674112" behindDoc="0" locked="0" layoutInCell="1" allowOverlap="1" wp14:anchorId="4EEA7E46" wp14:editId="3A0F8ABB">
                <wp:simplePos x="0" y="0"/>
                <wp:positionH relativeFrom="column">
                  <wp:posOffset>2531392</wp:posOffset>
                </wp:positionH>
                <wp:positionV relativeFrom="paragraph">
                  <wp:posOffset>44238</wp:posOffset>
                </wp:positionV>
                <wp:extent cx="1276350" cy="534035"/>
                <wp:effectExtent l="0" t="0" r="19050" b="418465"/>
                <wp:wrapNone/>
                <wp:docPr id="52" name="Bijschrift met afgeronde rechthoek 52"/>
                <wp:cNvGraphicFramePr/>
                <a:graphic xmlns:a="http://schemas.openxmlformats.org/drawingml/2006/main">
                  <a:graphicData uri="http://schemas.microsoft.com/office/word/2010/wordprocessingShape">
                    <wps:wsp>
                      <wps:cNvSpPr/>
                      <wps:spPr>
                        <a:xfrm>
                          <a:off x="0" y="0"/>
                          <a:ext cx="1276350" cy="534035"/>
                        </a:xfrm>
                        <a:prstGeom prst="wedgeRoundRectCallout">
                          <a:avLst>
                            <a:gd name="adj1" fmla="val -24919"/>
                            <a:gd name="adj2" fmla="val 122730"/>
                            <a:gd name="adj3" fmla="val 16667"/>
                          </a:avLst>
                        </a:prstGeom>
                        <a:noFill/>
                        <a:ln w="6350" cap="flat" cmpd="sng" algn="ctr">
                          <a:solidFill>
                            <a:srgbClr val="4F81BD">
                              <a:shade val="50000"/>
                            </a:srgbClr>
                          </a:solidFill>
                          <a:prstDash val="solid"/>
                        </a:ln>
                        <a:effectLst/>
                      </wps:spPr>
                      <wps:txbx>
                        <w:txbxContent>
                          <w:p w14:paraId="12C0C76D" w14:textId="77777777" w:rsidR="00DB6AD7" w:rsidRPr="00011BB1" w:rsidRDefault="00DB6AD7"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A7E46" id="Bijschrift met afgeronde rechthoek 52" o:spid="_x0000_s1039" type="#_x0000_t62" style="position:absolute;left:0;text-align:left;margin-left:199.3pt;margin-top:3.5pt;width:100.5pt;height:4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" adj="5417,37310" filled="f" strokecolor="#385d8a" strokeweight=".5pt">
                <v:textbox>
                  <w:txbxContent>
                    <w:p w14:paraId="12C0C76D" w14:textId="77777777" w:rsidR="00DB6AD7" w:rsidRPr="00011BB1" w:rsidRDefault="00DB6AD7"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Verwoording doelstelling</w:t>
                      </w:r>
                    </w:p>
                  </w:txbxContent>
                </v:textbox>
              </v:shape>
            </w:pict>
          </mc:Fallback>
        </mc:AlternateContent>
      </w:r>
    </w:p>
    <w:p w14:paraId="40DCC8F2" w14:textId="77777777" w:rsidR="00314774" w:rsidRPr="00C05711" w:rsidRDefault="00314774" w:rsidP="00314774">
      <w:pPr>
        <w:spacing w:after="240" w:line="360" w:lineRule="auto"/>
        <w:jc w:val="both"/>
        <w:rPr>
          <w:rFonts w:eastAsia="Times New Roman" w:cs="Times New Roman"/>
          <w:color w:val="404040" w:themeColor="text1" w:themeTint="BF"/>
          <w:szCs w:val="20"/>
          <w:highlight w:val="yellow"/>
          <w:lang w:val="nl-NL" w:eastAsia="nl-NL"/>
        </w:rPr>
      </w:pP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1"/>
        <w:gridCol w:w="8222"/>
        <w:gridCol w:w="850"/>
      </w:tblGrid>
      <w:tr w:rsidR="00D6760F" w:rsidRPr="00C05711" w14:paraId="35150171" w14:textId="77777777" w:rsidTr="00A710B8">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7115D20A" w14:textId="4A502F79" w:rsidR="00D6760F" w:rsidRPr="0005663F" w:rsidRDefault="00D6760F" w:rsidP="0005663F">
            <w:pPr>
              <w:tabs>
                <w:tab w:val="left" w:pos="606"/>
              </w:tabs>
              <w:spacing w:after="0" w:line="240" w:lineRule="auto"/>
              <w:jc w:val="center"/>
              <w:rPr>
                <w:rFonts w:ascii="Trebuchet MS" w:hAnsi="Trebuchet MS"/>
                <w:color w:val="404040" w:themeColor="text1" w:themeTint="BF"/>
                <w:sz w:val="20"/>
                <w:szCs w:val="20"/>
                <w:highlight w:val="yellow"/>
              </w:rPr>
            </w:pPr>
            <w:r w:rsidRPr="0005663F">
              <w:rPr>
                <w:rFonts w:ascii="Trebuchet MS" w:hAnsi="Trebuchet MS"/>
                <w:color w:val="404040" w:themeColor="text1" w:themeTint="BF"/>
                <w:sz w:val="20"/>
                <w:szCs w:val="20"/>
              </w:rPr>
              <w:t>B3</w:t>
            </w:r>
          </w:p>
        </w:tc>
        <w:tc>
          <w:tcPr>
            <w:tcW w:w="8182" w:type="dxa"/>
            <w:shd w:val="clear" w:color="auto" w:fill="FFCC99"/>
            <w:vAlign w:val="center"/>
          </w:tcPr>
          <w:p w14:paraId="6D27B993" w14:textId="17BF6734" w:rsidR="00D6760F" w:rsidRPr="0005663F" w:rsidRDefault="00D6760F" w:rsidP="00A710B8">
            <w:pPr>
              <w:tabs>
                <w:tab w:val="left" w:pos="606"/>
              </w:tabs>
              <w:spacing w:before="120" w:after="120" w:line="240" w:lineRule="auto"/>
              <w:jc w:val="both"/>
              <w:rPr>
                <w:rFonts w:ascii="Trebuchet MS" w:eastAsia="Times New Roman" w:hAnsi="Trebuchet MS"/>
                <w:color w:val="404040" w:themeColor="text1" w:themeTint="BF"/>
                <w:sz w:val="20"/>
                <w:szCs w:val="20"/>
                <w:highlight w:val="yellow"/>
                <w:lang w:eastAsia="nl-NL"/>
              </w:rPr>
            </w:pPr>
            <w:r w:rsidRPr="0005663F">
              <w:rPr>
                <w:rFonts w:ascii="Trebuchet MS" w:hAnsi="Trebuchet MS"/>
                <w:b/>
                <w:color w:val="404040" w:themeColor="text1" w:themeTint="BF"/>
                <w:sz w:val="20"/>
                <w:szCs w:val="20"/>
              </w:rPr>
              <w:t xml:space="preserve">Op afbeeldingen </w:t>
            </w:r>
            <w:r w:rsidRPr="0005663F">
              <w:rPr>
                <w:rFonts w:ascii="Trebuchet MS" w:hAnsi="Trebuchet MS"/>
                <w:color w:val="404040" w:themeColor="text1" w:themeTint="BF"/>
                <w:sz w:val="20"/>
                <w:szCs w:val="20"/>
              </w:rPr>
              <w:t>submicroscopische structuren van de cel</w:t>
            </w:r>
            <w:r w:rsidRPr="0005663F">
              <w:rPr>
                <w:rFonts w:ascii="Trebuchet MS" w:hAnsi="Trebuchet MS"/>
                <w:b/>
                <w:color w:val="404040" w:themeColor="text1" w:themeTint="BF"/>
                <w:sz w:val="20"/>
                <w:szCs w:val="20"/>
              </w:rPr>
              <w:t xml:space="preserve"> aanduiden en benoemen en functies</w:t>
            </w:r>
            <w:r w:rsidRPr="0005663F">
              <w:rPr>
                <w:rFonts w:ascii="Trebuchet MS" w:hAnsi="Trebuchet MS"/>
                <w:color w:val="404040" w:themeColor="text1" w:themeTint="BF"/>
                <w:sz w:val="20"/>
                <w:szCs w:val="20"/>
              </w:rPr>
              <w:t xml:space="preserve"> van de celstructuren </w:t>
            </w:r>
            <w:r w:rsidRPr="0005663F">
              <w:rPr>
                <w:rFonts w:ascii="Trebuchet MS" w:hAnsi="Trebuchet MS"/>
                <w:b/>
                <w:color w:val="404040" w:themeColor="text1" w:themeTint="BF"/>
                <w:sz w:val="20"/>
                <w:szCs w:val="20"/>
              </w:rPr>
              <w:t>verwoorden.</w:t>
            </w:r>
          </w:p>
        </w:tc>
        <w:tc>
          <w:tcPr>
            <w:tcW w:w="790" w:type="dxa"/>
            <w:shd w:val="clear" w:color="auto" w:fill="FFCC99"/>
            <w:tcMar>
              <w:left w:w="170" w:type="dxa"/>
            </w:tcMar>
            <w:vAlign w:val="center"/>
          </w:tcPr>
          <w:p w14:paraId="280724A1" w14:textId="52192837" w:rsidR="00D6760F" w:rsidRPr="0005663F" w:rsidRDefault="00D6760F" w:rsidP="0005663F">
            <w:pPr>
              <w:tabs>
                <w:tab w:val="left" w:pos="271"/>
              </w:tabs>
              <w:spacing w:after="0" w:line="240" w:lineRule="auto"/>
              <w:rPr>
                <w:rFonts w:ascii="Trebuchet MS" w:hAnsi="Trebuchet MS"/>
                <w:color w:val="404040" w:themeColor="text1" w:themeTint="BF"/>
                <w:sz w:val="20"/>
                <w:szCs w:val="20"/>
                <w:highlight w:val="yellow"/>
              </w:rPr>
            </w:pPr>
            <w:r w:rsidRPr="0005663F">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05663F">
              <w:rPr>
                <w:rFonts w:ascii="Trebuchet MS" w:hAnsi="Trebuchet MS"/>
                <w:color w:val="404040" w:themeColor="text1" w:themeTint="BF"/>
                <w:sz w:val="20"/>
                <w:szCs w:val="20"/>
              </w:rPr>
              <w:t>1</w:t>
            </w:r>
          </w:p>
        </w:tc>
      </w:tr>
      <w:tr w:rsidR="00D6760F" w:rsidRPr="00C05711" w14:paraId="4FB830D0" w14:textId="77777777" w:rsidTr="00A710B8">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1E51470" w14:textId="3E6981CF" w:rsidR="00D6760F" w:rsidRPr="0005663F" w:rsidRDefault="00D6760F" w:rsidP="0005663F">
            <w:pPr>
              <w:tabs>
                <w:tab w:val="left" w:pos="606"/>
              </w:tabs>
              <w:spacing w:after="0" w:line="240" w:lineRule="auto"/>
              <w:jc w:val="center"/>
              <w:rPr>
                <w:rFonts w:ascii="Trebuchet MS" w:eastAsia="Times New Roman" w:hAnsi="Trebuchet MS"/>
                <w:color w:val="404040" w:themeColor="text1" w:themeTint="BF"/>
                <w:sz w:val="20"/>
                <w:szCs w:val="20"/>
                <w:highlight w:val="yellow"/>
                <w:lang w:val="nl-NL" w:eastAsia="nl-NL"/>
              </w:rPr>
            </w:pPr>
            <w:r w:rsidRPr="0005663F">
              <w:rPr>
                <w:rFonts w:ascii="Trebuchet MS" w:eastAsia="Times New Roman" w:hAnsi="Trebuchet MS" w:cs="Times New Roman"/>
                <w:color w:val="404040" w:themeColor="text1" w:themeTint="BF"/>
                <w:sz w:val="20"/>
                <w:szCs w:val="20"/>
                <w:lang w:val="nl-NL" w:eastAsia="nl-NL"/>
              </w:rPr>
              <w:t>U1</w:t>
            </w:r>
          </w:p>
        </w:tc>
        <w:tc>
          <w:tcPr>
            <w:tcW w:w="8182" w:type="dxa"/>
            <w:shd w:val="clear" w:color="auto" w:fill="C6D9F1" w:themeFill="text2" w:themeFillTint="33"/>
            <w:vAlign w:val="center"/>
          </w:tcPr>
          <w:p w14:paraId="4C4DABA2" w14:textId="23030819" w:rsidR="00D6760F" w:rsidRPr="0005663F" w:rsidRDefault="00D6760F" w:rsidP="00A710B8">
            <w:pPr>
              <w:tabs>
                <w:tab w:val="left" w:pos="606"/>
              </w:tabs>
              <w:spacing w:before="120" w:after="120" w:line="240" w:lineRule="auto"/>
              <w:rPr>
                <w:rFonts w:ascii="Trebuchet MS" w:eastAsia="Times New Roman" w:hAnsi="Trebuchet MS" w:cs="Arial"/>
                <w:color w:val="404040" w:themeColor="text1" w:themeTint="BF"/>
                <w:sz w:val="20"/>
                <w:szCs w:val="20"/>
                <w:highlight w:val="yellow"/>
                <w:lang w:val="nl-NL" w:eastAsia="nl-BE"/>
              </w:rPr>
            </w:pPr>
            <w:r w:rsidRPr="0005663F">
              <w:rPr>
                <w:rFonts w:ascii="Trebuchet MS" w:hAnsi="Trebuchet MS"/>
                <w:color w:val="404040" w:themeColor="text1" w:themeTint="BF"/>
                <w:sz w:val="20"/>
                <w:szCs w:val="20"/>
              </w:rPr>
              <w:t xml:space="preserve">Het </w:t>
            </w:r>
            <w:r w:rsidRPr="0005663F">
              <w:rPr>
                <w:rFonts w:ascii="Trebuchet MS" w:hAnsi="Trebuchet MS"/>
                <w:b/>
                <w:color w:val="404040" w:themeColor="text1" w:themeTint="BF"/>
                <w:sz w:val="20"/>
                <w:szCs w:val="20"/>
              </w:rPr>
              <w:t>voorkomen</w:t>
            </w:r>
            <w:r w:rsidRPr="0005663F">
              <w:rPr>
                <w:rFonts w:ascii="Trebuchet MS" w:hAnsi="Trebuchet MS"/>
                <w:color w:val="404040" w:themeColor="text1" w:themeTint="BF"/>
                <w:sz w:val="20"/>
                <w:szCs w:val="20"/>
              </w:rPr>
              <w:t xml:space="preserve"> en de </w:t>
            </w:r>
            <w:r w:rsidRPr="0005663F">
              <w:rPr>
                <w:rFonts w:ascii="Trebuchet MS" w:hAnsi="Trebuchet MS"/>
                <w:b/>
                <w:color w:val="404040" w:themeColor="text1" w:themeTint="BF"/>
                <w:sz w:val="20"/>
                <w:szCs w:val="20"/>
              </w:rPr>
              <w:t>functionele opbouw</w:t>
            </w:r>
            <w:r w:rsidRPr="0005663F">
              <w:rPr>
                <w:rFonts w:ascii="Trebuchet MS" w:hAnsi="Trebuchet MS"/>
                <w:color w:val="404040" w:themeColor="text1" w:themeTint="BF"/>
                <w:sz w:val="20"/>
                <w:szCs w:val="20"/>
              </w:rPr>
              <w:t xml:space="preserve"> van het eenheidsmembraan </w:t>
            </w:r>
            <w:r w:rsidRPr="0005663F">
              <w:rPr>
                <w:rFonts w:ascii="Trebuchet MS" w:hAnsi="Trebuchet MS"/>
                <w:b/>
                <w:color w:val="404040" w:themeColor="text1" w:themeTint="BF"/>
                <w:sz w:val="20"/>
                <w:szCs w:val="20"/>
              </w:rPr>
              <w:t>toelichten</w:t>
            </w:r>
            <w:r w:rsidRPr="0005663F">
              <w:rPr>
                <w:rFonts w:ascii="Trebuchet MS" w:hAnsi="Trebuchet MS"/>
                <w:color w:val="404040" w:themeColor="text1" w:themeTint="BF"/>
                <w:sz w:val="20"/>
                <w:szCs w:val="20"/>
              </w:rPr>
              <w:t>.</w:t>
            </w:r>
          </w:p>
        </w:tc>
        <w:tc>
          <w:tcPr>
            <w:tcW w:w="790" w:type="dxa"/>
            <w:shd w:val="clear" w:color="auto" w:fill="C6D9F1" w:themeFill="text2" w:themeFillTint="33"/>
            <w:tcMar>
              <w:left w:w="170" w:type="dxa"/>
            </w:tcMar>
            <w:vAlign w:val="center"/>
          </w:tcPr>
          <w:p w14:paraId="5ABE405E" w14:textId="76048965" w:rsidR="00D6760F" w:rsidRPr="0005663F" w:rsidRDefault="00D6760F" w:rsidP="0005663F">
            <w:pPr>
              <w:tabs>
                <w:tab w:val="left" w:pos="271"/>
              </w:tabs>
              <w:spacing w:after="0" w:line="240" w:lineRule="auto"/>
              <w:rPr>
                <w:rFonts w:ascii="Trebuchet MS" w:hAnsi="Trebuchet MS"/>
                <w:color w:val="404040" w:themeColor="text1" w:themeTint="BF"/>
                <w:sz w:val="20"/>
                <w:szCs w:val="20"/>
                <w:highlight w:val="yellow"/>
              </w:rPr>
            </w:pPr>
            <w:r w:rsidRPr="0005663F">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05663F">
              <w:rPr>
                <w:rFonts w:ascii="Trebuchet MS" w:hAnsi="Trebuchet MS"/>
                <w:color w:val="404040" w:themeColor="text1" w:themeTint="BF"/>
                <w:sz w:val="20"/>
                <w:szCs w:val="20"/>
              </w:rPr>
              <w:t>1</w:t>
            </w:r>
          </w:p>
        </w:tc>
      </w:tr>
      <w:tr w:rsidR="00314774" w:rsidRPr="00DB27DB" w14:paraId="581245C5" w14:textId="77777777" w:rsidTr="00D05467">
        <w:trPr>
          <w:trHeight w:val="1705"/>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37AB07EA" w14:textId="77777777" w:rsidR="00D6760F" w:rsidRPr="00597B50" w:rsidRDefault="00D6760F" w:rsidP="00D6760F">
            <w:pPr>
              <w:spacing w:before="120" w:after="120" w:line="360" w:lineRule="auto"/>
              <w:rPr>
                <w:rFonts w:ascii="Trebuchet MS" w:eastAsia="Times New Roman" w:hAnsi="Trebuchet MS" w:cs="Arial"/>
                <w:b/>
                <w:bCs/>
                <w:color w:val="FF0000"/>
                <w:lang w:val="nl-NL" w:eastAsia="nl-NL"/>
              </w:rPr>
            </w:pPr>
            <w:r w:rsidRPr="00597B50">
              <w:rPr>
                <w:rFonts w:ascii="Trebuchet MS" w:eastAsia="Times New Roman" w:hAnsi="Trebuchet MS" w:cs="Arial"/>
                <w:b/>
                <w:bCs/>
                <w:color w:val="404040"/>
                <w:sz w:val="20"/>
                <w:lang w:val="nl-NL" w:eastAsia="nl-NL"/>
              </w:rPr>
              <w:t xml:space="preserve">Wenken </w:t>
            </w:r>
          </w:p>
          <w:p w14:paraId="375B7EB0" w14:textId="77777777" w:rsidR="00D6760F" w:rsidRPr="00D6760F" w:rsidRDefault="00D6760F" w:rsidP="0005663F">
            <w:pPr>
              <w:spacing w:after="160" w:line="240" w:lineRule="auto"/>
              <w:contextualSpacing/>
              <w:jc w:val="both"/>
              <w:rPr>
                <w:rFonts w:ascii="Trebuchet MS" w:eastAsia="Calibri" w:hAnsi="Trebuchet MS" w:cs="Times New Roman"/>
                <w:color w:val="404040" w:themeColor="text1" w:themeTint="BF"/>
                <w:sz w:val="20"/>
                <w:szCs w:val="20"/>
              </w:rPr>
            </w:pPr>
            <w:r w:rsidRPr="00D6760F">
              <w:rPr>
                <w:rFonts w:ascii="Trebuchet MS" w:eastAsia="Times New Roman" w:hAnsi="Trebuchet MS" w:cs="Times New Roman"/>
                <w:color w:val="404040" w:themeColor="text1" w:themeTint="BF"/>
                <w:sz w:val="20"/>
                <w:szCs w:val="24"/>
                <w:lang w:val="nl-NL" w:eastAsia="nl-NL"/>
              </w:rPr>
              <w:t>Er dient voldoende aandacht geschonken te worden aan de structuren zonder daarbij in te gedetailleerde opsommingen en beschrijvingen te vervallen.</w:t>
            </w:r>
            <w:r w:rsidRPr="00D6760F">
              <w:rPr>
                <w:rFonts w:ascii="Trebuchet MS" w:eastAsia="Calibri" w:hAnsi="Trebuchet MS" w:cs="Times New Roman"/>
                <w:color w:val="404040" w:themeColor="text1" w:themeTint="BF"/>
                <w:sz w:val="20"/>
                <w:szCs w:val="20"/>
              </w:rPr>
              <w:t xml:space="preserve"> </w:t>
            </w:r>
          </w:p>
          <w:p w14:paraId="4C18083E" w14:textId="77777777" w:rsidR="00D6760F" w:rsidRPr="00597B50" w:rsidRDefault="00D6760F" w:rsidP="0005663F">
            <w:pPr>
              <w:keepNext/>
              <w:keepLines/>
              <w:spacing w:after="0" w:line="240" w:lineRule="auto"/>
              <w:ind w:left="142"/>
              <w:rPr>
                <w:rFonts w:ascii="Trebuchet MS" w:eastAsia="Times New Roman" w:hAnsi="Trebuchet MS" w:cs="Times New Roman"/>
                <w:color w:val="404040" w:themeColor="text1" w:themeTint="BF"/>
                <w:sz w:val="20"/>
                <w:szCs w:val="20"/>
                <w:lang w:val="nl-NL" w:eastAsia="nl-NL"/>
              </w:rPr>
            </w:pPr>
          </w:p>
          <w:p w14:paraId="64A99050" w14:textId="6441E60A" w:rsidR="00314774" w:rsidRPr="00D6760F" w:rsidRDefault="00D6760F" w:rsidP="0005663F">
            <w:pPr>
              <w:spacing w:before="60" w:line="240" w:lineRule="auto"/>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 xml:space="preserve">In de cel worden de verschillende functies uitgevoerd door verschillende </w:t>
            </w:r>
            <w:r w:rsidRPr="00D6760F">
              <w:rPr>
                <w:rFonts w:ascii="Trebuchet MS" w:hAnsi="Trebuchet MS" w:cs="Arial"/>
                <w:color w:val="404040" w:themeColor="text1" w:themeTint="BF"/>
                <w:sz w:val="20"/>
                <w:szCs w:val="20"/>
              </w:rPr>
              <w:t>celstructuren</w:t>
            </w:r>
            <w:r w:rsidRPr="00597B50">
              <w:rPr>
                <w:rFonts w:ascii="Trebuchet MS" w:hAnsi="Trebuchet MS" w:cs="Arial"/>
                <w:color w:val="404040" w:themeColor="text1" w:themeTint="BF"/>
                <w:sz w:val="20"/>
                <w:szCs w:val="20"/>
              </w:rPr>
              <w:t xml:space="preserve">. De vergelijking met de functie van de organen in het menselijk lichaam kan hier aan bod komen. </w:t>
            </w:r>
          </w:p>
        </w:tc>
      </w:tr>
    </w:tbl>
    <w:p w14:paraId="500B884F" w14:textId="77777777" w:rsidR="00314774" w:rsidRPr="00011BB1" w:rsidRDefault="00314774" w:rsidP="0005663F">
      <w:pPr>
        <w:pStyle w:val="LPKop3"/>
        <w:tabs>
          <w:tab w:val="clear" w:pos="1135"/>
          <w:tab w:val="num" w:pos="993"/>
        </w:tabs>
        <w:ind w:hanging="1135"/>
        <w:rPr>
          <w:rFonts w:ascii="Trebuchet MS" w:hAnsi="Trebuchet MS"/>
          <w:color w:val="404040" w:themeColor="text1" w:themeTint="BF"/>
        </w:rPr>
      </w:pPr>
      <w:r w:rsidRPr="00011BB1">
        <w:rPr>
          <w:rFonts w:ascii="Trebuchet MS" w:hAnsi="Trebuchet MS"/>
          <w:color w:val="404040" w:themeColor="text1" w:themeTint="BF"/>
        </w:rPr>
        <w:t>Wenken</w:t>
      </w:r>
    </w:p>
    <w:p w14:paraId="65790E32" w14:textId="77777777" w:rsidR="00314774" w:rsidRPr="00011BB1" w:rsidRDefault="00314774" w:rsidP="00314774">
      <w:pPr>
        <w:spacing w:after="240" w:line="240" w:lineRule="atLeast"/>
        <w:jc w:val="both"/>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Wenken zijn niet-bindende adviezen waarmee de leraar en/of vakwerkgroep kan rekening houden om de lessen doelgericht, boeiend en efficiënt uit te bouwen.</w:t>
      </w:r>
    </w:p>
    <w:p w14:paraId="702289A6" w14:textId="31914212" w:rsidR="00314774" w:rsidRPr="003939BB" w:rsidRDefault="00B13332" w:rsidP="00011BB1">
      <w:pPr>
        <w:keepNext/>
        <w:spacing w:before="480" w:after="280" w:line="240" w:lineRule="atLeast"/>
        <w:rPr>
          <w:rFonts w:ascii="Trebuchet MS" w:eastAsia="Times New Roman" w:hAnsi="Trebuchet MS" w:cs="Times New Roman"/>
          <w:b/>
          <w:i/>
          <w:color w:val="404040" w:themeColor="text1" w:themeTint="BF"/>
          <w:sz w:val="20"/>
          <w:szCs w:val="20"/>
          <w:lang w:val="nl-NL" w:eastAsia="nl-NL"/>
        </w:rPr>
      </w:pPr>
      <w:r>
        <w:rPr>
          <w:rFonts w:ascii="Trebuchet MS" w:eastAsia="Times New Roman" w:hAnsi="Trebuchet MS" w:cs="Times New Roman"/>
          <w:b/>
          <w:i/>
          <w:color w:val="404040" w:themeColor="text1" w:themeTint="BF"/>
          <w:sz w:val="20"/>
          <w:szCs w:val="20"/>
          <w:lang w:val="nl-NL" w:eastAsia="nl-NL"/>
        </w:rPr>
        <w:t>Link met het leerplan van de eerste graad</w:t>
      </w:r>
      <w:r w:rsidR="00322AAF">
        <w:rPr>
          <w:rFonts w:ascii="Trebuchet MS" w:eastAsia="Times New Roman" w:hAnsi="Trebuchet MS" w:cs="Times New Roman"/>
          <w:b/>
          <w:i/>
          <w:color w:val="404040" w:themeColor="text1" w:themeTint="BF"/>
          <w:sz w:val="20"/>
          <w:szCs w:val="20"/>
          <w:lang w:val="nl-NL" w:eastAsia="nl-NL"/>
        </w:rPr>
        <w:t xml:space="preserve"> en</w:t>
      </w:r>
      <w:r w:rsidR="00314774" w:rsidRPr="003939BB">
        <w:rPr>
          <w:rFonts w:ascii="Trebuchet MS" w:eastAsia="Times New Roman" w:hAnsi="Trebuchet MS" w:cs="Times New Roman"/>
          <w:b/>
          <w:i/>
          <w:color w:val="404040" w:themeColor="text1" w:themeTint="BF"/>
          <w:sz w:val="20"/>
          <w:szCs w:val="20"/>
          <w:lang w:val="nl-NL" w:eastAsia="nl-NL"/>
        </w:rPr>
        <w:t xml:space="preserve"> tweede graad</w:t>
      </w:r>
    </w:p>
    <w:p w14:paraId="78079E50" w14:textId="77777777" w:rsidR="00314774" w:rsidRPr="00011BB1" w:rsidRDefault="00314774" w:rsidP="00314774">
      <w:pPr>
        <w:spacing w:after="240" w:line="240" w:lineRule="atLeast"/>
        <w:jc w:val="both"/>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Bij deze wenken wordt duidelijk gemaakt wat de leerlingen reeds geleerd hebben in de 1</w:t>
      </w:r>
      <w:r w:rsidRPr="00011BB1">
        <w:rPr>
          <w:rFonts w:ascii="Trebuchet MS" w:hAnsi="Trebuchet MS"/>
          <w:color w:val="404040" w:themeColor="text1" w:themeTint="BF"/>
          <w:sz w:val="20"/>
          <w:szCs w:val="20"/>
          <w:vertAlign w:val="superscript"/>
        </w:rPr>
        <w:t>ste</w:t>
      </w:r>
      <w:r w:rsidRPr="00011BB1">
        <w:rPr>
          <w:rFonts w:ascii="Trebuchet MS" w:hAnsi="Trebuchet MS"/>
          <w:color w:val="404040" w:themeColor="text1" w:themeTint="BF"/>
          <w:sz w:val="20"/>
          <w:szCs w:val="20"/>
        </w:rPr>
        <w:t xml:space="preserve"> graad en 2</w:t>
      </w:r>
      <w:r w:rsidRPr="00011BB1">
        <w:rPr>
          <w:rFonts w:ascii="Trebuchet MS" w:hAnsi="Trebuchet MS"/>
          <w:color w:val="404040" w:themeColor="text1" w:themeTint="BF"/>
          <w:sz w:val="20"/>
          <w:szCs w:val="20"/>
          <w:vertAlign w:val="superscript"/>
        </w:rPr>
        <w:t>de</w:t>
      </w:r>
      <w:r w:rsidRPr="00011BB1">
        <w:rPr>
          <w:rFonts w:ascii="Trebuchet MS" w:hAnsi="Trebuchet MS"/>
          <w:color w:val="404040" w:themeColor="text1" w:themeTint="BF"/>
          <w:sz w:val="20"/>
          <w:szCs w:val="20"/>
        </w:rPr>
        <w:t xml:space="preserve"> graad. Het is belangrijk om deze voorkennis mee te nemen bij het uitwerken van concrete lessen.</w:t>
      </w:r>
    </w:p>
    <w:p w14:paraId="57514A63" w14:textId="77777777" w:rsidR="00314774" w:rsidRPr="003939BB" w:rsidRDefault="00314774" w:rsidP="00314774">
      <w:pPr>
        <w:keepNext/>
        <w:spacing w:before="480" w:after="280" w:line="240" w:lineRule="atLeast"/>
        <w:ind w:left="851" w:hanging="851"/>
        <w:rPr>
          <w:rFonts w:ascii="Trebuchet MS" w:eastAsia="Times New Roman" w:hAnsi="Trebuchet MS" w:cs="Times New Roman"/>
          <w:b/>
          <w:i/>
          <w:color w:val="404040" w:themeColor="text1" w:themeTint="BF"/>
          <w:sz w:val="20"/>
          <w:szCs w:val="20"/>
          <w:lang w:val="nl-NL" w:eastAsia="nl-NL"/>
        </w:rPr>
      </w:pPr>
      <w:r w:rsidRPr="003939BB">
        <w:rPr>
          <w:rFonts w:ascii="Trebuchet MS" w:eastAsia="Times New Roman" w:hAnsi="Trebuchet MS" w:cs="Times New Roman"/>
          <w:b/>
          <w:i/>
          <w:color w:val="404040" w:themeColor="text1" w:themeTint="BF"/>
          <w:sz w:val="20"/>
          <w:szCs w:val="20"/>
          <w:lang w:val="nl-NL" w:eastAsia="nl-NL"/>
        </w:rPr>
        <w:t>Suggesties voor leerlingenexperimenten en demonstratie-experimenten</w:t>
      </w:r>
    </w:p>
    <w:p w14:paraId="649FA462" w14:textId="77777777" w:rsidR="00314774" w:rsidRPr="00011BB1" w:rsidRDefault="00314774" w:rsidP="00314774">
      <w:pPr>
        <w:spacing w:after="240" w:line="240" w:lineRule="atLeast"/>
        <w:rPr>
          <w:rFonts w:ascii="Trebuchet MS" w:eastAsia="Times New Roman" w:hAnsi="Trebuchet MS" w:cs="Arial"/>
          <w:iCs/>
          <w:color w:val="404040" w:themeColor="text1" w:themeTint="BF"/>
          <w:sz w:val="20"/>
          <w:szCs w:val="20"/>
          <w:lang w:val="nl-NL" w:eastAsia="nl-NL"/>
        </w:rPr>
      </w:pPr>
      <w:r w:rsidRPr="00011BB1">
        <w:rPr>
          <w:rFonts w:ascii="Trebuchet MS" w:eastAsia="Times New Roman" w:hAnsi="Trebuchet MS" w:cs="Arial"/>
          <w:iCs/>
          <w:color w:val="404040" w:themeColor="text1" w:themeTint="BF"/>
          <w:sz w:val="20"/>
          <w:szCs w:val="20"/>
          <w:lang w:val="nl-NL" w:eastAsia="nl-NL"/>
        </w:rPr>
        <w:t>Bij de wenken staan mogelijke leerlingenexperimenten of demonstratie-experimenten vermeld. Andere leerlingenexperimenten, die aansluiten bij de leerplandoelstellingen, zijn ook toegelaten.</w:t>
      </w:r>
    </w:p>
    <w:p w14:paraId="48ABB280" w14:textId="77777777" w:rsidR="00314774" w:rsidRPr="00DB27DB" w:rsidRDefault="00314774" w:rsidP="003939BB">
      <w:pPr>
        <w:pStyle w:val="LPKop2"/>
        <w:tabs>
          <w:tab w:val="clear" w:pos="1135"/>
          <w:tab w:val="num" w:pos="851"/>
        </w:tabs>
        <w:ind w:hanging="1135"/>
      </w:pPr>
      <w:bookmarkStart w:id="22" w:name="_Toc483305981"/>
      <w:r w:rsidRPr="00DB27DB">
        <w:t>Leerplan versus handboek</w:t>
      </w:r>
      <w:bookmarkEnd w:id="22"/>
    </w:p>
    <w:p w14:paraId="7DEBB6E8" w14:textId="77777777" w:rsidR="00314774" w:rsidRPr="003939BB" w:rsidRDefault="00314774" w:rsidP="003939BB">
      <w:pPr>
        <w:spacing w:after="24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Het leerplan bepaalt welke doelstellingen moeten gerealiseerd worden en welk beheersingsniveau moet bereikt worden. Sommige doelstellingen bepalen welke strategieën er moeten gehanteerd worden zoals:</w:t>
      </w:r>
    </w:p>
    <w:p w14:paraId="56D4DD63" w14:textId="0EDC1166" w:rsidR="00314774" w:rsidRPr="003939BB" w:rsidRDefault="00314774" w:rsidP="003939BB">
      <w:pPr>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…Aan de ha</w:t>
      </w:r>
      <w:r w:rsidR="003939BB">
        <w:rPr>
          <w:rFonts w:ascii="Trebuchet MS" w:hAnsi="Trebuchet MS"/>
          <w:color w:val="404040" w:themeColor="text1" w:themeTint="BF"/>
          <w:sz w:val="20"/>
          <w:szCs w:val="20"/>
        </w:rPr>
        <w:t xml:space="preserve">nd van afbeeldingen en schema’s… </w:t>
      </w:r>
      <w:r w:rsidRPr="003939BB">
        <w:rPr>
          <w:rFonts w:ascii="Trebuchet MS" w:hAnsi="Trebuchet MS"/>
          <w:color w:val="404040" w:themeColor="text1" w:themeTint="BF"/>
          <w:sz w:val="20"/>
          <w:szCs w:val="20"/>
        </w:rPr>
        <w:t>herkennen en benoemen en hun functie toelichten</w:t>
      </w:r>
    </w:p>
    <w:p w14:paraId="3F3E0997" w14:textId="2B9423D6" w:rsidR="00314774" w:rsidRPr="003939BB" w:rsidRDefault="00314774" w:rsidP="003939BB">
      <w:pPr>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…duiden…</w:t>
      </w:r>
    </w:p>
    <w:p w14:paraId="4A02AB8A" w14:textId="77777777" w:rsidR="00314774" w:rsidRPr="003939BB" w:rsidRDefault="00314774" w:rsidP="003939BB">
      <w:pPr>
        <w:spacing w:after="120" w:line="240" w:lineRule="atLeast"/>
        <w:rPr>
          <w:rFonts w:ascii="Trebuchet MS" w:hAnsi="Trebuchet MS" w:cs="Arial"/>
          <w:color w:val="404040" w:themeColor="text1" w:themeTint="BF"/>
          <w:sz w:val="20"/>
          <w:szCs w:val="20"/>
          <w:lang w:eastAsia="nl-BE"/>
        </w:rPr>
      </w:pPr>
      <w:r w:rsidRPr="003939BB">
        <w:rPr>
          <w:rFonts w:ascii="Trebuchet MS" w:hAnsi="Trebuchet MS" w:cs="Arial"/>
          <w:color w:val="404040" w:themeColor="text1" w:themeTint="BF"/>
          <w:sz w:val="20"/>
          <w:szCs w:val="20"/>
          <w:lang w:eastAsia="nl-BE"/>
        </w:rPr>
        <w:t>…verduidelijken door het verband te leggen…</w:t>
      </w:r>
    </w:p>
    <w:p w14:paraId="637BA41F" w14:textId="6D2FA1E8" w:rsidR="00314774" w:rsidRPr="003939BB" w:rsidRDefault="00314774" w:rsidP="003939BB">
      <w:pPr>
        <w:spacing w:after="120" w:line="240" w:lineRule="atLeast"/>
        <w:rPr>
          <w:rFonts w:ascii="Trebuchet MS" w:hAnsi="Trebuchet MS"/>
          <w:color w:val="404040" w:themeColor="text1" w:themeTint="BF"/>
          <w:sz w:val="20"/>
          <w:szCs w:val="20"/>
        </w:rPr>
      </w:pPr>
      <w:r w:rsidRPr="003939BB">
        <w:rPr>
          <w:rFonts w:ascii="Trebuchet MS" w:hAnsi="Trebuchet MS" w:cs="Arial"/>
          <w:color w:val="404040" w:themeColor="text1" w:themeTint="BF"/>
          <w:sz w:val="20"/>
          <w:szCs w:val="20"/>
          <w:lang w:eastAsia="nl-BE"/>
        </w:rPr>
        <w:t>…beschrijven…</w:t>
      </w:r>
    </w:p>
    <w:p w14:paraId="1954350C" w14:textId="576320F7"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…kwalitatief toepassen…</w:t>
      </w:r>
    </w:p>
    <w:p w14:paraId="4E83C388" w14:textId="0E42DE8F"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…structuren verbinden met macroscopische eigenschappen…</w:t>
      </w:r>
    </w:p>
    <w:p w14:paraId="2FF11EC2" w14:textId="3BD4DAFE"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…voorstellen als…</w:t>
      </w:r>
    </w:p>
    <w:p w14:paraId="5035D6F6" w14:textId="4E5DAD3A"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…herkennen als…</w:t>
      </w:r>
    </w:p>
    <w:p w14:paraId="3C847714" w14:textId="7ACB681A" w:rsidR="00314774" w:rsidRPr="003939BB" w:rsidRDefault="00314774" w:rsidP="003939BB">
      <w:pPr>
        <w:tabs>
          <w:tab w:val="num" w:pos="397"/>
        </w:tabs>
        <w:spacing w:after="12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Uit waarnemingen afleiden…</w:t>
      </w:r>
    </w:p>
    <w:p w14:paraId="40D920B1" w14:textId="1F7BDC8A" w:rsidR="00314774" w:rsidRPr="003939BB" w:rsidRDefault="003939BB" w:rsidP="003939BB">
      <w:pPr>
        <w:tabs>
          <w:tab w:val="num" w:pos="397"/>
        </w:tabs>
        <w:spacing w:after="120" w:line="240" w:lineRule="atLeast"/>
        <w:rPr>
          <w:rFonts w:ascii="Trebuchet MS" w:hAnsi="Trebuchet MS"/>
          <w:color w:val="404040" w:themeColor="text1" w:themeTint="BF"/>
          <w:sz w:val="20"/>
          <w:szCs w:val="20"/>
        </w:rPr>
      </w:pPr>
      <w:r>
        <w:rPr>
          <w:rFonts w:ascii="Trebuchet MS" w:hAnsi="Trebuchet MS"/>
          <w:color w:val="404040" w:themeColor="text1" w:themeTint="BF"/>
          <w:sz w:val="20"/>
          <w:szCs w:val="20"/>
        </w:rPr>
        <w:t>Het belang van</w:t>
      </w:r>
      <w:r w:rsidR="00314774" w:rsidRPr="003939BB">
        <w:rPr>
          <w:rFonts w:ascii="Trebuchet MS" w:hAnsi="Trebuchet MS"/>
          <w:color w:val="404040" w:themeColor="text1" w:themeTint="BF"/>
          <w:sz w:val="20"/>
          <w:szCs w:val="20"/>
        </w:rPr>
        <w:t>… illustreren aan de hand van een voorbeeld</w:t>
      </w:r>
    </w:p>
    <w:p w14:paraId="64C80BC0" w14:textId="77777777" w:rsidR="00314774" w:rsidRPr="003939BB" w:rsidRDefault="00314774" w:rsidP="003939BB">
      <w:pPr>
        <w:spacing w:after="240" w:line="240" w:lineRule="atLeast"/>
        <w:rPr>
          <w:rFonts w:ascii="Trebuchet MS" w:hAnsi="Trebuchet MS"/>
          <w:color w:val="404040" w:themeColor="text1" w:themeTint="BF"/>
          <w:sz w:val="20"/>
          <w:szCs w:val="20"/>
        </w:rPr>
      </w:pPr>
      <w:r w:rsidRPr="003939BB">
        <w:rPr>
          <w:rFonts w:ascii="Trebuchet MS" w:hAnsi="Trebuchet MS"/>
          <w:color w:val="404040" w:themeColor="text1" w:themeTint="BF"/>
          <w:sz w:val="20"/>
          <w:szCs w:val="20"/>
        </w:rPr>
        <w:t>Bij het uitwerken van lessen en het gebruik van een handboek moet het leerplan steeds het uitgangspunt zijn. Een handboek gaat soms verder dan de basisdoelstellingen.</w:t>
      </w:r>
    </w:p>
    <w:p w14:paraId="6977C2B4" w14:textId="77777777" w:rsidR="00314774" w:rsidRPr="00DB27DB" w:rsidRDefault="00314774" w:rsidP="003939BB">
      <w:pPr>
        <w:pStyle w:val="LPKop2"/>
        <w:tabs>
          <w:tab w:val="clear" w:pos="1135"/>
          <w:tab w:val="num" w:pos="851"/>
        </w:tabs>
        <w:ind w:hanging="1135"/>
      </w:pPr>
      <w:bookmarkStart w:id="23" w:name="_Toc467068532"/>
      <w:bookmarkStart w:id="24" w:name="_Toc483305982"/>
      <w:r w:rsidRPr="00DB27DB">
        <w:t>Taalgericht vakonderwijs</w:t>
      </w:r>
      <w:bookmarkEnd w:id="23"/>
      <w:bookmarkEnd w:id="24"/>
    </w:p>
    <w:p w14:paraId="32755A32" w14:textId="34CAB501"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Taal en leren zijn onlosmakelijk met elkaar verbonden. Die verwevenheid vormt de basis van het taalgericht vakonderwijs. Het gaat over een didactiek die, binnen het ruimere kader van een schooltaalbeleid, de taalontwikkeling van de leerlingen wil bevorderen, ook in het vak </w:t>
      </w:r>
      <w:r w:rsidR="007F4909">
        <w:rPr>
          <w:rFonts w:ascii="Trebuchet MS" w:hAnsi="Trebuchet MS"/>
          <w:color w:val="404040" w:themeColor="text1" w:themeTint="BF"/>
          <w:sz w:val="20"/>
          <w:szCs w:val="20"/>
        </w:rPr>
        <w:t>toegepaste biologi</w:t>
      </w:r>
      <w:r w:rsidR="007F4909" w:rsidRPr="00953554">
        <w:rPr>
          <w:rFonts w:ascii="Trebuchet MS" w:hAnsi="Trebuchet MS"/>
          <w:color w:val="404040" w:themeColor="text1" w:themeTint="BF"/>
          <w:sz w:val="20"/>
          <w:szCs w:val="20"/>
        </w:rPr>
        <w:t>e</w:t>
      </w:r>
      <w:r w:rsidRPr="00953554">
        <w:rPr>
          <w:rFonts w:ascii="Trebuchet MS" w:hAnsi="Trebuchet MS"/>
          <w:color w:val="404040" w:themeColor="text1" w:themeTint="BF"/>
          <w:sz w:val="20"/>
          <w:szCs w:val="20"/>
        </w:rPr>
        <w:t>.</w:t>
      </w:r>
    </w:p>
    <w:p w14:paraId="5B11EBBB" w14:textId="5F5F73C5"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In dit punt willen we een aantal didactische tips geven om de lessen </w:t>
      </w:r>
      <w:r w:rsidR="007F4909">
        <w:rPr>
          <w:rFonts w:ascii="Trebuchet MS" w:hAnsi="Trebuchet MS"/>
          <w:color w:val="404040" w:themeColor="text1" w:themeTint="BF"/>
          <w:sz w:val="20"/>
          <w:szCs w:val="20"/>
        </w:rPr>
        <w:t>toegepaste biologie</w:t>
      </w:r>
      <w:r w:rsidR="007F4909" w:rsidRPr="00DE542F">
        <w:rPr>
          <w:rFonts w:ascii="Trebuchet MS" w:hAnsi="Trebuchet MS"/>
          <w:color w:val="404040" w:themeColor="text1" w:themeTint="BF"/>
          <w:sz w:val="20"/>
          <w:szCs w:val="20"/>
        </w:rPr>
        <w:t xml:space="preserve"> </w:t>
      </w:r>
      <w:r w:rsidRPr="00DE542F">
        <w:rPr>
          <w:rFonts w:ascii="Trebuchet MS" w:hAnsi="Trebuchet MS"/>
          <w:color w:val="404040" w:themeColor="text1" w:themeTint="BF"/>
          <w:sz w:val="20"/>
          <w:szCs w:val="20"/>
        </w:rPr>
        <w:t xml:space="preserve">meer taalgericht te maken. </w:t>
      </w:r>
    </w:p>
    <w:p w14:paraId="598D4E48" w14:textId="77777777"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Drie didactische principes: context, interactie en taalsteun wijzen een weg, maar zijn geen doel op zich.</w:t>
      </w:r>
    </w:p>
    <w:p w14:paraId="1D0108D5" w14:textId="77777777" w:rsidR="00314774" w:rsidRPr="00DE542F" w:rsidRDefault="00314774" w:rsidP="0005663F">
      <w:pPr>
        <w:pStyle w:val="LPKop3"/>
        <w:tabs>
          <w:tab w:val="clear" w:pos="1135"/>
          <w:tab w:val="num" w:pos="851"/>
        </w:tabs>
        <w:ind w:hanging="1135"/>
        <w:rPr>
          <w:rFonts w:ascii="Trebuchet MS" w:hAnsi="Trebuchet MS"/>
          <w:color w:val="404040" w:themeColor="text1" w:themeTint="BF"/>
        </w:rPr>
      </w:pPr>
      <w:r w:rsidRPr="00DE542F">
        <w:rPr>
          <w:rFonts w:ascii="Trebuchet MS" w:hAnsi="Trebuchet MS"/>
          <w:color w:val="404040" w:themeColor="text1" w:themeTint="BF"/>
        </w:rPr>
        <w:t>Context</w:t>
      </w:r>
    </w:p>
    <w:p w14:paraId="4BBCA3B4" w14:textId="77777777"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1EE0FF71" w14:textId="77777777"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De leerling van de 2de graad heeft kennis verworven in het basisonderwijs en de 1ste graad. Daarom wordt bij de leerplandoelstellingen, daar waar zinvol, de link met de 1ste graad aangegeven. Leerlijnen zijn richtsnoeren bij het uitwerken van contextrijke lessen. </w:t>
      </w:r>
    </w:p>
    <w:p w14:paraId="38B45DBB" w14:textId="2840ADF0"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Door gericht voorbeelden te geven en te vragen, door kernbegrippen op te schrijven en te verwoorden, door te vragen naar werk- en denkwijzen… stimuleren we de taalontwikkeling en de kennisopbouw.</w:t>
      </w:r>
    </w:p>
    <w:p w14:paraId="7A7C93F0" w14:textId="77777777" w:rsidR="00314774" w:rsidRPr="00DE542F" w:rsidRDefault="00314774" w:rsidP="0005663F">
      <w:pPr>
        <w:pStyle w:val="LPKop3"/>
        <w:tabs>
          <w:tab w:val="clear" w:pos="1135"/>
          <w:tab w:val="num" w:pos="851"/>
        </w:tabs>
        <w:ind w:hanging="1135"/>
        <w:rPr>
          <w:rFonts w:ascii="Trebuchet MS" w:hAnsi="Trebuchet MS"/>
          <w:color w:val="404040" w:themeColor="text1" w:themeTint="BF"/>
        </w:rPr>
      </w:pPr>
      <w:r w:rsidRPr="00DE542F">
        <w:rPr>
          <w:rFonts w:ascii="Trebuchet MS" w:hAnsi="Trebuchet MS"/>
          <w:color w:val="404040" w:themeColor="text1" w:themeTint="BF"/>
        </w:rPr>
        <w:t>Interactie</w:t>
      </w:r>
    </w:p>
    <w:p w14:paraId="1844698F" w14:textId="77777777"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Leren is een interactief proces: kennis groeit doordat je er met anderen over praat. </w:t>
      </w:r>
    </w:p>
    <w:p w14:paraId="139240BC" w14:textId="77777777"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Leerlingen worden aangezet tot gerichte interactie over de leerinhoud, in groepjes (bv. bij experimenteel werk) of klassikaal. Opdrachten worden zo gesteld dat leerlingen worden uitgedaagd om in interactie te treden.</w:t>
      </w:r>
    </w:p>
    <w:p w14:paraId="6CCA1F19" w14:textId="77777777"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Enkele concrete voorbeelden:</w:t>
      </w:r>
    </w:p>
    <w:p w14:paraId="2117E1C5" w14:textId="77777777" w:rsidR="00314774" w:rsidRPr="00DE542F" w:rsidRDefault="00314774" w:rsidP="00983A04">
      <w:pPr>
        <w:numPr>
          <w:ilvl w:val="0"/>
          <w:numId w:val="8"/>
        </w:numPr>
        <w:tabs>
          <w:tab w:val="num" w:pos="0"/>
        </w:tabs>
        <w:spacing w:after="0" w:line="240" w:lineRule="atLeast"/>
        <w:contextualSpacing/>
        <w:rPr>
          <w:rFonts w:ascii="Trebuchet MS" w:eastAsia="Times New Roman" w:hAnsi="Trebuchet MS" w:cs="Times New Roman"/>
          <w:color w:val="404040" w:themeColor="text1" w:themeTint="BF"/>
          <w:sz w:val="20"/>
          <w:szCs w:val="20"/>
          <w:lang w:val="nl-NL" w:eastAsia="nl-NL"/>
        </w:rPr>
      </w:pPr>
      <w:r w:rsidRPr="00DE542F">
        <w:rPr>
          <w:rFonts w:ascii="Trebuchet MS" w:eastAsia="Times New Roman" w:hAnsi="Trebuchet MS" w:cs="Times New Roman"/>
          <w:color w:val="404040" w:themeColor="text1" w:themeTint="BF"/>
          <w:sz w:val="20"/>
          <w:szCs w:val="20"/>
          <w:lang w:val="nl-NL" w:eastAsia="nl-NL"/>
        </w:rPr>
        <w:t xml:space="preserve">Leerlingen wisselen van gedachten tijdens het uitvoeren van (experimentele) waarnemingsopdrachten. </w:t>
      </w:r>
    </w:p>
    <w:p w14:paraId="2C3CF465" w14:textId="77777777" w:rsidR="00314774" w:rsidRPr="00DE542F" w:rsidRDefault="00314774" w:rsidP="00983A04">
      <w:pPr>
        <w:numPr>
          <w:ilvl w:val="0"/>
          <w:numId w:val="8"/>
        </w:numPr>
        <w:spacing w:after="0" w:line="240" w:lineRule="atLeast"/>
        <w:contextualSpacing/>
        <w:rPr>
          <w:rFonts w:ascii="Trebuchet MS" w:eastAsia="Times New Roman" w:hAnsi="Trebuchet MS" w:cs="Times New Roman"/>
          <w:color w:val="404040" w:themeColor="text1" w:themeTint="BF"/>
          <w:sz w:val="20"/>
          <w:szCs w:val="20"/>
          <w:lang w:val="nl-NL" w:eastAsia="nl-NL"/>
        </w:rPr>
      </w:pPr>
      <w:r w:rsidRPr="00DE542F">
        <w:rPr>
          <w:rFonts w:ascii="Trebuchet MS" w:eastAsia="Times New Roman" w:hAnsi="Trebuchet MS" w:cs="Times New Roman"/>
          <w:color w:val="404040" w:themeColor="text1" w:themeTint="BF"/>
          <w:sz w:val="20"/>
          <w:szCs w:val="20"/>
          <w:lang w:val="nl-NL" w:eastAsia="nl-NL"/>
        </w:rPr>
        <w:t xml:space="preserve">Klassikale besprekingen waarbij de leerling wordt uitgedaagd om de eigen mening te verwoorden en  om rekening te houden met de mening van anderen.  </w:t>
      </w:r>
    </w:p>
    <w:p w14:paraId="39789884" w14:textId="77777777" w:rsidR="00314774" w:rsidRPr="00DE542F" w:rsidRDefault="00314774" w:rsidP="00983A04">
      <w:pPr>
        <w:numPr>
          <w:ilvl w:val="0"/>
          <w:numId w:val="8"/>
        </w:numPr>
        <w:tabs>
          <w:tab w:val="num" w:pos="397"/>
        </w:tabs>
        <w:spacing w:after="0" w:line="240" w:lineRule="atLeast"/>
        <w:contextualSpacing/>
        <w:rPr>
          <w:rFonts w:ascii="Trebuchet MS" w:eastAsia="Times New Roman" w:hAnsi="Trebuchet MS" w:cs="Times New Roman"/>
          <w:color w:val="404040" w:themeColor="text1" w:themeTint="BF"/>
          <w:sz w:val="20"/>
          <w:szCs w:val="20"/>
          <w:lang w:val="nl-NL" w:eastAsia="nl-NL"/>
        </w:rPr>
      </w:pPr>
      <w:r w:rsidRPr="00DE542F">
        <w:rPr>
          <w:rFonts w:ascii="Trebuchet MS" w:eastAsia="Times New Roman" w:hAnsi="Trebuchet MS" w:cs="Times New Roman"/>
          <w:color w:val="404040" w:themeColor="text1" w:themeTint="BF"/>
          <w:sz w:val="20"/>
          <w:szCs w:val="20"/>
          <w:lang w:val="nl-NL" w:eastAsia="nl-NL"/>
        </w:rPr>
        <w:t>Leerlingen verwoorden een eigen gemotiveerde hypothese bij een bepaalde (</w:t>
      </w:r>
      <w:proofErr w:type="spellStart"/>
      <w:r w:rsidRPr="00DE542F">
        <w:rPr>
          <w:rFonts w:ascii="Trebuchet MS" w:eastAsia="Times New Roman" w:hAnsi="Trebuchet MS" w:cs="Times New Roman"/>
          <w:color w:val="404040" w:themeColor="text1" w:themeTint="BF"/>
          <w:sz w:val="20"/>
          <w:szCs w:val="20"/>
          <w:lang w:val="nl-NL" w:eastAsia="nl-NL"/>
        </w:rPr>
        <w:t>onderzoeks</w:t>
      </w:r>
      <w:proofErr w:type="spellEnd"/>
      <w:r w:rsidRPr="00DE542F">
        <w:rPr>
          <w:rFonts w:ascii="Trebuchet MS" w:eastAsia="Times New Roman" w:hAnsi="Trebuchet MS" w:cs="Times New Roman"/>
          <w:color w:val="404040" w:themeColor="text1" w:themeTint="BF"/>
          <w:sz w:val="20"/>
          <w:szCs w:val="20"/>
          <w:lang w:val="nl-NL" w:eastAsia="nl-NL"/>
        </w:rPr>
        <w:t>)vraag.</w:t>
      </w:r>
    </w:p>
    <w:p w14:paraId="627FC0EA" w14:textId="77777777" w:rsidR="00314774" w:rsidRPr="00DE542F" w:rsidRDefault="00314774" w:rsidP="00983A04">
      <w:pPr>
        <w:numPr>
          <w:ilvl w:val="0"/>
          <w:numId w:val="8"/>
        </w:numPr>
        <w:spacing w:after="120" w:line="240" w:lineRule="atLeast"/>
        <w:contextualSpacing/>
        <w:rPr>
          <w:rFonts w:ascii="Trebuchet MS" w:eastAsia="Times New Roman" w:hAnsi="Trebuchet MS" w:cs="Times New Roman"/>
          <w:color w:val="404040" w:themeColor="text1" w:themeTint="BF"/>
          <w:sz w:val="20"/>
          <w:szCs w:val="20"/>
          <w:lang w:val="nl-NL" w:eastAsia="nl-NL"/>
        </w:rPr>
      </w:pPr>
      <w:r w:rsidRPr="00DE542F">
        <w:rPr>
          <w:rFonts w:ascii="Trebuchet MS" w:eastAsia="Times New Roman" w:hAnsi="Trebuchet MS" w:cs="Times New Roman"/>
          <w:color w:val="404040" w:themeColor="text1" w:themeTint="BF"/>
          <w:sz w:val="20"/>
          <w:szCs w:val="20"/>
          <w:lang w:val="nl-NL" w:eastAsia="nl-NL"/>
        </w:rPr>
        <w:t>Leerlingen formuleren een eigen besluit en toetsen die af aan de bevindingen van anderen bij een bepaalde waarnemingsopdracht.</w:t>
      </w:r>
    </w:p>
    <w:p w14:paraId="5A18BD5A" w14:textId="77777777" w:rsidR="00314774" w:rsidRPr="00DE542F" w:rsidRDefault="00314774" w:rsidP="0005663F">
      <w:pPr>
        <w:pStyle w:val="LPKop3"/>
        <w:tabs>
          <w:tab w:val="clear" w:pos="1135"/>
          <w:tab w:val="num" w:pos="993"/>
        </w:tabs>
        <w:ind w:hanging="1135"/>
        <w:rPr>
          <w:rFonts w:ascii="Trebuchet MS" w:hAnsi="Trebuchet MS"/>
          <w:color w:val="404040" w:themeColor="text1" w:themeTint="BF"/>
          <w:szCs w:val="24"/>
        </w:rPr>
      </w:pPr>
      <w:r w:rsidRPr="00DE542F">
        <w:rPr>
          <w:rFonts w:ascii="Trebuchet MS" w:hAnsi="Trebuchet MS"/>
          <w:color w:val="404040" w:themeColor="text1" w:themeTint="BF"/>
          <w:szCs w:val="24"/>
        </w:rPr>
        <w:t>Taalsteun</w:t>
      </w:r>
    </w:p>
    <w:p w14:paraId="02251891" w14:textId="39570821" w:rsidR="00314774" w:rsidRPr="00DE542F" w:rsidRDefault="00314774" w:rsidP="00DE542F">
      <w:pPr>
        <w:spacing w:after="240"/>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Leerkrachten geven in een klassituatie vaak opdrachten. Voor deze opdrachten gebruiken ze een specifieke woordenschat die we 'instructietaal' noemen. Hierbij gaat het vooral over werkwoorden die een bepaalde actie uitdrukken (vergelijk, definieer, noteer, raadplee</w:t>
      </w:r>
      <w:r w:rsidR="00DE542F">
        <w:rPr>
          <w:rFonts w:ascii="Trebuchet MS" w:hAnsi="Trebuchet MS"/>
          <w:color w:val="404040" w:themeColor="text1" w:themeTint="BF"/>
          <w:sz w:val="20"/>
          <w:szCs w:val="20"/>
        </w:rPr>
        <w:t>g, situeer, vat samen, verklaar</w:t>
      </w:r>
      <w:r w:rsidR="0082477E">
        <w:rPr>
          <w:rFonts w:ascii="Trebuchet MS" w:hAnsi="Trebuchet MS"/>
          <w:color w:val="404040" w:themeColor="text1" w:themeTint="BF"/>
          <w:sz w:val="20"/>
          <w:szCs w:val="20"/>
        </w:rPr>
        <w:t>...</w:t>
      </w:r>
      <w:r w:rsidRPr="00DE542F">
        <w:rPr>
          <w:rFonts w:ascii="Trebuchet MS" w:hAnsi="Trebuchet MS"/>
          <w:color w:val="404040" w:themeColor="text1" w:themeTint="BF"/>
          <w:sz w:val="20"/>
          <w:szCs w:val="20"/>
        </w:rPr>
        <w:t>). De betekenis van deze woorden is noodzakelijk om de betekenis van de opdracht te begrijpen.</w:t>
      </w:r>
    </w:p>
    <w:p w14:paraId="642C113F" w14:textId="77777777" w:rsidR="00314774" w:rsidRPr="00DE542F" w:rsidRDefault="00314774" w:rsidP="00DE542F">
      <w:pPr>
        <w:spacing w:after="240"/>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14:paraId="099E7BED" w14:textId="1DB9C512"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Opdrachten moeten voor leerlingen talig toegankelijk zijn. Bij het organiseren van taalsteun worden lessen, bronnen, opdrachten, examens… begrijpelijker gemaakt voor de leerlingen. </w:t>
      </w:r>
    </w:p>
    <w:p w14:paraId="2004FC01" w14:textId="77777777" w:rsidR="00314774" w:rsidRPr="00DE542F" w:rsidRDefault="00314774" w:rsidP="00DE542F">
      <w:p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Het onderscheid tussen dagelijkse en wetenschappelijke context moet een voortdurend aandachtspunt zijn in het wetenschapsonderwijs. Als we in de dagelijkse context spreken van ‘gewicht’ dan bedoelen we in een wetenschappelijke context eigenlijk ‘massa’. Gewicht heeft in een wetenschappelijke context een heel andere betekenis.</w:t>
      </w:r>
    </w:p>
    <w:p w14:paraId="7A448215" w14:textId="77777777" w:rsidR="00314774" w:rsidRPr="00DB27DB" w:rsidRDefault="00314774" w:rsidP="00DE542F">
      <w:pPr>
        <w:pStyle w:val="LPKop2"/>
        <w:tabs>
          <w:tab w:val="clear" w:pos="1135"/>
          <w:tab w:val="num" w:pos="851"/>
        </w:tabs>
        <w:ind w:hanging="1135"/>
      </w:pPr>
      <w:bookmarkStart w:id="25" w:name="_Toc467068533"/>
      <w:bookmarkStart w:id="26" w:name="_Toc483305983"/>
      <w:r w:rsidRPr="00DB27DB">
        <w:t>ICT</w:t>
      </w:r>
      <w:bookmarkEnd w:id="25"/>
      <w:bookmarkEnd w:id="26"/>
    </w:p>
    <w:p w14:paraId="313F6A06" w14:textId="61DCF3C8" w:rsidR="00314774" w:rsidRPr="00DE542F" w:rsidRDefault="00314774" w:rsidP="00DE542F">
      <w:pPr>
        <w:spacing w:after="24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ICT is algemeen doorgedrongen in de maatschappij en het dagelijks leven van de leerling. Sommige toepassingen kunnen, daar waar zinvol, geïntegreerd worden in de lessen</w:t>
      </w:r>
      <w:r w:rsidR="00F402D4">
        <w:rPr>
          <w:rFonts w:ascii="Trebuchet MS" w:hAnsi="Trebuchet MS"/>
          <w:color w:val="404040" w:themeColor="text1" w:themeTint="BF"/>
          <w:sz w:val="20"/>
          <w:szCs w:val="20"/>
        </w:rPr>
        <w:t>.</w:t>
      </w:r>
    </w:p>
    <w:p w14:paraId="68D32E89" w14:textId="27AE8D3F" w:rsidR="00314774" w:rsidRPr="00DE542F" w:rsidRDefault="00314774" w:rsidP="002D121B">
      <w:pPr>
        <w:numPr>
          <w:ilvl w:val="0"/>
          <w:numId w:val="5"/>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 xml:space="preserve">Als leermiddel in de lessen: visualisaties, informatieverwerving (opzoeken van informatie in elektronische gegevensbanken, </w:t>
      </w:r>
      <w:proofErr w:type="spellStart"/>
      <w:r w:rsidRPr="00DE542F">
        <w:rPr>
          <w:rFonts w:ascii="Trebuchet MS" w:hAnsi="Trebuchet MS"/>
          <w:color w:val="404040" w:themeColor="text1" w:themeTint="BF"/>
          <w:sz w:val="20"/>
          <w:szCs w:val="20"/>
        </w:rPr>
        <w:t>mindmapping</w:t>
      </w:r>
      <w:proofErr w:type="spellEnd"/>
      <w:r w:rsidRPr="00DE542F">
        <w:rPr>
          <w:rFonts w:ascii="Trebuchet MS" w:hAnsi="Trebuchet MS"/>
          <w:color w:val="404040" w:themeColor="text1" w:themeTint="BF"/>
          <w:sz w:val="20"/>
          <w:szCs w:val="20"/>
        </w:rPr>
        <w:t>…</w:t>
      </w:r>
      <w:r w:rsidR="00DE542F">
        <w:rPr>
          <w:rFonts w:ascii="Trebuchet MS" w:hAnsi="Trebuchet MS"/>
          <w:color w:val="404040" w:themeColor="text1" w:themeTint="BF"/>
          <w:sz w:val="20"/>
          <w:szCs w:val="20"/>
        </w:rPr>
        <w:t>;</w:t>
      </w:r>
    </w:p>
    <w:p w14:paraId="08AD2D1E" w14:textId="13DF6BC2" w:rsidR="00314774" w:rsidRDefault="00314774" w:rsidP="002D121B">
      <w:pPr>
        <w:numPr>
          <w:ilvl w:val="0"/>
          <w:numId w:val="5"/>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Bij experimentele opdrachten of waarnemingsopdrachten: chronometer, fototoestel, apps, sensoren(</w:t>
      </w:r>
      <w:r w:rsidR="0082477E" w:rsidRPr="00DE542F">
        <w:rPr>
          <w:rFonts w:ascii="Trebuchet MS" w:hAnsi="Trebuchet MS"/>
          <w:color w:val="404040" w:themeColor="text1" w:themeTint="BF"/>
          <w:sz w:val="20"/>
          <w:szCs w:val="20"/>
        </w:rPr>
        <w:t>vb.</w:t>
      </w:r>
      <w:r w:rsidRPr="00DE542F">
        <w:rPr>
          <w:rFonts w:ascii="Trebuchet MS" w:hAnsi="Trebuchet MS"/>
          <w:color w:val="404040" w:themeColor="text1" w:themeTint="BF"/>
          <w:sz w:val="20"/>
          <w:szCs w:val="20"/>
        </w:rPr>
        <w:t xml:space="preserve"> grafisch aantonen van de invloed van een bepaalde parameter…</w:t>
      </w:r>
      <w:r w:rsidR="00DE542F">
        <w:rPr>
          <w:rFonts w:ascii="Trebuchet MS" w:hAnsi="Trebuchet MS"/>
          <w:color w:val="404040" w:themeColor="text1" w:themeTint="BF"/>
          <w:sz w:val="20"/>
          <w:szCs w:val="20"/>
        </w:rPr>
        <w:t>;</w:t>
      </w:r>
    </w:p>
    <w:p w14:paraId="76A88839" w14:textId="0EA7ABF0" w:rsidR="00314774" w:rsidRPr="00DE542F" w:rsidRDefault="00314774" w:rsidP="002D121B">
      <w:pPr>
        <w:numPr>
          <w:ilvl w:val="0"/>
          <w:numId w:val="5"/>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Voor tools die de leerling helpen bij het studeren: leerplatform (inoefenen van concepten en vaardigheden met behulp van digitaal lesmateriaal al of niet geïntegreerd met een elektronische leeromgeving) apps…</w:t>
      </w:r>
      <w:r w:rsidR="00DE542F">
        <w:rPr>
          <w:rFonts w:ascii="Trebuchet MS" w:hAnsi="Trebuchet MS"/>
          <w:color w:val="404040" w:themeColor="text1" w:themeTint="BF"/>
          <w:sz w:val="20"/>
          <w:szCs w:val="20"/>
        </w:rPr>
        <w:t>;</w:t>
      </w:r>
    </w:p>
    <w:p w14:paraId="3A7EF8FB" w14:textId="3CB9318C" w:rsidR="00314774" w:rsidRPr="00DE542F" w:rsidRDefault="00314774" w:rsidP="002D121B">
      <w:pPr>
        <w:numPr>
          <w:ilvl w:val="0"/>
          <w:numId w:val="5"/>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Bij opdrachten zowel buiten als binnen de les: toepassingssoftware, leerplatform… actief en ontdekkend leren aan de hand van bijvoorbeeld vraag gestuurde presentaties;</w:t>
      </w:r>
    </w:p>
    <w:p w14:paraId="34227BD8" w14:textId="4EA51FAA" w:rsidR="00314774" w:rsidRPr="00DE542F" w:rsidRDefault="00314774" w:rsidP="002D121B">
      <w:pPr>
        <w:numPr>
          <w:ilvl w:val="0"/>
          <w:numId w:val="5"/>
        </w:numPr>
        <w:spacing w:after="120" w:line="240" w:lineRule="atLeast"/>
        <w:rPr>
          <w:rFonts w:ascii="Trebuchet MS" w:hAnsi="Trebuchet MS"/>
          <w:color w:val="404040" w:themeColor="text1" w:themeTint="BF"/>
          <w:sz w:val="20"/>
          <w:szCs w:val="20"/>
        </w:rPr>
      </w:pPr>
      <w:r w:rsidRPr="00DE542F">
        <w:rPr>
          <w:rFonts w:ascii="Trebuchet MS" w:hAnsi="Trebuchet MS"/>
          <w:color w:val="404040" w:themeColor="text1" w:themeTint="BF"/>
          <w:sz w:val="20"/>
          <w:szCs w:val="20"/>
        </w:rPr>
        <w:t>Bij communicatie;</w:t>
      </w:r>
    </w:p>
    <w:p w14:paraId="03DF1C60" w14:textId="19B133C4" w:rsidR="00314774" w:rsidRPr="00DE542F" w:rsidRDefault="00091D8E" w:rsidP="002D121B">
      <w:pPr>
        <w:numPr>
          <w:ilvl w:val="0"/>
          <w:numId w:val="5"/>
        </w:numPr>
        <w:spacing w:after="120" w:line="240" w:lineRule="atLeast"/>
        <w:rPr>
          <w:rFonts w:ascii="Trebuchet MS" w:hAnsi="Trebuchet MS"/>
          <w:color w:val="404040" w:themeColor="text1" w:themeTint="BF"/>
          <w:sz w:val="20"/>
          <w:szCs w:val="20"/>
        </w:rPr>
      </w:pPr>
      <w:r>
        <w:rPr>
          <w:rFonts w:ascii="Trebuchet MS" w:hAnsi="Trebuchet MS"/>
          <w:color w:val="404040" w:themeColor="text1" w:themeTint="BF"/>
          <w:sz w:val="20"/>
          <w:szCs w:val="20"/>
        </w:rPr>
        <w:t>…</w:t>
      </w:r>
    </w:p>
    <w:p w14:paraId="631E96AA" w14:textId="77777777" w:rsidR="00C27D0C" w:rsidRDefault="00C27D0C" w:rsidP="00314774">
      <w:pPr>
        <w:pStyle w:val="LPKop1"/>
      </w:pPr>
      <w:bookmarkStart w:id="27" w:name="_Toc483305984"/>
      <w:r w:rsidRPr="00314774">
        <w:t>Algemene</w:t>
      </w:r>
      <w:r w:rsidRPr="00C27D0C">
        <w:t xml:space="preserve"> doelstellingen</w:t>
      </w:r>
      <w:bookmarkEnd w:id="17"/>
      <w:bookmarkEnd w:id="27"/>
    </w:p>
    <w:p w14:paraId="55B06917" w14:textId="12E40F7D" w:rsidR="003B4B3F" w:rsidRPr="0005663F" w:rsidRDefault="003B4B3F" w:rsidP="003B4B3F">
      <w:pPr>
        <w:rPr>
          <w:rFonts w:ascii="Trebuchet MS" w:hAnsi="Trebuchet MS"/>
          <w:color w:val="404040" w:themeColor="text1" w:themeTint="BF"/>
          <w:sz w:val="20"/>
          <w:szCs w:val="20"/>
        </w:rPr>
      </w:pPr>
      <w:r w:rsidRPr="0005663F">
        <w:rPr>
          <w:rFonts w:ascii="Trebuchet MS" w:hAnsi="Trebuchet MS"/>
          <w:color w:val="404040" w:themeColor="text1" w:themeTint="BF"/>
          <w:sz w:val="20"/>
          <w:szCs w:val="20"/>
        </w:rPr>
        <w:t>Het realiseren van de algemene doelstellingen gebeurt steeds binnen een context die wordt bepaald door de leerplandoelstellingen.</w:t>
      </w:r>
    </w:p>
    <w:p w14:paraId="5232E3AF" w14:textId="0C078F90" w:rsidR="00E2019B" w:rsidRPr="0005663F" w:rsidRDefault="00E2019B" w:rsidP="003B4B3F">
      <w:pPr>
        <w:rPr>
          <w:rFonts w:ascii="Trebuchet MS" w:hAnsi="Trebuchet MS"/>
          <w:color w:val="404040" w:themeColor="text1" w:themeTint="BF"/>
          <w:sz w:val="20"/>
          <w:szCs w:val="20"/>
        </w:rPr>
      </w:pPr>
      <w:r w:rsidRPr="0005663F">
        <w:rPr>
          <w:rFonts w:ascii="Trebuchet MS" w:hAnsi="Trebuchet MS"/>
          <w:color w:val="404040" w:themeColor="text1" w:themeTint="BF"/>
          <w:sz w:val="20"/>
          <w:szCs w:val="20"/>
        </w:rPr>
        <w:t xml:space="preserve">Het leerplan Toegepaste biologie is een </w:t>
      </w:r>
      <w:proofErr w:type="spellStart"/>
      <w:r w:rsidRPr="0005663F">
        <w:rPr>
          <w:rFonts w:ascii="Trebuchet MS" w:hAnsi="Trebuchet MS"/>
          <w:color w:val="404040" w:themeColor="text1" w:themeTint="BF"/>
          <w:sz w:val="20"/>
          <w:szCs w:val="20"/>
        </w:rPr>
        <w:t>graadsleerplan</w:t>
      </w:r>
      <w:proofErr w:type="spellEnd"/>
      <w:r w:rsidRPr="0005663F">
        <w:rPr>
          <w:rFonts w:ascii="Trebuchet MS" w:hAnsi="Trebuchet MS"/>
          <w:color w:val="404040" w:themeColor="text1" w:themeTint="BF"/>
          <w:sz w:val="20"/>
          <w:szCs w:val="20"/>
        </w:rPr>
        <w:t xml:space="preserve"> van minimaal 1 lestijd per leerjaar. </w:t>
      </w:r>
    </w:p>
    <w:p w14:paraId="6BBC81C0" w14:textId="17C69113" w:rsidR="003B4B3F" w:rsidRPr="0005663F" w:rsidRDefault="001E05B5" w:rsidP="003B4B3F">
      <w:pPr>
        <w:rPr>
          <w:rFonts w:ascii="Trebuchet MS" w:hAnsi="Trebuchet MS"/>
          <w:color w:val="404040" w:themeColor="text1" w:themeTint="BF"/>
          <w:sz w:val="20"/>
          <w:szCs w:val="20"/>
        </w:rPr>
      </w:pPr>
      <w:r w:rsidRPr="0005663F">
        <w:rPr>
          <w:rFonts w:ascii="Trebuchet MS" w:hAnsi="Trebuchet MS"/>
          <w:color w:val="404040" w:themeColor="text1" w:themeTint="BF"/>
          <w:sz w:val="20"/>
          <w:szCs w:val="20"/>
        </w:rPr>
        <w:t>H</w:t>
      </w:r>
      <w:r w:rsidR="003B4B3F" w:rsidRPr="0005663F">
        <w:rPr>
          <w:rFonts w:ascii="Trebuchet MS" w:hAnsi="Trebuchet MS"/>
          <w:color w:val="404040" w:themeColor="text1" w:themeTint="BF"/>
          <w:sz w:val="20"/>
          <w:szCs w:val="20"/>
        </w:rPr>
        <w:t xml:space="preserve">et uitgangspunt </w:t>
      </w:r>
      <w:r w:rsidRPr="0005663F">
        <w:rPr>
          <w:rFonts w:ascii="Trebuchet MS" w:hAnsi="Trebuchet MS"/>
          <w:color w:val="404040" w:themeColor="text1" w:themeTint="BF"/>
          <w:sz w:val="20"/>
          <w:szCs w:val="20"/>
        </w:rPr>
        <w:t xml:space="preserve">is </w:t>
      </w:r>
      <w:r w:rsidR="002A42D2" w:rsidRPr="0005663F">
        <w:rPr>
          <w:rFonts w:ascii="Trebuchet MS" w:hAnsi="Trebuchet MS"/>
          <w:color w:val="404040" w:themeColor="text1" w:themeTint="BF"/>
          <w:sz w:val="20"/>
          <w:szCs w:val="20"/>
        </w:rPr>
        <w:t>wetenschap voor de burger</w:t>
      </w:r>
      <w:r w:rsidR="003B4B3F" w:rsidRPr="0005663F">
        <w:rPr>
          <w:rFonts w:ascii="Trebuchet MS" w:hAnsi="Trebuchet MS"/>
          <w:color w:val="404040" w:themeColor="text1" w:themeTint="BF"/>
          <w:sz w:val="20"/>
          <w:szCs w:val="20"/>
        </w:rPr>
        <w:t>. Zowel de algemene doelstellingen als de leerplandoelstellingen zullen vanuit die visie geïnterpreteerd worden door:</w:t>
      </w:r>
    </w:p>
    <w:p w14:paraId="31F07BC9" w14:textId="77777777" w:rsidR="001E05B5" w:rsidRPr="0005663F" w:rsidRDefault="003B4B3F" w:rsidP="00983A04">
      <w:pPr>
        <w:pStyle w:val="Lijstalinea"/>
        <w:numPr>
          <w:ilvl w:val="0"/>
          <w:numId w:val="17"/>
        </w:numPr>
        <w:rPr>
          <w:rFonts w:ascii="Trebuchet MS" w:hAnsi="Trebuchet MS"/>
          <w:color w:val="404040" w:themeColor="text1" w:themeTint="BF"/>
          <w:szCs w:val="20"/>
        </w:rPr>
      </w:pPr>
      <w:r w:rsidRPr="0005663F">
        <w:rPr>
          <w:rFonts w:ascii="Trebuchet MS" w:hAnsi="Trebuchet MS"/>
          <w:color w:val="404040" w:themeColor="text1" w:themeTint="BF"/>
          <w:szCs w:val="20"/>
        </w:rPr>
        <w:t xml:space="preserve">de leerplandoelstellingen te realiseren vanuit de leef- en/of interessewereld van de leerlingen. </w:t>
      </w:r>
    </w:p>
    <w:p w14:paraId="2D72C10B" w14:textId="685A3BB8" w:rsidR="003B4B3F" w:rsidRPr="0005663F" w:rsidRDefault="003B4B3F" w:rsidP="00983A04">
      <w:pPr>
        <w:pStyle w:val="Lijstalinea"/>
        <w:numPr>
          <w:ilvl w:val="0"/>
          <w:numId w:val="17"/>
        </w:numPr>
        <w:rPr>
          <w:rFonts w:ascii="Trebuchet MS" w:hAnsi="Trebuchet MS"/>
          <w:color w:val="404040" w:themeColor="text1" w:themeTint="BF"/>
          <w:szCs w:val="20"/>
        </w:rPr>
      </w:pPr>
      <w:r w:rsidRPr="0005663F">
        <w:rPr>
          <w:rFonts w:ascii="Trebuchet MS" w:hAnsi="Trebuchet MS"/>
          <w:color w:val="404040" w:themeColor="text1" w:themeTint="BF"/>
          <w:szCs w:val="20"/>
        </w:rPr>
        <w:t xml:space="preserve">de algemene doelstelling m.b.t. ‘Onderzoekend leren’ in de lesdidactiek te integreren. </w:t>
      </w:r>
    </w:p>
    <w:p w14:paraId="68B1EE7D" w14:textId="77777777" w:rsidR="001E05B5" w:rsidRPr="0005663F" w:rsidRDefault="001E05B5" w:rsidP="001E05B5">
      <w:pPr>
        <w:pStyle w:val="Lijstalinea"/>
        <w:rPr>
          <w:rFonts w:ascii="Trebuchet MS" w:hAnsi="Trebuchet MS"/>
          <w:color w:val="404040" w:themeColor="text1" w:themeTint="BF"/>
          <w:szCs w:val="20"/>
        </w:rPr>
      </w:pPr>
    </w:p>
    <w:p w14:paraId="0780ED03" w14:textId="3A794326" w:rsidR="001E05B5" w:rsidRPr="0005663F" w:rsidRDefault="003B4B3F" w:rsidP="003B4B3F">
      <w:pPr>
        <w:rPr>
          <w:rFonts w:ascii="Trebuchet MS" w:hAnsi="Trebuchet MS"/>
          <w:color w:val="404040" w:themeColor="text1" w:themeTint="BF"/>
          <w:sz w:val="20"/>
          <w:szCs w:val="20"/>
        </w:rPr>
      </w:pPr>
      <w:r w:rsidRPr="0005663F">
        <w:rPr>
          <w:rFonts w:ascii="Trebuchet MS" w:hAnsi="Trebuchet MS"/>
          <w:color w:val="404040" w:themeColor="text1" w:themeTint="BF"/>
          <w:sz w:val="20"/>
          <w:szCs w:val="20"/>
        </w:rPr>
        <w:t>Het hanteren of stellen van onderzoeksvragen en hypothesen, het reflecteren (over denkbeelden, waarnemingen en onderzoeksresultaten) zijn aspecten die essentieel zijn om te leren hoe wetenschappelijke kennis tot stand komt. Natuurwetenschappen is in essentie een probleem- herkennende en –oplossende activiteit.</w:t>
      </w:r>
    </w:p>
    <w:p w14:paraId="1AB94659" w14:textId="0EFC2A1F" w:rsidR="003B4B3F" w:rsidRPr="0005663F" w:rsidRDefault="002A42D2" w:rsidP="002A42D2">
      <w:pPr>
        <w:rPr>
          <w:rFonts w:ascii="Trebuchet MS" w:hAnsi="Trebuchet MS"/>
          <w:color w:val="404040" w:themeColor="text1" w:themeTint="BF"/>
          <w:sz w:val="20"/>
          <w:szCs w:val="20"/>
        </w:rPr>
      </w:pPr>
      <w:r w:rsidRPr="0005663F">
        <w:rPr>
          <w:rFonts w:ascii="Trebuchet MS" w:hAnsi="Trebuchet MS"/>
          <w:color w:val="404040" w:themeColor="text1" w:themeTint="BF"/>
          <w:sz w:val="20"/>
          <w:szCs w:val="20"/>
        </w:rPr>
        <w:t>D</w:t>
      </w:r>
      <w:r w:rsidR="003B4B3F" w:rsidRPr="0005663F">
        <w:rPr>
          <w:rFonts w:ascii="Trebuchet MS" w:hAnsi="Trebuchet MS"/>
          <w:color w:val="404040" w:themeColor="text1" w:themeTint="BF"/>
          <w:sz w:val="20"/>
          <w:szCs w:val="20"/>
        </w:rPr>
        <w:t>emonstrat</w:t>
      </w:r>
      <w:r w:rsidRPr="0005663F">
        <w:rPr>
          <w:rFonts w:ascii="Trebuchet MS" w:hAnsi="Trebuchet MS"/>
          <w:color w:val="404040" w:themeColor="text1" w:themeTint="BF"/>
          <w:sz w:val="20"/>
          <w:szCs w:val="20"/>
        </w:rPr>
        <w:t>ie-experimenten zijn verplicht.</w:t>
      </w:r>
    </w:p>
    <w:p w14:paraId="6EDD29E3" w14:textId="2284FE2F" w:rsidR="00F402D4" w:rsidRPr="0005663F" w:rsidRDefault="003B4B3F" w:rsidP="003B4B3F">
      <w:pPr>
        <w:rPr>
          <w:rFonts w:ascii="Trebuchet MS" w:hAnsi="Trebuchet MS"/>
          <w:color w:val="404040" w:themeColor="text1" w:themeTint="BF"/>
          <w:sz w:val="20"/>
          <w:szCs w:val="20"/>
        </w:rPr>
      </w:pPr>
      <w:r w:rsidRPr="0005663F">
        <w:rPr>
          <w:rFonts w:ascii="Trebuchet MS" w:hAnsi="Trebuchet MS"/>
          <w:color w:val="404040" w:themeColor="text1" w:themeTint="BF"/>
          <w:sz w:val="20"/>
          <w:szCs w:val="20"/>
        </w:rPr>
        <w:t xml:space="preserve">Deze visie van wetenschappelijke geletterdheid (contexten, lesdidactiek, omgaan met formules, persoonsgericht en maatschappelijk belang) wordt zowel in de leerplandoelstellingen als de wenken geëxpliciteerd. </w:t>
      </w:r>
    </w:p>
    <w:p w14:paraId="5033563C" w14:textId="4AAC5327" w:rsidR="000A535B" w:rsidRPr="000A535B" w:rsidRDefault="000A535B" w:rsidP="00A710B8">
      <w:pPr>
        <w:pStyle w:val="LPKop2"/>
        <w:tabs>
          <w:tab w:val="clear" w:pos="1135"/>
          <w:tab w:val="num" w:pos="851"/>
        </w:tabs>
        <w:ind w:hanging="1135"/>
      </w:pPr>
      <w:bookmarkStart w:id="28" w:name="_Toc445985412"/>
      <w:bookmarkStart w:id="29" w:name="_Toc445985413"/>
      <w:bookmarkStart w:id="30" w:name="_Toc440535948"/>
      <w:bookmarkStart w:id="31" w:name="_Toc441495434"/>
      <w:bookmarkStart w:id="32" w:name="_Toc483305985"/>
      <w:r w:rsidRPr="000A535B">
        <w:t>Onderzoekend leren</w:t>
      </w:r>
      <w:bookmarkEnd w:id="32"/>
      <w:r w:rsidRPr="000A535B">
        <w:t xml:space="preserve"> </w:t>
      </w:r>
    </w:p>
    <w:tbl>
      <w:tblP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1"/>
        <w:gridCol w:w="8930"/>
      </w:tblGrid>
      <w:tr w:rsidR="000A535B" w:rsidRPr="000A535B" w14:paraId="48A7CBD4" w14:textId="77777777" w:rsidTr="00A710B8">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3BF57B6B" w14:textId="77777777" w:rsidR="000A535B" w:rsidRPr="00A710B8" w:rsidRDefault="000A535B" w:rsidP="004421C0">
            <w:pPr>
              <w:numPr>
                <w:ilvl w:val="0"/>
                <w:numId w:val="19"/>
              </w:numPr>
              <w:tabs>
                <w:tab w:val="clear" w:pos="0"/>
                <w:tab w:val="num" w:pos="1213"/>
              </w:tabs>
              <w:spacing w:before="120" w:after="120" w:line="240" w:lineRule="auto"/>
              <w:ind w:left="79" w:right="-630"/>
              <w:jc w:val="both"/>
              <w:rPr>
                <w:color w:val="404040" w:themeColor="text1" w:themeTint="BF"/>
                <w:sz w:val="20"/>
                <w:szCs w:val="20"/>
              </w:rPr>
            </w:pPr>
          </w:p>
        </w:tc>
        <w:tc>
          <w:tcPr>
            <w:tcW w:w="8870" w:type="dxa"/>
            <w:shd w:val="clear" w:color="auto" w:fill="FFCC99"/>
            <w:vAlign w:val="center"/>
          </w:tcPr>
          <w:p w14:paraId="538C8605" w14:textId="77777777" w:rsidR="000A535B" w:rsidRPr="00A710B8" w:rsidRDefault="000A535B" w:rsidP="00A710B8">
            <w:pPr>
              <w:spacing w:before="120" w:after="120" w:line="240" w:lineRule="auto"/>
              <w:ind w:left="92"/>
              <w:rPr>
                <w:rFonts w:ascii="Trebuchet MS" w:hAnsi="Trebuchet MS"/>
                <w:b/>
                <w:color w:val="404040" w:themeColor="text1" w:themeTint="BF"/>
                <w:sz w:val="20"/>
                <w:szCs w:val="20"/>
              </w:rPr>
            </w:pPr>
            <w:r w:rsidRPr="00A710B8">
              <w:rPr>
                <w:rFonts w:ascii="Trebuchet MS" w:hAnsi="Trebuchet MS"/>
                <w:b/>
                <w:color w:val="404040" w:themeColor="text1" w:themeTint="BF"/>
                <w:sz w:val="20"/>
                <w:szCs w:val="20"/>
              </w:rPr>
              <w:t>NATUURWETENSCHAPPELIJKE METHODE</w:t>
            </w:r>
          </w:p>
          <w:p w14:paraId="50FE58F7" w14:textId="77777777" w:rsidR="000A535B" w:rsidRPr="00A710B8" w:rsidRDefault="000A535B" w:rsidP="00A710B8">
            <w:pPr>
              <w:spacing w:before="120" w:after="120" w:line="240" w:lineRule="auto"/>
              <w:ind w:left="92"/>
              <w:rPr>
                <w:rFonts w:ascii="Trebuchet MS" w:hAnsi="Trebuchet MS"/>
                <w:color w:val="404040" w:themeColor="text1" w:themeTint="BF"/>
                <w:sz w:val="20"/>
                <w:szCs w:val="20"/>
              </w:rPr>
            </w:pPr>
            <w:r w:rsidRPr="00A710B8">
              <w:rPr>
                <w:rFonts w:ascii="Trebuchet MS" w:hAnsi="Trebuchet MS"/>
                <w:color w:val="404040" w:themeColor="text1" w:themeTint="BF"/>
                <w:sz w:val="20"/>
                <w:szCs w:val="20"/>
              </w:rPr>
              <w:t>Onder begeleiding illustreren dat natuurwetenschappelijke kennis wordt opgebouwd via de natuurwetenschappelijke methode.</w:t>
            </w:r>
          </w:p>
        </w:tc>
      </w:tr>
      <w:tr w:rsidR="000A535B" w:rsidRPr="000A535B" w14:paraId="11213894" w14:textId="77777777" w:rsidTr="00A710B8">
        <w:trPr>
          <w:tblCellSpacing w:w="20" w:type="dxa"/>
        </w:trPr>
        <w:tc>
          <w:tcPr>
            <w:tcW w:w="9551" w:type="dxa"/>
            <w:gridSpan w:val="2"/>
            <w:tcBorders>
              <w:top w:val="outset" w:sz="6" w:space="0" w:color="auto"/>
              <w:left w:val="outset" w:sz="6" w:space="0" w:color="auto"/>
              <w:bottom w:val="outset" w:sz="6" w:space="0" w:color="auto"/>
            </w:tcBorders>
            <w:shd w:val="clear" w:color="auto" w:fill="auto"/>
          </w:tcPr>
          <w:p w14:paraId="68436485" w14:textId="77777777" w:rsidR="000A535B" w:rsidRPr="00A710B8" w:rsidRDefault="000A535B" w:rsidP="00A710B8">
            <w:pPr>
              <w:spacing w:before="60" w:after="120" w:line="240" w:lineRule="auto"/>
              <w:ind w:left="221" w:right="43"/>
              <w:rPr>
                <w:rFonts w:ascii="Trebuchet MS" w:hAnsi="Trebuchet MS"/>
                <w:b/>
                <w:color w:val="404040" w:themeColor="text1" w:themeTint="BF"/>
                <w:sz w:val="20"/>
                <w:szCs w:val="20"/>
              </w:rPr>
            </w:pPr>
            <w:r w:rsidRPr="00A710B8">
              <w:rPr>
                <w:rFonts w:ascii="Trebuchet MS" w:hAnsi="Trebuchet MS"/>
                <w:b/>
                <w:color w:val="404040" w:themeColor="text1" w:themeTint="BF"/>
                <w:sz w:val="20"/>
                <w:szCs w:val="20"/>
              </w:rPr>
              <w:t>Wenken</w:t>
            </w:r>
          </w:p>
          <w:p w14:paraId="7C7440B8" w14:textId="77777777" w:rsidR="000A535B" w:rsidRPr="00A710B8" w:rsidRDefault="000A535B" w:rsidP="00A710B8">
            <w:pPr>
              <w:spacing w:after="120" w:line="240" w:lineRule="auto"/>
              <w:ind w:left="221" w:right="43"/>
              <w:rPr>
                <w:rFonts w:ascii="Trebuchet MS" w:hAnsi="Trebuchet MS"/>
                <w:color w:val="404040" w:themeColor="text1" w:themeTint="BF"/>
                <w:sz w:val="20"/>
                <w:szCs w:val="20"/>
              </w:rPr>
            </w:pPr>
            <w:r w:rsidRPr="00A710B8">
              <w:rPr>
                <w:rFonts w:ascii="Trebuchet MS" w:hAnsi="Trebuchet MS"/>
                <w:bCs/>
                <w:color w:val="404040" w:themeColor="text1" w:themeTint="BF"/>
                <w:sz w:val="20"/>
                <w:szCs w:val="20"/>
              </w:rPr>
              <w:t>Deze algemene doelstelling wordt geïntegreerd aangepakt bij de didactische uitbouw van de lessen natuurwetenschappen o.a. via demonstratie-experimenten.</w:t>
            </w:r>
            <w:r w:rsidRPr="00A710B8">
              <w:rPr>
                <w:rFonts w:ascii="Trebuchet MS" w:hAnsi="Trebuchet MS"/>
                <w:color w:val="404040" w:themeColor="text1" w:themeTint="BF"/>
                <w:sz w:val="20"/>
                <w:szCs w:val="20"/>
              </w:rPr>
              <w:t xml:space="preserve">  </w:t>
            </w:r>
          </w:p>
          <w:p w14:paraId="12E3BD18" w14:textId="77777777" w:rsidR="000A535B" w:rsidRPr="00A710B8" w:rsidRDefault="000A535B" w:rsidP="00A710B8">
            <w:pPr>
              <w:spacing w:after="120" w:line="240" w:lineRule="auto"/>
              <w:ind w:left="221" w:right="43"/>
              <w:rPr>
                <w:rFonts w:ascii="Trebuchet MS" w:hAnsi="Trebuchet MS"/>
                <w:bCs/>
                <w:color w:val="404040" w:themeColor="text1" w:themeTint="BF"/>
                <w:sz w:val="20"/>
                <w:szCs w:val="20"/>
              </w:rPr>
            </w:pPr>
            <w:r w:rsidRPr="00A710B8">
              <w:rPr>
                <w:rFonts w:ascii="Trebuchet MS" w:hAnsi="Trebuchet MS"/>
                <w:bCs/>
                <w:color w:val="404040" w:themeColor="text1" w:themeTint="BF"/>
                <w:sz w:val="20"/>
                <w:szCs w:val="20"/>
              </w:rPr>
              <w:t>Hierbij wordt een demonstratie-experiment niet louter als een illustratie van de theorie gezien. Een experiment start bij een (</w:t>
            </w:r>
            <w:proofErr w:type="spellStart"/>
            <w:r w:rsidRPr="00A710B8">
              <w:rPr>
                <w:rFonts w:ascii="Trebuchet MS" w:hAnsi="Trebuchet MS"/>
                <w:bCs/>
                <w:color w:val="404040" w:themeColor="text1" w:themeTint="BF"/>
                <w:sz w:val="20"/>
                <w:szCs w:val="20"/>
              </w:rPr>
              <w:t>onderzoeks</w:t>
            </w:r>
            <w:proofErr w:type="spellEnd"/>
            <w:r w:rsidRPr="00A710B8">
              <w:rPr>
                <w:rFonts w:ascii="Trebuchet MS" w:hAnsi="Trebuchet MS"/>
                <w:bCs/>
                <w:color w:val="404040" w:themeColor="text1" w:themeTint="BF"/>
                <w:sz w:val="20"/>
                <w:szCs w:val="20"/>
              </w:rPr>
              <w:t>)vraag waarop men eerst een hypothese (verwachting) formuleert. Het experiment bevestigt of verwerpt de hypothese. Nadien kan men via reflectie veralgemenen (bv. in een formule).</w:t>
            </w:r>
          </w:p>
          <w:p w14:paraId="45DA0B13" w14:textId="76C9B252" w:rsidR="000A535B" w:rsidRPr="00A710B8" w:rsidRDefault="000A535B" w:rsidP="00A710B8">
            <w:pPr>
              <w:spacing w:after="120" w:line="240" w:lineRule="auto"/>
              <w:ind w:left="221" w:right="43"/>
              <w:rPr>
                <w:rFonts w:ascii="Trebuchet MS" w:hAnsi="Trebuchet MS"/>
                <w:color w:val="404040" w:themeColor="text1" w:themeTint="BF"/>
                <w:sz w:val="20"/>
                <w:szCs w:val="20"/>
              </w:rPr>
            </w:pPr>
            <w:r w:rsidRPr="00A710B8">
              <w:rPr>
                <w:rFonts w:ascii="Trebuchet MS" w:hAnsi="Trebuchet MS"/>
                <w:color w:val="404040" w:themeColor="text1" w:themeTint="BF"/>
                <w:sz w:val="20"/>
                <w:szCs w:val="20"/>
              </w:rPr>
              <w:t xml:space="preserve">Door sterk betrokken te zijn bij demonstratieproeven worden </w:t>
            </w:r>
            <w:r w:rsidR="00D6760F" w:rsidRPr="00A710B8">
              <w:rPr>
                <w:rFonts w:ascii="Trebuchet MS" w:hAnsi="Trebuchet MS"/>
                <w:color w:val="404040" w:themeColor="text1" w:themeTint="BF"/>
                <w:sz w:val="20"/>
                <w:szCs w:val="20"/>
              </w:rPr>
              <w:t>de leerlingen</w:t>
            </w:r>
            <w:r w:rsidRPr="00A710B8">
              <w:rPr>
                <w:rFonts w:ascii="Trebuchet MS" w:hAnsi="Trebuchet MS"/>
                <w:color w:val="404040" w:themeColor="text1" w:themeTint="BF"/>
                <w:sz w:val="20"/>
                <w:szCs w:val="20"/>
              </w:rPr>
              <w:t xml:space="preserve"> geleidelijk aan meer vertrouwd met de </w:t>
            </w:r>
            <w:r w:rsidRPr="00A710B8">
              <w:rPr>
                <w:rFonts w:ascii="Trebuchet MS" w:hAnsi="Trebuchet MS"/>
                <w:b/>
                <w:color w:val="404040" w:themeColor="text1" w:themeTint="BF"/>
                <w:sz w:val="20"/>
                <w:szCs w:val="20"/>
              </w:rPr>
              <w:t>wetenschappelijke methode</w:t>
            </w:r>
            <w:r w:rsidRPr="00A710B8">
              <w:rPr>
                <w:rFonts w:ascii="Trebuchet MS" w:hAnsi="Trebuchet MS"/>
                <w:color w:val="404040" w:themeColor="text1" w:themeTint="BF"/>
                <w:sz w:val="20"/>
                <w:szCs w:val="20"/>
              </w:rPr>
              <w:t xml:space="preserve">. </w:t>
            </w:r>
          </w:p>
          <w:p w14:paraId="58E7AB12" w14:textId="42B57E2A" w:rsidR="000A535B" w:rsidRPr="00A710B8" w:rsidRDefault="000A535B" w:rsidP="00A710B8">
            <w:pPr>
              <w:spacing w:after="120" w:line="240" w:lineRule="auto"/>
              <w:ind w:left="221" w:right="43"/>
              <w:rPr>
                <w:rFonts w:ascii="Trebuchet MS" w:hAnsi="Trebuchet MS"/>
                <w:color w:val="404040" w:themeColor="text1" w:themeTint="BF"/>
                <w:sz w:val="20"/>
                <w:szCs w:val="20"/>
              </w:rPr>
            </w:pPr>
            <w:r w:rsidRPr="00A710B8">
              <w:rPr>
                <w:rFonts w:ascii="Trebuchet MS" w:hAnsi="Trebuchet MS"/>
                <w:color w:val="404040" w:themeColor="text1" w:themeTint="BF"/>
                <w:sz w:val="20"/>
                <w:szCs w:val="20"/>
              </w:rPr>
              <w:t xml:space="preserve">De </w:t>
            </w:r>
            <w:r w:rsidR="00D6760F" w:rsidRPr="00A710B8">
              <w:rPr>
                <w:rFonts w:ascii="Trebuchet MS" w:hAnsi="Trebuchet MS"/>
                <w:bCs/>
                <w:color w:val="404040" w:themeColor="text1" w:themeTint="BF"/>
                <w:sz w:val="20"/>
                <w:szCs w:val="20"/>
              </w:rPr>
              <w:t>leerlingen</w:t>
            </w:r>
            <w:r w:rsidR="00D6760F" w:rsidRPr="00A710B8">
              <w:rPr>
                <w:rFonts w:ascii="Trebuchet MS" w:hAnsi="Trebuchet MS"/>
                <w:color w:val="404040" w:themeColor="text1" w:themeTint="BF"/>
                <w:sz w:val="20"/>
                <w:szCs w:val="20"/>
              </w:rPr>
              <w:t xml:space="preserve"> verwerven</w:t>
            </w:r>
            <w:r w:rsidRPr="00A710B8">
              <w:rPr>
                <w:rFonts w:ascii="Trebuchet MS" w:hAnsi="Trebuchet MS"/>
                <w:color w:val="404040" w:themeColor="text1" w:themeTint="BF"/>
                <w:sz w:val="20"/>
                <w:szCs w:val="20"/>
              </w:rPr>
              <w:t xml:space="preserve"> bepaalde vaardigheden waardoor ze in staat zijn om: </w:t>
            </w:r>
          </w:p>
          <w:p w14:paraId="4A9AC334" w14:textId="77777777" w:rsidR="000A535B" w:rsidRPr="00A710B8" w:rsidRDefault="000A535B" w:rsidP="004421C0">
            <w:pPr>
              <w:numPr>
                <w:ilvl w:val="0"/>
                <w:numId w:val="24"/>
              </w:numPr>
              <w:spacing w:after="120" w:line="240" w:lineRule="auto"/>
              <w:ind w:left="788" w:right="43" w:firstLine="0"/>
              <w:rPr>
                <w:rFonts w:ascii="Trebuchet MS" w:hAnsi="Trebuchet MS"/>
                <w:i/>
                <w:iCs/>
                <w:color w:val="404040" w:themeColor="text1" w:themeTint="BF"/>
                <w:sz w:val="20"/>
                <w:szCs w:val="20"/>
              </w:rPr>
            </w:pPr>
            <w:r w:rsidRPr="00A710B8">
              <w:rPr>
                <w:rFonts w:ascii="Trebuchet MS" w:hAnsi="Trebuchet MS"/>
                <w:color w:val="404040" w:themeColor="text1" w:themeTint="BF"/>
                <w:sz w:val="20"/>
                <w:szCs w:val="20"/>
              </w:rPr>
              <w:t>doelgericht waar te nemen;</w:t>
            </w:r>
          </w:p>
          <w:p w14:paraId="2E3F90C9" w14:textId="77777777" w:rsidR="000A535B" w:rsidRPr="00A710B8" w:rsidRDefault="000A535B" w:rsidP="004421C0">
            <w:pPr>
              <w:numPr>
                <w:ilvl w:val="0"/>
                <w:numId w:val="24"/>
              </w:numPr>
              <w:spacing w:after="120" w:line="240" w:lineRule="auto"/>
              <w:ind w:left="788" w:right="43" w:firstLine="0"/>
              <w:rPr>
                <w:rFonts w:ascii="Trebuchet MS" w:hAnsi="Trebuchet MS"/>
                <w:color w:val="404040" w:themeColor="text1" w:themeTint="BF"/>
                <w:sz w:val="20"/>
                <w:szCs w:val="20"/>
              </w:rPr>
            </w:pPr>
            <w:r w:rsidRPr="00A710B8">
              <w:rPr>
                <w:rFonts w:ascii="Trebuchet MS" w:hAnsi="Trebuchet MS"/>
                <w:color w:val="404040" w:themeColor="text1" w:themeTint="BF"/>
                <w:sz w:val="20"/>
                <w:szCs w:val="20"/>
              </w:rPr>
              <w:t>uit waarnemingen gepaste conclusies te trekken;</w:t>
            </w:r>
          </w:p>
          <w:p w14:paraId="57A24244" w14:textId="77777777" w:rsidR="000A535B" w:rsidRPr="00A710B8" w:rsidRDefault="000A535B" w:rsidP="004421C0">
            <w:pPr>
              <w:numPr>
                <w:ilvl w:val="0"/>
                <w:numId w:val="24"/>
              </w:numPr>
              <w:spacing w:after="120" w:line="240" w:lineRule="auto"/>
              <w:ind w:left="788" w:right="43" w:firstLine="0"/>
              <w:rPr>
                <w:rFonts w:ascii="Trebuchet MS" w:hAnsi="Trebuchet MS"/>
                <w:color w:val="404040" w:themeColor="text1" w:themeTint="BF"/>
                <w:sz w:val="20"/>
                <w:szCs w:val="20"/>
              </w:rPr>
            </w:pPr>
            <w:r w:rsidRPr="00A710B8">
              <w:rPr>
                <w:rFonts w:ascii="Trebuchet MS" w:hAnsi="Trebuchet MS"/>
                <w:color w:val="404040" w:themeColor="text1" w:themeTint="BF"/>
                <w:sz w:val="20"/>
                <w:szCs w:val="20"/>
              </w:rPr>
              <w:t>een eigen mening te formuleren op basis van wetenschappelijke argumenten;</w:t>
            </w:r>
          </w:p>
          <w:p w14:paraId="06D4FCFA" w14:textId="77777777" w:rsidR="000A535B" w:rsidRPr="00A710B8" w:rsidRDefault="000A535B" w:rsidP="004421C0">
            <w:pPr>
              <w:numPr>
                <w:ilvl w:val="0"/>
                <w:numId w:val="24"/>
              </w:numPr>
              <w:spacing w:after="120" w:line="240" w:lineRule="auto"/>
              <w:ind w:left="788" w:right="43" w:firstLine="0"/>
              <w:rPr>
                <w:rFonts w:ascii="Trebuchet MS" w:hAnsi="Trebuchet MS"/>
                <w:i/>
                <w:iCs/>
                <w:color w:val="404040" w:themeColor="text1" w:themeTint="BF"/>
                <w:sz w:val="20"/>
                <w:szCs w:val="20"/>
              </w:rPr>
            </w:pPr>
            <w:r w:rsidRPr="00A710B8">
              <w:rPr>
                <w:rFonts w:ascii="Trebuchet MS" w:hAnsi="Trebuchet MS"/>
                <w:color w:val="404040" w:themeColor="text1" w:themeTint="BF"/>
                <w:sz w:val="20"/>
                <w:szCs w:val="20"/>
              </w:rPr>
              <w:t>rekening te houden met de mening van anderen;</w:t>
            </w:r>
          </w:p>
          <w:p w14:paraId="33F9C73B" w14:textId="77777777" w:rsidR="000A535B" w:rsidRPr="00A710B8" w:rsidRDefault="000A535B" w:rsidP="004421C0">
            <w:pPr>
              <w:numPr>
                <w:ilvl w:val="0"/>
                <w:numId w:val="24"/>
              </w:numPr>
              <w:spacing w:after="240" w:line="240" w:lineRule="atLeast"/>
              <w:ind w:left="1355" w:hanging="567"/>
              <w:rPr>
                <w:rFonts w:ascii="Trebuchet MS" w:hAnsi="Trebuchet MS"/>
                <w:color w:val="404040" w:themeColor="text1" w:themeTint="BF"/>
                <w:sz w:val="20"/>
                <w:szCs w:val="20"/>
              </w:rPr>
            </w:pPr>
            <w:r w:rsidRPr="00A710B8">
              <w:rPr>
                <w:rFonts w:ascii="Trebuchet MS" w:hAnsi="Trebuchet MS" w:cs="Arial"/>
                <w:iCs/>
                <w:color w:val="404040" w:themeColor="text1" w:themeTint="BF"/>
                <w:sz w:val="20"/>
                <w:szCs w:val="20"/>
              </w:rPr>
              <w:t xml:space="preserve">van </w:t>
            </w:r>
            <w:r w:rsidRPr="00A710B8">
              <w:rPr>
                <w:rFonts w:ascii="Trebuchet MS" w:hAnsi="Trebuchet MS"/>
                <w:color w:val="404040" w:themeColor="text1" w:themeTint="BF"/>
                <w:sz w:val="20"/>
                <w:szCs w:val="20"/>
              </w:rPr>
              <w:t>de opgebouwde hypothese en/of  het opgebouwde model gebruik te maken om chemische, biologische of fysische processen voor te stellen en te verduidelijken;</w:t>
            </w:r>
          </w:p>
          <w:p w14:paraId="105CF60F" w14:textId="77777777" w:rsidR="000A535B" w:rsidRPr="00A710B8" w:rsidRDefault="000A535B" w:rsidP="004421C0">
            <w:pPr>
              <w:numPr>
                <w:ilvl w:val="0"/>
                <w:numId w:val="24"/>
              </w:numPr>
              <w:spacing w:after="240" w:line="240" w:lineRule="atLeast"/>
              <w:ind w:left="1355" w:hanging="567"/>
              <w:rPr>
                <w:rFonts w:ascii="Trebuchet MS" w:hAnsi="Trebuchet MS"/>
                <w:color w:val="404040" w:themeColor="text1" w:themeTint="BF"/>
                <w:sz w:val="20"/>
                <w:szCs w:val="20"/>
              </w:rPr>
            </w:pPr>
            <w:r w:rsidRPr="00A710B8">
              <w:rPr>
                <w:rFonts w:ascii="Trebuchet MS" w:hAnsi="Trebuchet MS"/>
                <w:color w:val="404040" w:themeColor="text1" w:themeTint="BF"/>
                <w:sz w:val="20"/>
                <w:szCs w:val="20"/>
              </w:rPr>
              <w:t xml:space="preserve">om de </w:t>
            </w:r>
            <w:r w:rsidRPr="00A710B8">
              <w:rPr>
                <w:rFonts w:ascii="Trebuchet MS" w:hAnsi="Trebuchet MS"/>
                <w:b/>
                <w:color w:val="404040" w:themeColor="text1" w:themeTint="BF"/>
                <w:sz w:val="20"/>
                <w:szCs w:val="20"/>
              </w:rPr>
              <w:t xml:space="preserve">computer en bijbehorende software te </w:t>
            </w:r>
            <w:r w:rsidRPr="00A710B8">
              <w:rPr>
                <w:rFonts w:ascii="Trebuchet MS" w:hAnsi="Trebuchet MS"/>
                <w:color w:val="404040" w:themeColor="text1" w:themeTint="BF"/>
                <w:sz w:val="20"/>
                <w:szCs w:val="20"/>
              </w:rPr>
              <w:t xml:space="preserve"> hanteren voor het </w:t>
            </w:r>
            <w:r w:rsidRPr="00A710B8">
              <w:rPr>
                <w:rFonts w:ascii="Trebuchet MS" w:hAnsi="Trebuchet MS"/>
                <w:b/>
                <w:color w:val="404040" w:themeColor="text1" w:themeTint="BF"/>
                <w:sz w:val="20"/>
                <w:szCs w:val="20"/>
              </w:rPr>
              <w:t>verwerven van informatie</w:t>
            </w:r>
            <w:r w:rsidRPr="00A710B8">
              <w:rPr>
                <w:rFonts w:ascii="Trebuchet MS" w:hAnsi="Trebuchet MS"/>
                <w:color w:val="404040" w:themeColor="text1" w:themeTint="BF"/>
                <w:sz w:val="20"/>
                <w:szCs w:val="20"/>
              </w:rPr>
              <w:t xml:space="preserve"> en het </w:t>
            </w:r>
            <w:r w:rsidRPr="00A710B8">
              <w:rPr>
                <w:rFonts w:ascii="Trebuchet MS" w:hAnsi="Trebuchet MS"/>
                <w:b/>
                <w:color w:val="404040" w:themeColor="text1" w:themeTint="BF"/>
                <w:sz w:val="20"/>
                <w:szCs w:val="20"/>
              </w:rPr>
              <w:t>verwerken van gegevens.</w:t>
            </w:r>
          </w:p>
          <w:p w14:paraId="595845D6" w14:textId="4E169658" w:rsidR="000A535B" w:rsidRPr="00A710B8" w:rsidRDefault="000A535B" w:rsidP="00A710B8">
            <w:pPr>
              <w:spacing w:after="120" w:line="240" w:lineRule="atLeast"/>
              <w:ind w:left="221"/>
              <w:rPr>
                <w:rFonts w:ascii="Trebuchet MS" w:hAnsi="Trebuchet MS"/>
                <w:b/>
                <w:bCs/>
                <w:color w:val="404040" w:themeColor="text1" w:themeTint="BF"/>
                <w:sz w:val="20"/>
                <w:szCs w:val="20"/>
              </w:rPr>
            </w:pPr>
            <w:r w:rsidRPr="00A710B8">
              <w:rPr>
                <w:rFonts w:ascii="Trebuchet MS" w:hAnsi="Trebuchet MS"/>
                <w:b/>
                <w:bCs/>
                <w:color w:val="404040" w:themeColor="text1" w:themeTint="BF"/>
                <w:sz w:val="20"/>
                <w:szCs w:val="20"/>
              </w:rPr>
              <w:t xml:space="preserve">Link met </w:t>
            </w:r>
            <w:r w:rsidR="00A710B8">
              <w:rPr>
                <w:rFonts w:ascii="Trebuchet MS" w:hAnsi="Trebuchet MS"/>
                <w:b/>
                <w:bCs/>
                <w:color w:val="404040" w:themeColor="text1" w:themeTint="BF"/>
                <w:sz w:val="20"/>
                <w:szCs w:val="20"/>
              </w:rPr>
              <w:t xml:space="preserve">het leerplan Natuurwetenschappen van </w:t>
            </w:r>
            <w:r w:rsidRPr="00A710B8">
              <w:rPr>
                <w:rFonts w:ascii="Trebuchet MS" w:hAnsi="Trebuchet MS"/>
                <w:b/>
                <w:bCs/>
                <w:color w:val="404040" w:themeColor="text1" w:themeTint="BF"/>
                <w:sz w:val="20"/>
                <w:szCs w:val="20"/>
              </w:rPr>
              <w:t>de 1ste graad</w:t>
            </w:r>
          </w:p>
          <w:p w14:paraId="2A7BF8E9" w14:textId="77777777" w:rsidR="000A535B" w:rsidRPr="00A710B8" w:rsidRDefault="000A535B" w:rsidP="00A710B8">
            <w:pPr>
              <w:spacing w:after="120" w:line="240" w:lineRule="atLeast"/>
              <w:ind w:left="221"/>
              <w:rPr>
                <w:rFonts w:ascii="Trebuchet MS" w:hAnsi="Trebuchet MS"/>
                <w:bCs/>
                <w:color w:val="404040" w:themeColor="text1" w:themeTint="BF"/>
                <w:sz w:val="20"/>
                <w:szCs w:val="20"/>
              </w:rPr>
            </w:pPr>
            <w:r w:rsidRPr="00A710B8">
              <w:rPr>
                <w:rFonts w:ascii="Trebuchet MS" w:hAnsi="Trebuchet MS"/>
                <w:bCs/>
                <w:color w:val="404040" w:themeColor="text1" w:themeTint="BF"/>
                <w:sz w:val="20"/>
                <w:szCs w:val="20"/>
              </w:rPr>
              <w:t>Deze algemene doelstelling komt ook voor in het leerplan natuurwetenschappen van de 1ste graad. In de 2de graad werken we op een systematische manier verder aan deze algemene doelstelling.</w:t>
            </w:r>
          </w:p>
          <w:p w14:paraId="7108D823" w14:textId="77777777" w:rsidR="000A535B" w:rsidRPr="00A710B8" w:rsidRDefault="000A535B" w:rsidP="00A710B8">
            <w:pPr>
              <w:spacing w:after="120" w:line="240" w:lineRule="atLeast"/>
              <w:ind w:left="221"/>
              <w:rPr>
                <w:rFonts w:ascii="Trebuchet MS" w:hAnsi="Trebuchet MS"/>
                <w:b/>
                <w:bCs/>
                <w:color w:val="404040" w:themeColor="text1" w:themeTint="BF"/>
                <w:sz w:val="20"/>
                <w:szCs w:val="20"/>
              </w:rPr>
            </w:pPr>
            <w:r w:rsidRPr="00A710B8">
              <w:rPr>
                <w:rFonts w:ascii="Trebuchet MS" w:hAnsi="Trebuchet MS"/>
                <w:b/>
                <w:bCs/>
                <w:color w:val="404040" w:themeColor="text1" w:themeTint="BF"/>
                <w:sz w:val="20"/>
                <w:szCs w:val="20"/>
              </w:rPr>
              <w:t xml:space="preserve">Link met de tweede graad </w:t>
            </w:r>
          </w:p>
          <w:p w14:paraId="7B589A37" w14:textId="77777777" w:rsidR="000A535B" w:rsidRPr="000A535B" w:rsidRDefault="000A535B" w:rsidP="00A710B8">
            <w:pPr>
              <w:spacing w:after="120" w:line="240" w:lineRule="atLeast"/>
              <w:ind w:left="221"/>
              <w:rPr>
                <w:rFonts w:ascii="Trebuchet MS" w:hAnsi="Trebuchet MS"/>
                <w:color w:val="000000"/>
              </w:rPr>
            </w:pPr>
            <w:r w:rsidRPr="00A710B8">
              <w:rPr>
                <w:rFonts w:ascii="Trebuchet MS" w:hAnsi="Trebuchet MS"/>
                <w:color w:val="404040" w:themeColor="text1" w:themeTint="BF"/>
                <w:sz w:val="20"/>
                <w:szCs w:val="20"/>
              </w:rPr>
              <w:t xml:space="preserve">In de tweede graad werden de </w:t>
            </w:r>
            <w:r w:rsidRPr="00A710B8">
              <w:rPr>
                <w:rFonts w:ascii="Trebuchet MS" w:hAnsi="Trebuchet MS"/>
                <w:b/>
                <w:color w:val="404040" w:themeColor="text1" w:themeTint="BF"/>
                <w:sz w:val="20"/>
                <w:szCs w:val="20"/>
              </w:rPr>
              <w:t>bouwstenen</w:t>
            </w:r>
            <w:r w:rsidRPr="00A710B8">
              <w:rPr>
                <w:rFonts w:ascii="Trebuchet MS" w:hAnsi="Trebuchet MS"/>
                <w:color w:val="404040" w:themeColor="text1" w:themeTint="BF"/>
                <w:sz w:val="20"/>
                <w:szCs w:val="20"/>
              </w:rPr>
              <w:t xml:space="preserve"> van natuurwetenschappen aangebracht. Ook aan </w:t>
            </w:r>
            <w:r w:rsidRPr="00A710B8">
              <w:rPr>
                <w:rFonts w:ascii="Trebuchet MS" w:hAnsi="Trebuchet MS"/>
                <w:b/>
                <w:color w:val="404040" w:themeColor="text1" w:themeTint="BF"/>
                <w:sz w:val="20"/>
                <w:szCs w:val="20"/>
              </w:rPr>
              <w:t xml:space="preserve">de </w:t>
            </w:r>
            <w:r w:rsidRPr="00A710B8">
              <w:rPr>
                <w:rFonts w:ascii="Trebuchet MS" w:hAnsi="Trebuchet MS"/>
                <w:bCs/>
                <w:color w:val="404040" w:themeColor="text1" w:themeTint="BF"/>
                <w:sz w:val="20"/>
                <w:szCs w:val="20"/>
              </w:rPr>
              <w:t>wetenschappelijke</w:t>
            </w:r>
            <w:r w:rsidRPr="00A710B8">
              <w:rPr>
                <w:rFonts w:ascii="Trebuchet MS" w:hAnsi="Trebuchet MS"/>
                <w:b/>
                <w:color w:val="404040" w:themeColor="text1" w:themeTint="BF"/>
                <w:sz w:val="20"/>
                <w:szCs w:val="20"/>
              </w:rPr>
              <w:t xml:space="preserve"> methode</w:t>
            </w:r>
            <w:r w:rsidRPr="00A710B8">
              <w:rPr>
                <w:rFonts w:ascii="Trebuchet MS" w:hAnsi="Trebuchet MS"/>
                <w:color w:val="404040" w:themeColor="text1" w:themeTint="BF"/>
                <w:sz w:val="20"/>
                <w:szCs w:val="20"/>
              </w:rPr>
              <w:t xml:space="preserve"> werd in de tweede graad via onderzoekend leren reeds ruime aandacht geschonken.</w:t>
            </w:r>
          </w:p>
        </w:tc>
      </w:tr>
    </w:tbl>
    <w:p w14:paraId="42843E56" w14:textId="77777777" w:rsidR="000A535B" w:rsidRPr="00A710B8" w:rsidRDefault="000A535B" w:rsidP="00DA07DB">
      <w:pPr>
        <w:pStyle w:val="LPKop2"/>
        <w:tabs>
          <w:tab w:val="clear" w:pos="1135"/>
          <w:tab w:val="num" w:pos="851"/>
        </w:tabs>
        <w:ind w:left="851"/>
      </w:pPr>
      <w:bookmarkStart w:id="33" w:name="_Toc483305986"/>
      <w:bookmarkEnd w:id="28"/>
      <w:r w:rsidRPr="00A710B8">
        <w:t>Wetenschap en samenleving</w:t>
      </w:r>
      <w:bookmarkEnd w:id="29"/>
      <w:bookmarkEnd w:id="33"/>
      <w:r w:rsidRPr="00A710B8">
        <w:t xml:space="preserve"> </w:t>
      </w:r>
    </w:p>
    <w:p w14:paraId="66584866" w14:textId="77777777" w:rsidR="000A535B" w:rsidRPr="00A710B8" w:rsidRDefault="000A535B" w:rsidP="000A535B">
      <w:pPr>
        <w:spacing w:after="120" w:line="240" w:lineRule="atLeast"/>
        <w:jc w:val="both"/>
        <w:rPr>
          <w:rFonts w:ascii="Trebuchet MS" w:eastAsia="Calibri" w:hAnsi="Trebuchet MS"/>
          <w:color w:val="404040" w:themeColor="text1" w:themeTint="BF"/>
          <w:sz w:val="20"/>
          <w:szCs w:val="20"/>
        </w:rPr>
      </w:pPr>
      <w:r w:rsidRPr="00A710B8">
        <w:rPr>
          <w:rFonts w:ascii="Trebuchet MS" w:eastAsia="Calibri" w:hAnsi="Trebuchet MS"/>
          <w:color w:val="404040" w:themeColor="text1" w:themeTint="BF"/>
          <w:sz w:val="20"/>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14:paraId="63DE651E" w14:textId="77777777" w:rsidR="000A535B" w:rsidRPr="00A710B8" w:rsidRDefault="000A535B" w:rsidP="000A535B">
      <w:pPr>
        <w:spacing w:after="120" w:line="240" w:lineRule="atLeast"/>
        <w:jc w:val="both"/>
        <w:rPr>
          <w:rFonts w:ascii="Trebuchet MS" w:eastAsia="Calibri" w:hAnsi="Trebuchet MS"/>
          <w:color w:val="404040" w:themeColor="text1" w:themeTint="BF"/>
          <w:sz w:val="20"/>
          <w:szCs w:val="20"/>
        </w:rPr>
      </w:pPr>
      <w:r w:rsidRPr="00A710B8">
        <w:rPr>
          <w:rFonts w:ascii="Trebuchet MS" w:eastAsia="Calibri" w:hAnsi="Trebuchet MS"/>
          <w:color w:val="404040" w:themeColor="text1" w:themeTint="BF"/>
          <w:sz w:val="20"/>
          <w:szCs w:val="20"/>
        </w:rPr>
        <w:t>Enkele voorbeelden die vanuit een christelijk perspectief kunnen bekeken worden:</w:t>
      </w:r>
    </w:p>
    <w:p w14:paraId="65DA1799" w14:textId="77777777" w:rsidR="000A535B" w:rsidRPr="00A710B8" w:rsidRDefault="000A535B" w:rsidP="000A535B">
      <w:pPr>
        <w:numPr>
          <w:ilvl w:val="0"/>
          <w:numId w:val="5"/>
        </w:numPr>
        <w:spacing w:after="0" w:line="240" w:lineRule="atLeast"/>
        <w:jc w:val="both"/>
        <w:rPr>
          <w:rFonts w:ascii="Trebuchet MS" w:hAnsi="Trebuchet MS"/>
          <w:color w:val="404040" w:themeColor="text1" w:themeTint="BF"/>
          <w:sz w:val="20"/>
          <w:szCs w:val="20"/>
        </w:rPr>
      </w:pPr>
      <w:r w:rsidRPr="00A710B8">
        <w:rPr>
          <w:rFonts w:ascii="Trebuchet MS" w:hAnsi="Trebuchet MS"/>
          <w:color w:val="404040" w:themeColor="text1" w:themeTint="BF"/>
          <w:sz w:val="20"/>
          <w:szCs w:val="20"/>
        </w:rPr>
        <w:t>de relatie tussen wetenschappelijke ontwikkelingen en het ethisch denken;</w:t>
      </w:r>
    </w:p>
    <w:p w14:paraId="7AC83167" w14:textId="77777777" w:rsidR="000A535B" w:rsidRPr="00A710B8" w:rsidRDefault="000A535B" w:rsidP="000A535B">
      <w:pPr>
        <w:numPr>
          <w:ilvl w:val="0"/>
          <w:numId w:val="5"/>
        </w:numPr>
        <w:spacing w:after="0" w:line="240" w:lineRule="atLeast"/>
        <w:jc w:val="both"/>
        <w:rPr>
          <w:rFonts w:ascii="Trebuchet MS" w:hAnsi="Trebuchet MS"/>
          <w:color w:val="404040" w:themeColor="text1" w:themeTint="BF"/>
          <w:sz w:val="20"/>
          <w:szCs w:val="20"/>
        </w:rPr>
      </w:pPr>
      <w:r w:rsidRPr="00A710B8">
        <w:rPr>
          <w:rFonts w:ascii="Trebuchet MS" w:hAnsi="Trebuchet MS"/>
          <w:color w:val="404040" w:themeColor="text1" w:themeTint="BF"/>
          <w:sz w:val="20"/>
          <w:szCs w:val="20"/>
        </w:rPr>
        <w:t>duurzaamheidsaspecten zoals solidariteit met huidige en toekomstige generaties, zorg voor milieu en leven;</w:t>
      </w:r>
    </w:p>
    <w:p w14:paraId="6D1C410A" w14:textId="77777777" w:rsidR="000A535B" w:rsidRPr="00A710B8" w:rsidRDefault="000A535B" w:rsidP="000A535B">
      <w:pPr>
        <w:numPr>
          <w:ilvl w:val="0"/>
          <w:numId w:val="5"/>
        </w:numPr>
        <w:spacing w:after="0" w:line="240" w:lineRule="atLeast"/>
        <w:jc w:val="both"/>
        <w:rPr>
          <w:rFonts w:ascii="Trebuchet MS" w:hAnsi="Trebuchet MS"/>
          <w:color w:val="404040" w:themeColor="text1" w:themeTint="BF"/>
          <w:sz w:val="20"/>
          <w:szCs w:val="20"/>
        </w:rPr>
      </w:pPr>
      <w:r w:rsidRPr="00A710B8">
        <w:rPr>
          <w:rFonts w:ascii="Trebuchet MS" w:hAnsi="Trebuchet MS"/>
          <w:color w:val="404040" w:themeColor="text1" w:themeTint="BF"/>
          <w:sz w:val="20"/>
          <w:szCs w:val="20"/>
        </w:rPr>
        <w:t>respectvol omgaan met ‘</w:t>
      </w:r>
      <w:r w:rsidRPr="00A710B8">
        <w:rPr>
          <w:rFonts w:ascii="Trebuchet MS" w:hAnsi="Trebuchet MS"/>
          <w:i/>
          <w:color w:val="404040" w:themeColor="text1" w:themeTint="BF"/>
          <w:sz w:val="20"/>
          <w:szCs w:val="20"/>
        </w:rPr>
        <w:t>eigen lichaam’</w:t>
      </w:r>
      <w:r w:rsidRPr="00A710B8">
        <w:rPr>
          <w:rFonts w:ascii="Trebuchet MS" w:hAnsi="Trebuchet MS"/>
          <w:color w:val="404040" w:themeColor="text1" w:themeTint="BF"/>
          <w:sz w:val="20"/>
          <w:szCs w:val="20"/>
        </w:rPr>
        <w:t xml:space="preserve"> (seksualiteit, gezondheid, sport);</w:t>
      </w:r>
    </w:p>
    <w:p w14:paraId="6FF809F3" w14:textId="77777777" w:rsidR="000A535B" w:rsidRPr="00A710B8" w:rsidRDefault="000A535B" w:rsidP="000A535B">
      <w:pPr>
        <w:numPr>
          <w:ilvl w:val="0"/>
          <w:numId w:val="5"/>
        </w:numPr>
        <w:spacing w:after="120" w:line="240" w:lineRule="atLeast"/>
        <w:jc w:val="both"/>
        <w:rPr>
          <w:rFonts w:ascii="Trebuchet MS" w:eastAsia="Calibri" w:hAnsi="Trebuchet MS" w:cs="Arial"/>
          <w:color w:val="404040" w:themeColor="text1" w:themeTint="BF"/>
          <w:sz w:val="20"/>
          <w:szCs w:val="20"/>
        </w:rPr>
      </w:pPr>
      <w:r w:rsidRPr="00A710B8">
        <w:rPr>
          <w:rFonts w:ascii="Trebuchet MS" w:hAnsi="Trebuchet MS"/>
          <w:color w:val="404040" w:themeColor="text1" w:themeTint="BF"/>
          <w:sz w:val="20"/>
          <w:szCs w:val="20"/>
        </w:rPr>
        <w:t>respectvol</w:t>
      </w:r>
      <w:r w:rsidRPr="00A710B8">
        <w:rPr>
          <w:rFonts w:ascii="Trebuchet MS" w:eastAsia="Calibri" w:hAnsi="Trebuchet MS" w:cs="Arial"/>
          <w:color w:val="404040" w:themeColor="text1" w:themeTint="BF"/>
          <w:sz w:val="20"/>
          <w:szCs w:val="20"/>
        </w:rPr>
        <w:t xml:space="preserve"> omgaan met het ‘</w:t>
      </w:r>
      <w:r w:rsidRPr="00A710B8">
        <w:rPr>
          <w:rFonts w:ascii="Trebuchet MS" w:eastAsia="Calibri" w:hAnsi="Trebuchet MS" w:cs="Arial"/>
          <w:i/>
          <w:color w:val="404040" w:themeColor="text1" w:themeTint="BF"/>
          <w:sz w:val="20"/>
          <w:szCs w:val="20"/>
        </w:rPr>
        <w:t>anders zijn’</w:t>
      </w:r>
      <w:r w:rsidRPr="00A710B8">
        <w:rPr>
          <w:rFonts w:ascii="Trebuchet MS" w:eastAsia="Calibri" w:hAnsi="Trebuchet MS" w:cs="Arial"/>
          <w:color w:val="404040" w:themeColor="text1" w:themeTint="BF"/>
          <w:sz w:val="20"/>
          <w:szCs w:val="20"/>
        </w:rPr>
        <w:t>: anders gelovigen, niet-gelovigen, genderverschillen.</w:t>
      </w:r>
    </w:p>
    <w:tbl>
      <w:tblP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1"/>
        <w:gridCol w:w="7938"/>
        <w:gridCol w:w="992"/>
      </w:tblGrid>
      <w:tr w:rsidR="00091D8E" w:rsidRPr="000A535B" w14:paraId="5E7CAC84" w14:textId="77777777" w:rsidTr="00275FDC">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19A2B015" w14:textId="77777777" w:rsidR="00091D8E" w:rsidRPr="00091D8E" w:rsidRDefault="00091D8E" w:rsidP="004421C0">
            <w:pPr>
              <w:numPr>
                <w:ilvl w:val="0"/>
                <w:numId w:val="19"/>
              </w:numPr>
              <w:tabs>
                <w:tab w:val="clear" w:pos="0"/>
                <w:tab w:val="num" w:pos="363"/>
              </w:tabs>
              <w:spacing w:after="0" w:line="240" w:lineRule="auto"/>
              <w:ind w:left="79" w:right="-488"/>
              <w:jc w:val="both"/>
              <w:rPr>
                <w:rFonts w:ascii="Trebuchet MS" w:hAnsi="Trebuchet MS"/>
                <w:sz w:val="20"/>
                <w:szCs w:val="20"/>
              </w:rPr>
            </w:pPr>
          </w:p>
        </w:tc>
        <w:tc>
          <w:tcPr>
            <w:tcW w:w="7898" w:type="dxa"/>
            <w:shd w:val="clear" w:color="auto" w:fill="FFCC99"/>
            <w:vAlign w:val="center"/>
          </w:tcPr>
          <w:p w14:paraId="2B7DB71C" w14:textId="77777777" w:rsidR="00091D8E" w:rsidRPr="00275FDC" w:rsidRDefault="00091D8E" w:rsidP="00275FDC">
            <w:pPr>
              <w:spacing w:before="120" w:after="120" w:line="240" w:lineRule="auto"/>
              <w:ind w:left="92"/>
              <w:rPr>
                <w:rFonts w:ascii="Trebuchet MS" w:hAnsi="Trebuchet MS"/>
                <w:b/>
                <w:color w:val="404040" w:themeColor="text1" w:themeTint="BF"/>
                <w:sz w:val="20"/>
                <w:szCs w:val="20"/>
              </w:rPr>
            </w:pPr>
            <w:r w:rsidRPr="00275FDC">
              <w:rPr>
                <w:rFonts w:ascii="Trebuchet MS" w:hAnsi="Trebuchet MS"/>
                <w:b/>
                <w:color w:val="404040" w:themeColor="text1" w:themeTint="BF"/>
                <w:sz w:val="20"/>
                <w:szCs w:val="20"/>
              </w:rPr>
              <w:t xml:space="preserve">MAATSCHAPPIJ </w:t>
            </w:r>
          </w:p>
          <w:p w14:paraId="3679671E" w14:textId="03E9813C" w:rsidR="00091D8E" w:rsidRPr="00275FDC" w:rsidRDefault="00091D8E" w:rsidP="00275FDC">
            <w:pPr>
              <w:spacing w:before="120" w:after="120" w:line="240" w:lineRule="auto"/>
              <w:ind w:left="92"/>
              <w:rPr>
                <w:rFonts w:ascii="Trebuchet MS" w:hAnsi="Trebuchet MS"/>
                <w:b/>
                <w:color w:val="404040" w:themeColor="text1" w:themeTint="BF"/>
                <w:sz w:val="20"/>
                <w:szCs w:val="20"/>
              </w:rPr>
            </w:pPr>
            <w:r w:rsidRPr="00275FDC">
              <w:rPr>
                <w:rFonts w:ascii="Trebuchet MS" w:hAnsi="Trebuchet MS"/>
                <w:color w:val="404040" w:themeColor="text1" w:themeTint="BF"/>
                <w:sz w:val="20"/>
                <w:szCs w:val="20"/>
              </w:rPr>
              <w:t>De wisselwerking tussen natuurwetenschappen en maatschappij op ecologisch, ethisch, technisch, socio-economisch en filosofisch vlak illustreren.</w:t>
            </w:r>
          </w:p>
        </w:tc>
        <w:tc>
          <w:tcPr>
            <w:tcW w:w="932" w:type="dxa"/>
            <w:shd w:val="clear" w:color="auto" w:fill="FFCC99"/>
            <w:vAlign w:val="center"/>
          </w:tcPr>
          <w:p w14:paraId="58195271" w14:textId="2197558C" w:rsidR="00091D8E" w:rsidRPr="00275FDC" w:rsidRDefault="00091D8E" w:rsidP="00275FDC">
            <w:pPr>
              <w:spacing w:before="120" w:after="120" w:line="240" w:lineRule="auto"/>
              <w:ind w:left="234" w:right="-382"/>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NW 6</w:t>
            </w:r>
          </w:p>
        </w:tc>
      </w:tr>
      <w:tr w:rsidR="000A535B" w:rsidRPr="000A535B" w14:paraId="5A23E482" w14:textId="77777777" w:rsidTr="00A710B8">
        <w:trPr>
          <w:tblCellSpacing w:w="20" w:type="dxa"/>
        </w:trPr>
        <w:tc>
          <w:tcPr>
            <w:tcW w:w="9551" w:type="dxa"/>
            <w:gridSpan w:val="3"/>
            <w:tcBorders>
              <w:top w:val="outset" w:sz="6" w:space="0" w:color="auto"/>
              <w:left w:val="outset" w:sz="6" w:space="0" w:color="auto"/>
              <w:bottom w:val="outset" w:sz="6" w:space="0" w:color="auto"/>
            </w:tcBorders>
            <w:shd w:val="clear" w:color="auto" w:fill="auto"/>
          </w:tcPr>
          <w:p w14:paraId="6FF31A45" w14:textId="77777777" w:rsidR="000A535B" w:rsidRPr="00275FDC" w:rsidRDefault="000A535B" w:rsidP="00275FDC">
            <w:pPr>
              <w:spacing w:before="60" w:after="120" w:line="240" w:lineRule="auto"/>
              <w:ind w:left="221" w:right="185"/>
              <w:jc w:val="both"/>
              <w:rPr>
                <w:rFonts w:ascii="Trebuchet MS" w:hAnsi="Trebuchet MS"/>
                <w:b/>
                <w:color w:val="404040" w:themeColor="text1" w:themeTint="BF"/>
                <w:sz w:val="20"/>
                <w:szCs w:val="20"/>
              </w:rPr>
            </w:pPr>
            <w:r w:rsidRPr="00275FDC">
              <w:rPr>
                <w:rFonts w:ascii="Trebuchet MS" w:hAnsi="Trebuchet MS"/>
                <w:b/>
                <w:color w:val="404040" w:themeColor="text1" w:themeTint="BF"/>
                <w:sz w:val="20"/>
                <w:szCs w:val="20"/>
              </w:rPr>
              <w:t>Wenken</w:t>
            </w:r>
          </w:p>
          <w:p w14:paraId="5C43AC7F" w14:textId="77777777" w:rsidR="000A535B" w:rsidRPr="00275FDC" w:rsidRDefault="000A535B" w:rsidP="00275FDC">
            <w:pPr>
              <w:spacing w:after="120" w:line="240" w:lineRule="auto"/>
              <w:ind w:left="221" w:right="185"/>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In de </w:t>
            </w:r>
            <w:r w:rsidRPr="00275FDC">
              <w:rPr>
                <w:rFonts w:ascii="Trebuchet MS" w:hAnsi="Trebuchet MS"/>
                <w:bCs/>
                <w:color w:val="404040" w:themeColor="text1" w:themeTint="BF"/>
                <w:sz w:val="20"/>
                <w:szCs w:val="20"/>
              </w:rPr>
              <w:t>tweede</w:t>
            </w:r>
            <w:r w:rsidRPr="00275FDC">
              <w:rPr>
                <w:rFonts w:ascii="Trebuchet MS" w:hAnsi="Trebuchet MS"/>
                <w:color w:val="404040" w:themeColor="text1" w:themeTint="BF"/>
                <w:sz w:val="20"/>
                <w:szCs w:val="20"/>
              </w:rPr>
              <w:t xml:space="preserve"> graad kwamen al ecologische, ethische en technische aspecten aan bod. In de derde graad komen er socio-economische en filosofische aspecten bij.</w:t>
            </w:r>
          </w:p>
          <w:p w14:paraId="2B3D5F7A" w14:textId="77777777" w:rsidR="000A535B" w:rsidRPr="00275FDC" w:rsidRDefault="000A535B" w:rsidP="00275FDC">
            <w:pPr>
              <w:spacing w:after="120" w:line="240" w:lineRule="auto"/>
              <w:ind w:left="221" w:right="185"/>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De wisselwerking kan geïllustreerd worden door de wederzijdse beïnvloeding (zowel negatieve als positieve) van </w:t>
            </w:r>
            <w:r w:rsidRPr="00275FDC">
              <w:rPr>
                <w:rFonts w:ascii="Trebuchet MS" w:hAnsi="Trebuchet MS"/>
                <w:bCs/>
                <w:color w:val="404040" w:themeColor="text1" w:themeTint="BF"/>
                <w:sz w:val="20"/>
                <w:szCs w:val="20"/>
              </w:rPr>
              <w:t>wetenschappelijk</w:t>
            </w:r>
            <w:r w:rsidRPr="00275FDC">
              <w:rPr>
                <w:rFonts w:ascii="Trebuchet MS" w:hAnsi="Trebuchet MS"/>
                <w:color w:val="404040" w:themeColor="text1" w:themeTint="BF"/>
                <w:sz w:val="20"/>
                <w:szCs w:val="20"/>
              </w:rPr>
              <w:t>-technologische ontwikkelingen en de maatschappij.  Belang van de ‘sociobiologie’ (evolutionaire betekenis en ontwikkeling van sociaal gedrag bij mens en dier) kan ter sprake komen.</w:t>
            </w:r>
          </w:p>
          <w:p w14:paraId="6C848EE7" w14:textId="77777777" w:rsidR="000A535B" w:rsidRPr="00275FDC" w:rsidRDefault="000A535B" w:rsidP="00275FDC">
            <w:pPr>
              <w:spacing w:after="120" w:line="240" w:lineRule="auto"/>
              <w:ind w:left="221" w:right="185"/>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Bepaalde </w:t>
            </w:r>
            <w:r w:rsidRPr="00275FDC">
              <w:rPr>
                <w:rFonts w:ascii="Trebuchet MS" w:hAnsi="Trebuchet MS"/>
                <w:bCs/>
                <w:color w:val="404040" w:themeColor="text1" w:themeTint="BF"/>
                <w:sz w:val="20"/>
                <w:szCs w:val="20"/>
              </w:rPr>
              <w:t>attitudes</w:t>
            </w:r>
            <w:r w:rsidRPr="00275FDC">
              <w:rPr>
                <w:rFonts w:ascii="Trebuchet MS" w:hAnsi="Trebuchet MS"/>
                <w:color w:val="404040" w:themeColor="text1" w:themeTint="BF"/>
                <w:sz w:val="20"/>
                <w:szCs w:val="20"/>
              </w:rPr>
              <w:t xml:space="preserve"> worden nagestreefd zodat de leerlingen ingesteld zijn om:</w:t>
            </w:r>
          </w:p>
          <w:p w14:paraId="346B2DFA" w14:textId="77777777" w:rsidR="000A535B" w:rsidRPr="00275FDC" w:rsidRDefault="000A535B" w:rsidP="00275FDC">
            <w:pPr>
              <w:numPr>
                <w:ilvl w:val="0"/>
                <w:numId w:val="11"/>
              </w:numPr>
              <w:spacing w:after="0" w:line="240" w:lineRule="auto"/>
              <w:ind w:right="185"/>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waarnemingen en informatie objectief en kritisch voor te stellen en de eigen conclusies te verantwoorden;</w:t>
            </w:r>
          </w:p>
          <w:p w14:paraId="0ECFA59E" w14:textId="77777777" w:rsidR="000A535B" w:rsidRPr="00275FDC" w:rsidRDefault="000A535B" w:rsidP="00275FDC">
            <w:pPr>
              <w:numPr>
                <w:ilvl w:val="0"/>
                <w:numId w:val="11"/>
              </w:numPr>
              <w:spacing w:after="0" w:line="240" w:lineRule="auto"/>
              <w:ind w:right="185"/>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zich correct in een wetenschappelijke taal uit te drukken;</w:t>
            </w:r>
          </w:p>
          <w:p w14:paraId="4F11510D" w14:textId="77777777" w:rsidR="000A535B" w:rsidRPr="00275FDC" w:rsidRDefault="000A535B" w:rsidP="00275FDC">
            <w:pPr>
              <w:numPr>
                <w:ilvl w:val="0"/>
                <w:numId w:val="11"/>
              </w:numPr>
              <w:spacing w:after="0" w:line="240" w:lineRule="auto"/>
              <w:ind w:right="185"/>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feiten te onderscheiden van meningen en vermoedens;</w:t>
            </w:r>
          </w:p>
          <w:p w14:paraId="665F3178" w14:textId="77777777" w:rsidR="000A535B" w:rsidRPr="00275FDC" w:rsidRDefault="000A535B" w:rsidP="00275FDC">
            <w:pPr>
              <w:numPr>
                <w:ilvl w:val="0"/>
                <w:numId w:val="11"/>
              </w:numPr>
              <w:spacing w:after="0" w:line="240" w:lineRule="auto"/>
              <w:ind w:right="185"/>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weerbaar te zijn in onze technologische maatschappij (pro’s en contra’s);</w:t>
            </w:r>
          </w:p>
          <w:p w14:paraId="6CF9A8F3" w14:textId="77777777" w:rsidR="000A535B" w:rsidRPr="00275FDC" w:rsidRDefault="000A535B" w:rsidP="00275FDC">
            <w:pPr>
              <w:numPr>
                <w:ilvl w:val="0"/>
                <w:numId w:val="11"/>
              </w:numPr>
              <w:spacing w:after="0" w:line="240" w:lineRule="auto"/>
              <w:ind w:right="185"/>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met anderen samen te werken, naar anderen te luisteren, en de eigen mening zo nodig te herzien;</w:t>
            </w:r>
          </w:p>
          <w:p w14:paraId="40D362BF" w14:textId="4FB3731A" w:rsidR="000A535B" w:rsidRPr="00275FDC" w:rsidRDefault="00432084" w:rsidP="00275FDC">
            <w:pPr>
              <w:numPr>
                <w:ilvl w:val="0"/>
                <w:numId w:val="11"/>
              </w:numPr>
              <w:spacing w:after="0" w:line="240" w:lineRule="auto"/>
              <w:ind w:right="185"/>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w:t>
            </w:r>
          </w:p>
          <w:p w14:paraId="08800598" w14:textId="77777777" w:rsidR="000A535B" w:rsidRPr="00275FDC" w:rsidRDefault="000A535B" w:rsidP="00275FDC">
            <w:pPr>
              <w:spacing w:line="240" w:lineRule="auto"/>
              <w:ind w:left="1428" w:right="185"/>
              <w:jc w:val="both"/>
              <w:rPr>
                <w:rFonts w:ascii="Trebuchet MS" w:hAnsi="Trebuchet MS"/>
                <w:color w:val="404040" w:themeColor="text1" w:themeTint="BF"/>
                <w:sz w:val="20"/>
                <w:szCs w:val="20"/>
              </w:rPr>
            </w:pPr>
          </w:p>
          <w:p w14:paraId="32634148" w14:textId="4F0DA4BB" w:rsidR="000A535B" w:rsidRPr="00275FDC" w:rsidRDefault="000A535B" w:rsidP="000A535B">
            <w:pPr>
              <w:spacing w:after="120" w:line="240" w:lineRule="atLeast"/>
              <w:ind w:left="221"/>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Concrete </w:t>
            </w:r>
            <w:r w:rsidRPr="00275FDC">
              <w:rPr>
                <w:rFonts w:ascii="Trebuchet MS" w:hAnsi="Trebuchet MS"/>
                <w:bCs/>
                <w:color w:val="404040" w:themeColor="text1" w:themeTint="BF"/>
                <w:sz w:val="20"/>
                <w:szCs w:val="20"/>
              </w:rPr>
              <w:t>toepassingen</w:t>
            </w:r>
            <w:r w:rsidRPr="00275FDC">
              <w:rPr>
                <w:rFonts w:ascii="Trebuchet MS" w:hAnsi="Trebuchet MS"/>
                <w:color w:val="404040" w:themeColor="text1" w:themeTint="BF"/>
                <w:sz w:val="20"/>
                <w:szCs w:val="20"/>
              </w:rPr>
              <w:t xml:space="preserve"> kunnen aan komen bo</w:t>
            </w:r>
            <w:r w:rsidR="00376ED5" w:rsidRPr="00275FDC">
              <w:rPr>
                <w:rFonts w:ascii="Trebuchet MS" w:hAnsi="Trebuchet MS"/>
                <w:color w:val="404040" w:themeColor="text1" w:themeTint="BF"/>
                <w:sz w:val="20"/>
                <w:szCs w:val="20"/>
              </w:rPr>
              <w:t>d in de leerplandoelstellingen B22, B23, B24, B27, B28, B29, B30, B31.</w:t>
            </w:r>
          </w:p>
          <w:p w14:paraId="24CC2F50" w14:textId="77777777" w:rsidR="000A535B" w:rsidRPr="00275FDC" w:rsidRDefault="000A535B" w:rsidP="00275FDC">
            <w:pPr>
              <w:spacing w:after="120" w:line="240" w:lineRule="atLeast"/>
              <w:ind w:left="221" w:right="43"/>
              <w:rPr>
                <w:rFonts w:ascii="Trebuchet MS" w:hAnsi="Trebuchet MS"/>
                <w:color w:val="404040" w:themeColor="text1" w:themeTint="BF"/>
                <w:sz w:val="20"/>
                <w:szCs w:val="20"/>
              </w:rPr>
            </w:pPr>
            <w:r w:rsidRPr="00275FDC">
              <w:rPr>
                <w:rFonts w:ascii="Trebuchet MS" w:hAnsi="Trebuchet MS"/>
                <w:bCs/>
                <w:color w:val="404040" w:themeColor="text1" w:themeTint="BF"/>
                <w:sz w:val="20"/>
                <w:szCs w:val="20"/>
              </w:rPr>
              <w:t>Voorbeelden</w:t>
            </w:r>
            <w:r w:rsidRPr="00275FDC">
              <w:rPr>
                <w:rFonts w:ascii="Trebuchet MS" w:hAnsi="Trebuchet MS"/>
                <w:color w:val="404040" w:themeColor="text1" w:themeTint="BF"/>
                <w:sz w:val="20"/>
                <w:szCs w:val="20"/>
              </w:rPr>
              <w:t xml:space="preserve">: </w:t>
            </w:r>
          </w:p>
          <w:p w14:paraId="483FE6D4" w14:textId="4A014539" w:rsidR="000A535B" w:rsidRPr="00275FDC" w:rsidRDefault="000A535B" w:rsidP="00275FDC">
            <w:pPr>
              <w:numPr>
                <w:ilvl w:val="0"/>
                <w:numId w:val="13"/>
              </w:numPr>
              <w:spacing w:after="240" w:line="240" w:lineRule="atLeast"/>
              <w:ind w:right="43"/>
              <w:rPr>
                <w:rFonts w:ascii="Trebuchet MS" w:eastAsia="Times New Roman" w:hAnsi="Trebuchet MS" w:cs="Times New Roman"/>
                <w:color w:val="404040" w:themeColor="text1" w:themeTint="BF"/>
                <w:sz w:val="20"/>
                <w:szCs w:val="20"/>
                <w:lang w:val="nl-NL" w:eastAsia="nl-NL"/>
              </w:rPr>
            </w:pPr>
            <w:r w:rsidRPr="00275FDC">
              <w:rPr>
                <w:rFonts w:ascii="Trebuchet MS" w:eastAsia="Times New Roman" w:hAnsi="Trebuchet MS" w:cs="Times New Roman"/>
                <w:color w:val="404040" w:themeColor="text1" w:themeTint="BF"/>
                <w:sz w:val="20"/>
                <w:szCs w:val="20"/>
                <w:lang w:val="nl-NL" w:eastAsia="nl-NL"/>
              </w:rPr>
              <w:t>tertiaire geslachtskenmerken voornamelijk bepaald worden door cultuur, maatschappelijke waarden en norme</w:t>
            </w:r>
            <w:r w:rsidR="00275FDC" w:rsidRPr="00275FDC">
              <w:rPr>
                <w:rFonts w:ascii="Trebuchet MS" w:eastAsia="Times New Roman" w:hAnsi="Trebuchet MS" w:cs="Times New Roman"/>
                <w:color w:val="404040" w:themeColor="text1" w:themeTint="BF"/>
                <w:sz w:val="20"/>
                <w:szCs w:val="20"/>
                <w:lang w:val="nl-NL" w:eastAsia="nl-NL"/>
              </w:rPr>
              <w:t>n, de leefwereld, de tijdsgeest</w:t>
            </w:r>
            <w:r w:rsidRPr="00275FDC">
              <w:rPr>
                <w:rFonts w:ascii="Trebuchet MS" w:eastAsia="Times New Roman" w:hAnsi="Trebuchet MS" w:cs="Times New Roman"/>
                <w:color w:val="404040" w:themeColor="text1" w:themeTint="BF"/>
                <w:sz w:val="20"/>
                <w:szCs w:val="20"/>
                <w:lang w:val="nl-NL" w:eastAsia="nl-NL"/>
              </w:rPr>
              <w:t>…</w:t>
            </w:r>
          </w:p>
          <w:p w14:paraId="568739E4" w14:textId="77777777" w:rsidR="000A535B" w:rsidRPr="00275FDC" w:rsidRDefault="000A535B" w:rsidP="00275FDC">
            <w:pPr>
              <w:numPr>
                <w:ilvl w:val="0"/>
                <w:numId w:val="13"/>
              </w:numPr>
              <w:spacing w:after="240" w:line="240" w:lineRule="atLeast"/>
              <w:ind w:right="43"/>
              <w:rPr>
                <w:rFonts w:ascii="Trebuchet MS" w:eastAsia="Times New Roman" w:hAnsi="Trebuchet MS" w:cs="Times New Roman"/>
                <w:color w:val="404040" w:themeColor="text1" w:themeTint="BF"/>
                <w:sz w:val="20"/>
                <w:szCs w:val="20"/>
                <w:lang w:val="nl-NL" w:eastAsia="nl-NL"/>
              </w:rPr>
            </w:pPr>
            <w:r w:rsidRPr="00275FDC">
              <w:rPr>
                <w:rFonts w:ascii="Trebuchet MS" w:eastAsia="Times New Roman" w:hAnsi="Trebuchet MS" w:cs="Times New Roman"/>
                <w:color w:val="404040" w:themeColor="text1" w:themeTint="BF"/>
                <w:sz w:val="20"/>
                <w:szCs w:val="20"/>
                <w:lang w:val="nl-NL" w:eastAsia="nl-NL"/>
              </w:rPr>
              <w:t xml:space="preserve">Het ethische aspect bij behandeling van onvruchtbaarheid, draagmoederschap, </w:t>
            </w:r>
            <w:proofErr w:type="spellStart"/>
            <w:r w:rsidRPr="00275FDC">
              <w:rPr>
                <w:rFonts w:ascii="Trebuchet MS" w:eastAsia="Times New Roman" w:hAnsi="Trebuchet MS" w:cs="Times New Roman"/>
                <w:color w:val="404040" w:themeColor="text1" w:themeTint="BF"/>
                <w:sz w:val="20"/>
                <w:szCs w:val="20"/>
                <w:lang w:val="nl-NL" w:eastAsia="nl-NL"/>
              </w:rPr>
              <w:t>noodpil</w:t>
            </w:r>
            <w:proofErr w:type="spellEnd"/>
            <w:r w:rsidRPr="00275FDC">
              <w:rPr>
                <w:rFonts w:ascii="Trebuchet MS" w:eastAsia="Times New Roman" w:hAnsi="Trebuchet MS" w:cs="Times New Roman"/>
                <w:color w:val="404040" w:themeColor="text1" w:themeTint="BF"/>
                <w:sz w:val="20"/>
                <w:szCs w:val="20"/>
                <w:lang w:val="nl-NL" w:eastAsia="nl-NL"/>
              </w:rPr>
              <w:t>, abortus… kan besproken worden.</w:t>
            </w:r>
          </w:p>
          <w:p w14:paraId="1CC4C8BB" w14:textId="5165150B" w:rsidR="000A535B" w:rsidRPr="00275FDC" w:rsidRDefault="000A535B" w:rsidP="00275FDC">
            <w:pPr>
              <w:numPr>
                <w:ilvl w:val="0"/>
                <w:numId w:val="13"/>
              </w:numPr>
              <w:spacing w:after="240" w:line="240" w:lineRule="atLeast"/>
              <w:ind w:right="43"/>
              <w:rPr>
                <w:rFonts w:ascii="Trebuchet MS" w:eastAsia="Times New Roman" w:hAnsi="Trebuchet MS" w:cs="Times New Roman"/>
                <w:color w:val="404040" w:themeColor="text1" w:themeTint="BF"/>
                <w:sz w:val="20"/>
                <w:szCs w:val="20"/>
                <w:lang w:val="nl-NL" w:eastAsia="nl-NL"/>
              </w:rPr>
            </w:pPr>
            <w:r w:rsidRPr="00275FDC">
              <w:rPr>
                <w:rFonts w:ascii="Trebuchet MS" w:eastAsia="Times New Roman" w:hAnsi="Trebuchet MS" w:cs="Times New Roman"/>
                <w:color w:val="404040" w:themeColor="text1" w:themeTint="BF"/>
                <w:sz w:val="20"/>
                <w:szCs w:val="20"/>
                <w:lang w:val="nl-NL" w:eastAsia="nl-NL"/>
              </w:rPr>
              <w:t>De houding van de Westerse wereld t.o.v. de standpunten van Katholieke kerkleiders in verband met contraceptiva, condoomgebruik, abortus, o</w:t>
            </w:r>
            <w:r w:rsidR="00275FDC" w:rsidRPr="00275FDC">
              <w:rPr>
                <w:rFonts w:ascii="Trebuchet MS" w:eastAsia="Times New Roman" w:hAnsi="Trebuchet MS" w:cs="Times New Roman"/>
                <w:color w:val="404040" w:themeColor="text1" w:themeTint="BF"/>
                <w:sz w:val="20"/>
                <w:szCs w:val="20"/>
                <w:lang w:val="nl-NL" w:eastAsia="nl-NL"/>
              </w:rPr>
              <w:t>nvruchtbaarheidsbehandelingen…</w:t>
            </w:r>
          </w:p>
          <w:p w14:paraId="44556CCC" w14:textId="77777777" w:rsidR="000A535B" w:rsidRPr="00275FDC" w:rsidRDefault="000A535B" w:rsidP="00275FDC">
            <w:pPr>
              <w:numPr>
                <w:ilvl w:val="0"/>
                <w:numId w:val="13"/>
              </w:numPr>
              <w:spacing w:after="240" w:line="240" w:lineRule="atLeast"/>
              <w:ind w:right="43"/>
              <w:rPr>
                <w:rFonts w:ascii="Trebuchet MS" w:eastAsia="Times New Roman" w:hAnsi="Trebuchet MS" w:cs="Times New Roman"/>
                <w:color w:val="404040" w:themeColor="text1" w:themeTint="BF"/>
                <w:sz w:val="20"/>
                <w:szCs w:val="20"/>
                <w:lang w:val="nl-NL" w:eastAsia="nl-NL"/>
              </w:rPr>
            </w:pPr>
            <w:r w:rsidRPr="00275FDC">
              <w:rPr>
                <w:rFonts w:ascii="Trebuchet MS" w:eastAsia="Times New Roman" w:hAnsi="Trebuchet MS" w:cs="Times New Roman"/>
                <w:color w:val="404040" w:themeColor="text1" w:themeTint="BF"/>
                <w:sz w:val="20"/>
                <w:szCs w:val="20"/>
                <w:lang w:val="nl-NL" w:eastAsia="nl-NL"/>
              </w:rPr>
              <w:t>Ethische aspecten rond het menselijke ingrijpen in de erfelijke kenmerken van organismen. opzoekingswerk en discussies kan men de leerlingen een kritische houding laten aannemen tegenover de van genetisch ingrijpen.</w:t>
            </w:r>
          </w:p>
          <w:p w14:paraId="1C3BB729" w14:textId="2783ACF1" w:rsidR="000A535B" w:rsidRPr="00275FDC" w:rsidRDefault="000A535B" w:rsidP="00275FDC">
            <w:pPr>
              <w:numPr>
                <w:ilvl w:val="0"/>
                <w:numId w:val="13"/>
              </w:numPr>
              <w:spacing w:after="240" w:line="240" w:lineRule="atLeast"/>
              <w:ind w:right="43"/>
              <w:rPr>
                <w:rFonts w:ascii="Trebuchet MS" w:eastAsia="Times New Roman" w:hAnsi="Trebuchet MS" w:cs="Times New Roman"/>
                <w:color w:val="404040" w:themeColor="text1" w:themeTint="BF"/>
                <w:sz w:val="20"/>
                <w:szCs w:val="20"/>
                <w:lang w:val="nl-NL" w:eastAsia="nl-NL"/>
              </w:rPr>
            </w:pPr>
            <w:r w:rsidRPr="00275FDC">
              <w:rPr>
                <w:rFonts w:ascii="Trebuchet MS" w:eastAsia="Times New Roman" w:hAnsi="Trebuchet MS" w:cs="Times New Roman"/>
                <w:color w:val="404040" w:themeColor="text1" w:themeTint="BF"/>
                <w:sz w:val="20"/>
                <w:szCs w:val="20"/>
                <w:lang w:val="nl-NL" w:eastAsia="nl-NL"/>
              </w:rPr>
              <w:t>Een gezonde levenswijze aannemen (gezonde voeding, niet roken, sporten) om het aantal uitlokkende factoren te beperken die aandoeningen zoals kanker, diab</w:t>
            </w:r>
            <w:r w:rsidR="00275FDC" w:rsidRPr="00275FDC">
              <w:rPr>
                <w:rFonts w:ascii="Trebuchet MS" w:eastAsia="Times New Roman" w:hAnsi="Trebuchet MS" w:cs="Times New Roman"/>
                <w:color w:val="404040" w:themeColor="text1" w:themeTint="BF"/>
                <w:sz w:val="20"/>
                <w:szCs w:val="20"/>
                <w:lang w:val="nl-NL" w:eastAsia="nl-NL"/>
              </w:rPr>
              <w:t>etes, hart- en bloedvatenziekte</w:t>
            </w:r>
            <w:r w:rsidRPr="00275FDC">
              <w:rPr>
                <w:rFonts w:ascii="Trebuchet MS" w:eastAsia="Times New Roman" w:hAnsi="Trebuchet MS" w:cs="Times New Roman"/>
                <w:color w:val="404040" w:themeColor="text1" w:themeTint="BF"/>
                <w:sz w:val="20"/>
                <w:szCs w:val="20"/>
                <w:lang w:val="nl-NL" w:eastAsia="nl-NL"/>
              </w:rPr>
              <w:t>… kunnen veroorzaken.</w:t>
            </w:r>
          </w:p>
          <w:p w14:paraId="39EE6CB2" w14:textId="77777777" w:rsidR="000A535B" w:rsidRPr="00275FDC" w:rsidRDefault="000A535B" w:rsidP="00275FDC">
            <w:pPr>
              <w:numPr>
                <w:ilvl w:val="0"/>
                <w:numId w:val="13"/>
              </w:numPr>
              <w:spacing w:after="240" w:line="240" w:lineRule="atLeast"/>
              <w:ind w:right="43"/>
              <w:rPr>
                <w:rFonts w:ascii="Trebuchet MS" w:eastAsia="Times New Roman" w:hAnsi="Trebuchet MS" w:cs="Times New Roman"/>
                <w:color w:val="404040" w:themeColor="text1" w:themeTint="BF"/>
                <w:sz w:val="20"/>
                <w:szCs w:val="20"/>
                <w:lang w:val="nl-NL" w:eastAsia="nl-NL"/>
              </w:rPr>
            </w:pPr>
            <w:r w:rsidRPr="00275FDC">
              <w:rPr>
                <w:rFonts w:ascii="Trebuchet MS" w:eastAsia="Times New Roman" w:hAnsi="Trebuchet MS" w:cs="Times New Roman"/>
                <w:color w:val="404040" w:themeColor="text1" w:themeTint="BF"/>
                <w:sz w:val="20"/>
                <w:szCs w:val="20"/>
                <w:lang w:val="nl-NL" w:eastAsia="nl-NL"/>
              </w:rPr>
              <w:t>Een genuanceerd en gemotiveerd standpunt innemen rond erfelijke aandoeningen en handicaps.</w:t>
            </w:r>
          </w:p>
          <w:p w14:paraId="0ACCC97A" w14:textId="57D66A75" w:rsidR="000A535B" w:rsidRPr="00275FDC" w:rsidRDefault="000A535B" w:rsidP="00275FDC">
            <w:pPr>
              <w:numPr>
                <w:ilvl w:val="0"/>
                <w:numId w:val="13"/>
              </w:numPr>
              <w:spacing w:after="240" w:line="240" w:lineRule="atLeast"/>
              <w:ind w:right="43"/>
              <w:rPr>
                <w:rFonts w:ascii="Trebuchet MS" w:eastAsia="Times New Roman" w:hAnsi="Trebuchet MS" w:cs="Times New Roman"/>
                <w:color w:val="404040" w:themeColor="text1" w:themeTint="BF"/>
                <w:sz w:val="20"/>
                <w:szCs w:val="20"/>
                <w:lang w:val="nl-NL" w:eastAsia="nl-NL"/>
              </w:rPr>
            </w:pPr>
            <w:r w:rsidRPr="00275FDC">
              <w:rPr>
                <w:rFonts w:ascii="Trebuchet MS" w:eastAsia="Times New Roman" w:hAnsi="Trebuchet MS" w:cs="Times New Roman"/>
                <w:color w:val="404040" w:themeColor="text1" w:themeTint="BF"/>
                <w:sz w:val="20"/>
                <w:szCs w:val="20"/>
                <w:lang w:val="nl-NL" w:eastAsia="nl-NL"/>
              </w:rPr>
              <w:t>Het aspect dat er voor racisme geen wetenschappelijke argumenten zijn</w:t>
            </w:r>
            <w:r w:rsidR="00275FDC" w:rsidRPr="00275FDC">
              <w:rPr>
                <w:rFonts w:ascii="Trebuchet MS" w:eastAsia="Times New Roman" w:hAnsi="Trebuchet MS" w:cs="Times New Roman"/>
                <w:color w:val="404040" w:themeColor="text1" w:themeTint="BF"/>
                <w:sz w:val="20"/>
                <w:szCs w:val="20"/>
                <w:lang w:val="nl-NL" w:eastAsia="nl-NL"/>
              </w:rPr>
              <w:t>.</w:t>
            </w:r>
          </w:p>
          <w:p w14:paraId="6D59F481" w14:textId="241F334A" w:rsidR="000A535B" w:rsidRPr="00275FDC" w:rsidRDefault="000A535B" w:rsidP="00275FDC">
            <w:pPr>
              <w:numPr>
                <w:ilvl w:val="0"/>
                <w:numId w:val="13"/>
              </w:numPr>
              <w:spacing w:after="240" w:line="240" w:lineRule="atLeast"/>
              <w:ind w:right="43"/>
              <w:rPr>
                <w:rFonts w:ascii="Trebuchet MS" w:eastAsia="Times New Roman" w:hAnsi="Trebuchet MS" w:cs="Times New Roman"/>
                <w:color w:val="404040" w:themeColor="text1" w:themeTint="BF"/>
                <w:sz w:val="20"/>
                <w:szCs w:val="20"/>
                <w:lang w:val="nl-NL" w:eastAsia="nl-NL"/>
              </w:rPr>
            </w:pPr>
            <w:r w:rsidRPr="00275FDC">
              <w:rPr>
                <w:rFonts w:ascii="Trebuchet MS" w:eastAsia="Times New Roman" w:hAnsi="Trebuchet MS" w:cs="Times New Roman"/>
                <w:color w:val="404040" w:themeColor="text1" w:themeTint="BF"/>
                <w:sz w:val="20"/>
                <w:szCs w:val="20"/>
                <w:lang w:val="nl-NL" w:eastAsia="nl-NL"/>
              </w:rPr>
              <w:t>…</w:t>
            </w:r>
          </w:p>
          <w:p w14:paraId="2F05F8FE" w14:textId="77777777" w:rsidR="000A535B" w:rsidRPr="00275FDC" w:rsidRDefault="000A535B" w:rsidP="00275FDC">
            <w:pPr>
              <w:spacing w:after="120" w:line="240" w:lineRule="atLeast"/>
              <w:ind w:left="221" w:right="43"/>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Bedrijven </w:t>
            </w:r>
            <w:r w:rsidRPr="00275FDC">
              <w:rPr>
                <w:rFonts w:ascii="Trebuchet MS" w:hAnsi="Trebuchet MS"/>
                <w:bCs/>
                <w:color w:val="404040" w:themeColor="text1" w:themeTint="BF"/>
                <w:sz w:val="20"/>
                <w:szCs w:val="20"/>
              </w:rPr>
              <w:t>gebruiken</w:t>
            </w:r>
            <w:r w:rsidRPr="00275FDC">
              <w:rPr>
                <w:rFonts w:ascii="Trebuchet MS" w:hAnsi="Trebuchet MS"/>
                <w:color w:val="404040" w:themeColor="text1" w:themeTint="BF"/>
                <w:sz w:val="20"/>
                <w:szCs w:val="20"/>
              </w:rPr>
              <w:t xml:space="preserve"> natuurwetenschappelijke toepassingen om te innoveren.</w:t>
            </w:r>
          </w:p>
          <w:p w14:paraId="132DF321" w14:textId="77777777" w:rsidR="000A535B" w:rsidRPr="00275FDC" w:rsidRDefault="000A535B" w:rsidP="00275FDC">
            <w:pPr>
              <w:spacing w:after="120" w:line="240" w:lineRule="atLeast"/>
              <w:ind w:left="221" w:right="43"/>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Tal van deze op biologisch inzichten gebaseerde technieken kunnen vanuit ethisch standpunt kritisch benaderd worden. Therapeutisch en reproductief klonen, prenatale/genetische diagnostiek en de toegang tot deze informatie, verantwoordelijkheid t.o.v. voeding en gezondheid, de ontwikkeling van biobrandstoffen en het verlies van landbouwgrond voor voedingsgewassen… beïnvloeden het ethisch denken en handelen van de mens.</w:t>
            </w:r>
          </w:p>
          <w:p w14:paraId="64D4FE12" w14:textId="77777777" w:rsidR="000A535B" w:rsidRPr="00275FDC" w:rsidRDefault="000A535B" w:rsidP="00275FDC">
            <w:pPr>
              <w:spacing w:after="120" w:line="240" w:lineRule="atLeast"/>
              <w:ind w:left="221" w:right="43"/>
              <w:rPr>
                <w:rFonts w:ascii="Trebuchet MS" w:hAnsi="Trebuchet MS" w:cs="Arial"/>
                <w:color w:val="404040" w:themeColor="text1" w:themeTint="BF"/>
                <w:sz w:val="20"/>
                <w:szCs w:val="20"/>
                <w:highlight w:val="green"/>
              </w:rPr>
            </w:pPr>
            <w:r w:rsidRPr="00275FDC">
              <w:rPr>
                <w:rFonts w:ascii="Trebuchet MS" w:hAnsi="Trebuchet MS"/>
                <w:color w:val="404040" w:themeColor="text1" w:themeTint="BF"/>
                <w:sz w:val="20"/>
                <w:szCs w:val="20"/>
              </w:rPr>
              <w:t xml:space="preserve">Dat de mens </w:t>
            </w:r>
            <w:r w:rsidRPr="00275FDC">
              <w:rPr>
                <w:rFonts w:ascii="Trebuchet MS" w:hAnsi="Trebuchet MS"/>
                <w:bCs/>
                <w:color w:val="404040" w:themeColor="text1" w:themeTint="BF"/>
                <w:sz w:val="20"/>
                <w:szCs w:val="20"/>
              </w:rPr>
              <w:t>ook</w:t>
            </w:r>
            <w:r w:rsidRPr="00275FDC">
              <w:rPr>
                <w:rFonts w:ascii="Trebuchet MS" w:hAnsi="Trebuchet MS"/>
                <w:color w:val="404040" w:themeColor="text1" w:themeTint="BF"/>
                <w:sz w:val="20"/>
                <w:szCs w:val="20"/>
              </w:rPr>
              <w:t xml:space="preserve"> een product is van evolutie is vanuit filosofisch (levensbeschouwelijk) oogpunt een interessant gegeven. Het spanningsveld tussen godsdienst en wetenschap kan hier ter sprake komen.</w:t>
            </w:r>
          </w:p>
        </w:tc>
      </w:tr>
      <w:tr w:rsidR="002A3787" w:rsidRPr="000A535B" w14:paraId="79E3AE2F" w14:textId="77777777" w:rsidTr="002A3787">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2E02459D" w14:textId="77777777" w:rsidR="002A3787" w:rsidRPr="000A535B" w:rsidRDefault="002A3787" w:rsidP="003D49C0">
            <w:pPr>
              <w:numPr>
                <w:ilvl w:val="0"/>
                <w:numId w:val="19"/>
              </w:numPr>
              <w:tabs>
                <w:tab w:val="clear" w:pos="0"/>
                <w:tab w:val="num" w:pos="221"/>
              </w:tabs>
              <w:spacing w:before="120" w:after="120" w:line="240" w:lineRule="auto"/>
              <w:ind w:left="79" w:right="-488"/>
              <w:jc w:val="both"/>
              <w:rPr>
                <w:rFonts w:ascii="Trebuchet MS" w:hAnsi="Trebuchet MS"/>
                <w:szCs w:val="20"/>
              </w:rPr>
            </w:pPr>
          </w:p>
        </w:tc>
        <w:tc>
          <w:tcPr>
            <w:tcW w:w="7898" w:type="dxa"/>
            <w:shd w:val="clear" w:color="auto" w:fill="FFCC99"/>
            <w:vAlign w:val="center"/>
          </w:tcPr>
          <w:p w14:paraId="2DA589B8" w14:textId="77777777" w:rsidR="002A3787" w:rsidRDefault="002A3787" w:rsidP="003D49C0">
            <w:pPr>
              <w:spacing w:before="120" w:after="120" w:line="240" w:lineRule="auto"/>
              <w:ind w:left="92" w:right="185"/>
              <w:rPr>
                <w:rFonts w:ascii="Trebuchet MS" w:hAnsi="Trebuchet MS"/>
                <w:b/>
                <w:color w:val="404040" w:themeColor="text1" w:themeTint="BF"/>
                <w:sz w:val="20"/>
                <w:szCs w:val="20"/>
              </w:rPr>
            </w:pPr>
            <w:r w:rsidRPr="00275FDC">
              <w:rPr>
                <w:rFonts w:ascii="Trebuchet MS" w:hAnsi="Trebuchet MS"/>
                <w:b/>
                <w:color w:val="404040" w:themeColor="text1" w:themeTint="BF"/>
                <w:sz w:val="20"/>
                <w:szCs w:val="20"/>
              </w:rPr>
              <w:t>CULTUUR</w:t>
            </w:r>
          </w:p>
          <w:p w14:paraId="27DF94B8" w14:textId="4F51D238" w:rsidR="002A3787" w:rsidRPr="00275FDC" w:rsidRDefault="002A3787" w:rsidP="003D49C0">
            <w:pPr>
              <w:spacing w:before="120" w:after="120" w:line="240" w:lineRule="auto"/>
              <w:ind w:left="92" w:right="185"/>
              <w:rPr>
                <w:rFonts w:ascii="Trebuchet MS" w:hAnsi="Trebuchet MS"/>
                <w:b/>
                <w:color w:val="404040" w:themeColor="text1" w:themeTint="BF"/>
                <w:sz w:val="20"/>
                <w:szCs w:val="20"/>
              </w:rPr>
            </w:pPr>
            <w:r w:rsidRPr="00275FDC">
              <w:rPr>
                <w:rFonts w:ascii="Trebuchet MS" w:hAnsi="Trebuchet MS"/>
                <w:color w:val="404040" w:themeColor="text1" w:themeTint="BF"/>
                <w:sz w:val="20"/>
                <w:szCs w:val="20"/>
              </w:rPr>
              <w:t>Illustreren dat natuurwetenschappen behoort tot de culturele ontwikkeling van de mensheid.</w:t>
            </w:r>
          </w:p>
        </w:tc>
        <w:tc>
          <w:tcPr>
            <w:tcW w:w="932" w:type="dxa"/>
            <w:shd w:val="clear" w:color="auto" w:fill="FFCC99"/>
            <w:vAlign w:val="center"/>
          </w:tcPr>
          <w:p w14:paraId="2552F091" w14:textId="1BAB91D6" w:rsidR="002A3787" w:rsidRPr="00275FDC" w:rsidRDefault="002A3787" w:rsidP="003D49C0">
            <w:pPr>
              <w:spacing w:before="120" w:after="120" w:line="240" w:lineRule="auto"/>
              <w:ind w:left="92"/>
              <w:rPr>
                <w:rFonts w:ascii="Trebuchet MS" w:hAnsi="Trebuchet MS"/>
                <w:color w:val="404040" w:themeColor="text1" w:themeTint="BF"/>
                <w:sz w:val="20"/>
                <w:szCs w:val="20"/>
              </w:rPr>
            </w:pPr>
            <w:r w:rsidRPr="00D87C95">
              <w:rPr>
                <w:rFonts w:ascii="Trebuchet MS" w:hAnsi="Trebuchet MS"/>
                <w:color w:val="404040" w:themeColor="text1" w:themeTint="BF"/>
                <w:sz w:val="20"/>
                <w:szCs w:val="20"/>
              </w:rPr>
              <w:t>NW6</w:t>
            </w:r>
          </w:p>
        </w:tc>
      </w:tr>
      <w:tr w:rsidR="000A535B" w:rsidRPr="000A535B" w14:paraId="152A54C4" w14:textId="77777777" w:rsidTr="00A710B8">
        <w:trPr>
          <w:tblCellSpacing w:w="20" w:type="dxa"/>
        </w:trPr>
        <w:tc>
          <w:tcPr>
            <w:tcW w:w="9551" w:type="dxa"/>
            <w:gridSpan w:val="3"/>
            <w:tcBorders>
              <w:top w:val="outset" w:sz="6" w:space="0" w:color="auto"/>
              <w:left w:val="outset" w:sz="6" w:space="0" w:color="auto"/>
              <w:bottom w:val="outset" w:sz="6" w:space="0" w:color="auto"/>
            </w:tcBorders>
            <w:shd w:val="clear" w:color="auto" w:fill="auto"/>
          </w:tcPr>
          <w:p w14:paraId="2E9E342A" w14:textId="77777777" w:rsidR="000A535B" w:rsidRPr="00275FDC" w:rsidRDefault="000A535B" w:rsidP="00275FDC">
            <w:pPr>
              <w:spacing w:before="60" w:after="120" w:line="240" w:lineRule="atLeast"/>
              <w:ind w:left="221" w:right="185"/>
              <w:rPr>
                <w:rFonts w:ascii="Trebuchet MS" w:hAnsi="Trebuchet MS"/>
                <w:b/>
                <w:color w:val="404040" w:themeColor="text1" w:themeTint="BF"/>
                <w:sz w:val="20"/>
                <w:szCs w:val="20"/>
              </w:rPr>
            </w:pPr>
            <w:r w:rsidRPr="00275FDC">
              <w:rPr>
                <w:rFonts w:ascii="Trebuchet MS" w:hAnsi="Trebuchet MS"/>
                <w:b/>
                <w:color w:val="404040" w:themeColor="text1" w:themeTint="BF"/>
                <w:sz w:val="20"/>
                <w:szCs w:val="20"/>
              </w:rPr>
              <w:t>Wenken</w:t>
            </w:r>
          </w:p>
          <w:p w14:paraId="0644091A" w14:textId="77777777" w:rsidR="000A535B" w:rsidRPr="00275FDC" w:rsidRDefault="000A535B" w:rsidP="00275FDC">
            <w:pPr>
              <w:spacing w:after="120" w:line="240" w:lineRule="atLeast"/>
              <w:ind w:left="221" w:right="185"/>
              <w:rPr>
                <w:rFonts w:ascii="Trebuchet MS" w:hAnsi="Trebuchet MS"/>
                <w:i/>
                <w:iCs/>
                <w:color w:val="404040" w:themeColor="text1" w:themeTint="BF"/>
                <w:sz w:val="20"/>
                <w:szCs w:val="20"/>
              </w:rPr>
            </w:pPr>
            <w:r w:rsidRPr="00275FDC">
              <w:rPr>
                <w:rFonts w:ascii="Trebuchet MS" w:hAnsi="Trebuchet MS"/>
                <w:color w:val="404040" w:themeColor="text1" w:themeTint="BF"/>
                <w:sz w:val="20"/>
                <w:szCs w:val="20"/>
              </w:rPr>
              <w:t xml:space="preserve">Men kan </w:t>
            </w:r>
            <w:r w:rsidRPr="00275FDC">
              <w:rPr>
                <w:rFonts w:ascii="Trebuchet MS" w:hAnsi="Trebuchet MS"/>
                <w:bCs/>
                <w:color w:val="404040" w:themeColor="text1" w:themeTint="BF"/>
                <w:sz w:val="20"/>
                <w:szCs w:val="20"/>
              </w:rPr>
              <w:t>verduidelijken</w:t>
            </w:r>
            <w:r w:rsidRPr="00275FDC">
              <w:rPr>
                <w:rFonts w:ascii="Trebuchet MS" w:hAnsi="Trebuchet MS"/>
                <w:color w:val="404040" w:themeColor="text1" w:themeTint="BF"/>
                <w:sz w:val="20"/>
                <w:szCs w:val="20"/>
              </w:rPr>
              <w:t xml:space="preserve"> dat natuurwetenschappelijke opvattingen behoren tot cultuur als ze worden gedeeld door vele personen en worden overgedragen aan toekomstige generaties. Zo zijn begrippen als gen, DNA, straling, energie, kunststof … in het dagelijks taalgebruik doorgedrongen;</w:t>
            </w:r>
          </w:p>
          <w:p w14:paraId="7B1DD5C0" w14:textId="77777777" w:rsidR="000A535B" w:rsidRPr="00275FDC" w:rsidRDefault="000A535B" w:rsidP="00275FDC">
            <w:pPr>
              <w:spacing w:after="120" w:line="240" w:lineRule="atLeast"/>
              <w:ind w:left="221" w:right="185"/>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Enkele andere </w:t>
            </w:r>
            <w:r w:rsidRPr="00275FDC">
              <w:rPr>
                <w:rFonts w:ascii="Trebuchet MS" w:hAnsi="Trebuchet MS"/>
                <w:bCs/>
                <w:color w:val="404040" w:themeColor="text1" w:themeTint="BF"/>
                <w:sz w:val="20"/>
                <w:szCs w:val="20"/>
              </w:rPr>
              <w:t>voorbeelden</w:t>
            </w:r>
            <w:r w:rsidRPr="00275FDC">
              <w:rPr>
                <w:rFonts w:ascii="Trebuchet MS" w:hAnsi="Trebuchet MS"/>
                <w:color w:val="404040" w:themeColor="text1" w:themeTint="BF"/>
                <w:sz w:val="20"/>
                <w:szCs w:val="20"/>
              </w:rPr>
              <w:t>:</w:t>
            </w:r>
          </w:p>
          <w:p w14:paraId="429E2681" w14:textId="77777777" w:rsidR="000A535B" w:rsidRPr="00275FDC" w:rsidRDefault="000A535B" w:rsidP="00275FDC">
            <w:pPr>
              <w:numPr>
                <w:ilvl w:val="0"/>
                <w:numId w:val="10"/>
              </w:numPr>
              <w:tabs>
                <w:tab w:val="clear" w:pos="397"/>
                <w:tab w:val="num" w:pos="646"/>
              </w:tabs>
              <w:spacing w:after="0" w:line="240" w:lineRule="auto"/>
              <w:ind w:left="646" w:right="185" w:hanging="283"/>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de evolutietheorieën van De </w:t>
            </w:r>
            <w:proofErr w:type="spellStart"/>
            <w:r w:rsidRPr="00275FDC">
              <w:rPr>
                <w:rFonts w:ascii="Trebuchet MS" w:hAnsi="Trebuchet MS"/>
                <w:color w:val="404040" w:themeColor="text1" w:themeTint="BF"/>
                <w:sz w:val="20"/>
                <w:szCs w:val="20"/>
              </w:rPr>
              <w:t>Lamarck</w:t>
            </w:r>
            <w:proofErr w:type="spellEnd"/>
            <w:r w:rsidRPr="00275FDC">
              <w:rPr>
                <w:rFonts w:ascii="Trebuchet MS" w:hAnsi="Trebuchet MS"/>
                <w:color w:val="404040" w:themeColor="text1" w:themeTint="BF"/>
                <w:sz w:val="20"/>
                <w:szCs w:val="20"/>
              </w:rPr>
              <w:t xml:space="preserve"> en Darwin;</w:t>
            </w:r>
          </w:p>
          <w:p w14:paraId="4837F12A" w14:textId="77777777" w:rsidR="000A535B" w:rsidRPr="00275FDC" w:rsidRDefault="000A535B" w:rsidP="00275FDC">
            <w:pPr>
              <w:numPr>
                <w:ilvl w:val="0"/>
                <w:numId w:val="10"/>
              </w:numPr>
              <w:spacing w:after="0" w:line="240" w:lineRule="auto"/>
              <w:ind w:left="646" w:right="185" w:hanging="283"/>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kennis dat kenmerken van generatie naar generatie overgaan;</w:t>
            </w:r>
          </w:p>
          <w:p w14:paraId="252BAAFB" w14:textId="77777777" w:rsidR="000A535B" w:rsidRPr="00275FDC" w:rsidRDefault="000A535B" w:rsidP="00275FDC">
            <w:pPr>
              <w:numPr>
                <w:ilvl w:val="0"/>
                <w:numId w:val="10"/>
              </w:numPr>
              <w:tabs>
                <w:tab w:val="clear" w:pos="397"/>
                <w:tab w:val="num" w:pos="646"/>
              </w:tabs>
              <w:spacing w:after="0" w:line="240" w:lineRule="auto"/>
              <w:ind w:left="646" w:right="185" w:hanging="283"/>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een kritische houding aannemen tegenover theorieën die de evolutie tegenspreken. (creationisme, Intelligent Design). </w:t>
            </w:r>
          </w:p>
          <w:p w14:paraId="174B270B" w14:textId="77777777" w:rsidR="000A535B" w:rsidRPr="00275FDC" w:rsidRDefault="000A535B" w:rsidP="00275FDC">
            <w:pPr>
              <w:numPr>
                <w:ilvl w:val="0"/>
                <w:numId w:val="10"/>
              </w:numPr>
              <w:spacing w:after="0" w:line="240" w:lineRule="auto"/>
              <w:ind w:left="646" w:right="185" w:hanging="283"/>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Belang van de ‘sociobiologie’ (evolutionaire betekenis en ontwikkeling van sociaal gedrag bij mens en dier)</w:t>
            </w:r>
          </w:p>
          <w:p w14:paraId="39258BE4" w14:textId="77777777" w:rsidR="000A535B" w:rsidRPr="00275FDC" w:rsidRDefault="000A535B" w:rsidP="00275FDC">
            <w:pPr>
              <w:spacing w:after="120" w:line="240" w:lineRule="atLeast"/>
              <w:ind w:left="221" w:right="185"/>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Men kan </w:t>
            </w:r>
            <w:r w:rsidRPr="00275FDC">
              <w:rPr>
                <w:rFonts w:ascii="Trebuchet MS" w:hAnsi="Trebuchet MS"/>
                <w:bCs/>
                <w:color w:val="404040" w:themeColor="text1" w:themeTint="BF"/>
                <w:sz w:val="20"/>
                <w:szCs w:val="20"/>
              </w:rPr>
              <w:t>voorbeelden</w:t>
            </w:r>
            <w:r w:rsidRPr="00275FDC">
              <w:rPr>
                <w:rFonts w:ascii="Trebuchet MS" w:hAnsi="Trebuchet MS"/>
                <w:color w:val="404040" w:themeColor="text1" w:themeTint="BF"/>
                <w:sz w:val="20"/>
                <w:szCs w:val="20"/>
              </w:rPr>
              <w:t xml:space="preserve"> geven van mijlpalen in de historische en conceptuele ontwikkeling van de natuurwetenschappen en deze een plaats geven in de culturele en maatschappelijke context.</w:t>
            </w:r>
          </w:p>
          <w:p w14:paraId="70747AD3" w14:textId="77777777" w:rsidR="000A535B" w:rsidRPr="00275FDC" w:rsidRDefault="000A535B" w:rsidP="00275FDC">
            <w:pPr>
              <w:numPr>
                <w:ilvl w:val="0"/>
                <w:numId w:val="10"/>
              </w:numPr>
              <w:tabs>
                <w:tab w:val="clear" w:pos="397"/>
                <w:tab w:val="num" w:pos="1071"/>
              </w:tabs>
              <w:spacing w:after="0" w:line="240" w:lineRule="auto"/>
              <w:ind w:left="646" w:right="185" w:hanging="283"/>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ontdekking van het DNA door Watson </w:t>
            </w:r>
            <w:proofErr w:type="spellStart"/>
            <w:r w:rsidRPr="00275FDC">
              <w:rPr>
                <w:rFonts w:ascii="Trebuchet MS" w:hAnsi="Trebuchet MS"/>
                <w:color w:val="404040" w:themeColor="text1" w:themeTint="BF"/>
                <w:sz w:val="20"/>
                <w:szCs w:val="20"/>
              </w:rPr>
              <w:t>and</w:t>
            </w:r>
            <w:proofErr w:type="spellEnd"/>
            <w:r w:rsidRPr="00275FDC">
              <w:rPr>
                <w:rFonts w:ascii="Trebuchet MS" w:hAnsi="Trebuchet MS"/>
                <w:color w:val="404040" w:themeColor="text1" w:themeTint="BF"/>
                <w:sz w:val="20"/>
                <w:szCs w:val="20"/>
              </w:rPr>
              <w:t xml:space="preserve"> </w:t>
            </w:r>
            <w:proofErr w:type="spellStart"/>
            <w:r w:rsidRPr="00275FDC">
              <w:rPr>
                <w:rFonts w:ascii="Trebuchet MS" w:hAnsi="Trebuchet MS"/>
                <w:color w:val="404040" w:themeColor="text1" w:themeTint="BF"/>
                <w:sz w:val="20"/>
                <w:szCs w:val="20"/>
              </w:rPr>
              <w:t>Crick</w:t>
            </w:r>
            <w:proofErr w:type="spellEnd"/>
            <w:r w:rsidRPr="00275FDC">
              <w:rPr>
                <w:rFonts w:ascii="Trebuchet MS" w:hAnsi="Trebuchet MS"/>
                <w:color w:val="404040" w:themeColor="text1" w:themeTint="BF"/>
                <w:sz w:val="20"/>
                <w:szCs w:val="20"/>
              </w:rPr>
              <w:t>;</w:t>
            </w:r>
          </w:p>
          <w:p w14:paraId="3F98D80E" w14:textId="77777777" w:rsidR="000A535B" w:rsidRPr="00275FDC" w:rsidRDefault="000A535B" w:rsidP="00275FDC">
            <w:pPr>
              <w:numPr>
                <w:ilvl w:val="0"/>
                <w:numId w:val="10"/>
              </w:numPr>
              <w:tabs>
                <w:tab w:val="clear" w:pos="397"/>
                <w:tab w:val="num" w:pos="1071"/>
              </w:tabs>
              <w:spacing w:after="0" w:line="240" w:lineRule="auto"/>
              <w:ind w:left="646" w:hanging="283"/>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Human </w:t>
            </w:r>
            <w:proofErr w:type="spellStart"/>
            <w:r w:rsidRPr="00275FDC">
              <w:rPr>
                <w:rFonts w:ascii="Trebuchet MS" w:hAnsi="Trebuchet MS"/>
                <w:color w:val="404040" w:themeColor="text1" w:themeTint="BF"/>
                <w:sz w:val="20"/>
                <w:szCs w:val="20"/>
              </w:rPr>
              <w:t>Genome</w:t>
            </w:r>
            <w:proofErr w:type="spellEnd"/>
            <w:r w:rsidRPr="00275FDC">
              <w:rPr>
                <w:rFonts w:ascii="Trebuchet MS" w:hAnsi="Trebuchet MS"/>
                <w:color w:val="404040" w:themeColor="text1" w:themeTint="BF"/>
                <w:sz w:val="20"/>
                <w:szCs w:val="20"/>
              </w:rPr>
              <w:t xml:space="preserve"> Project;</w:t>
            </w:r>
          </w:p>
          <w:p w14:paraId="65A55E09" w14:textId="77777777" w:rsidR="000A535B" w:rsidRPr="00275FDC" w:rsidRDefault="000A535B" w:rsidP="00275FDC">
            <w:pPr>
              <w:numPr>
                <w:ilvl w:val="0"/>
                <w:numId w:val="10"/>
              </w:numPr>
              <w:tabs>
                <w:tab w:val="clear" w:pos="397"/>
                <w:tab w:val="num" w:pos="1071"/>
              </w:tabs>
              <w:spacing w:after="0" w:line="240" w:lineRule="auto"/>
              <w:ind w:left="646" w:hanging="283"/>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evolutietheorie;</w:t>
            </w:r>
          </w:p>
          <w:p w14:paraId="14156E04" w14:textId="77777777" w:rsidR="000A535B" w:rsidRPr="00275FDC" w:rsidRDefault="000A535B" w:rsidP="00275FDC">
            <w:pPr>
              <w:numPr>
                <w:ilvl w:val="0"/>
                <w:numId w:val="10"/>
              </w:numPr>
              <w:tabs>
                <w:tab w:val="clear" w:pos="397"/>
                <w:tab w:val="num" w:pos="1071"/>
              </w:tabs>
              <w:spacing w:after="0" w:line="240" w:lineRule="auto"/>
              <w:ind w:left="646" w:hanging="283"/>
              <w:rPr>
                <w:rFonts w:ascii="Trebuchet MS" w:hAnsi="Trebuchet MS"/>
                <w:b/>
                <w:color w:val="404040" w:themeColor="text1" w:themeTint="BF"/>
                <w:sz w:val="20"/>
                <w:szCs w:val="20"/>
              </w:rPr>
            </w:pPr>
            <w:r w:rsidRPr="00275FDC">
              <w:rPr>
                <w:rFonts w:ascii="Trebuchet MS" w:hAnsi="Trebuchet MS"/>
                <w:color w:val="404040" w:themeColor="text1" w:themeTint="BF"/>
                <w:sz w:val="20"/>
                <w:szCs w:val="20"/>
              </w:rPr>
              <w:t>de ontwikkeling van de biotechnologie en genetische gemanipuleerde (gemodificeerde) organismen in geneeskunde, veeteelt en landbouw.</w:t>
            </w:r>
          </w:p>
        </w:tc>
      </w:tr>
      <w:tr w:rsidR="000A535B" w:rsidRPr="000A535B" w14:paraId="370AEED3" w14:textId="77777777" w:rsidTr="00275FDC">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1402975B" w14:textId="77777777" w:rsidR="000A535B" w:rsidRPr="00275FDC" w:rsidRDefault="000A535B" w:rsidP="003D49C0">
            <w:pPr>
              <w:numPr>
                <w:ilvl w:val="0"/>
                <w:numId w:val="19"/>
              </w:numPr>
              <w:tabs>
                <w:tab w:val="clear" w:pos="0"/>
                <w:tab w:val="num" w:pos="1355"/>
              </w:tabs>
              <w:spacing w:after="0" w:line="240" w:lineRule="auto"/>
              <w:ind w:left="221" w:right="-772"/>
              <w:jc w:val="both"/>
              <w:rPr>
                <w:rFonts w:ascii="Trebuchet MS" w:hAnsi="Trebuchet MS"/>
                <w:color w:val="404040" w:themeColor="text1" w:themeTint="BF"/>
                <w:sz w:val="20"/>
                <w:szCs w:val="20"/>
              </w:rPr>
            </w:pPr>
          </w:p>
        </w:tc>
        <w:tc>
          <w:tcPr>
            <w:tcW w:w="8870" w:type="dxa"/>
            <w:gridSpan w:val="2"/>
            <w:shd w:val="clear" w:color="auto" w:fill="FFCC99"/>
            <w:vAlign w:val="center"/>
          </w:tcPr>
          <w:p w14:paraId="427541B8" w14:textId="77777777" w:rsidR="000A535B" w:rsidRPr="00275FDC" w:rsidRDefault="000A535B" w:rsidP="003D49C0">
            <w:pPr>
              <w:spacing w:before="120" w:after="120" w:line="240" w:lineRule="auto"/>
              <w:ind w:left="92"/>
              <w:rPr>
                <w:rFonts w:ascii="Trebuchet MS" w:hAnsi="Trebuchet MS"/>
                <w:b/>
                <w:color w:val="404040" w:themeColor="text1" w:themeTint="BF"/>
                <w:sz w:val="20"/>
                <w:szCs w:val="20"/>
              </w:rPr>
            </w:pPr>
            <w:r w:rsidRPr="00275FDC">
              <w:rPr>
                <w:rFonts w:ascii="Trebuchet MS" w:hAnsi="Trebuchet MS"/>
                <w:b/>
                <w:color w:val="404040" w:themeColor="text1" w:themeTint="BF"/>
                <w:sz w:val="20"/>
                <w:szCs w:val="20"/>
              </w:rPr>
              <w:t>DUURZAAMHEID</w:t>
            </w:r>
          </w:p>
          <w:p w14:paraId="27670A82" w14:textId="77777777" w:rsidR="000A535B" w:rsidRPr="00275FDC" w:rsidRDefault="000A535B" w:rsidP="003D49C0">
            <w:pPr>
              <w:spacing w:before="120" w:after="120" w:line="240" w:lineRule="auto"/>
              <w:ind w:left="92"/>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Bij het verduidelijken van en het zoeken naar oplossingen voor duurzaamheidsvraagstukken wetenschappelijke principes hanteren die betrekking hebben op biodiversiteit en het leefmilieu.</w:t>
            </w:r>
          </w:p>
        </w:tc>
      </w:tr>
      <w:tr w:rsidR="000A535B" w:rsidRPr="000A535B" w14:paraId="35B76D8F" w14:textId="77777777" w:rsidTr="00A710B8">
        <w:trPr>
          <w:tblCellSpacing w:w="20" w:type="dxa"/>
        </w:trPr>
        <w:tc>
          <w:tcPr>
            <w:tcW w:w="9551" w:type="dxa"/>
            <w:gridSpan w:val="3"/>
            <w:tcBorders>
              <w:top w:val="outset" w:sz="6" w:space="0" w:color="auto"/>
              <w:left w:val="outset" w:sz="6" w:space="0" w:color="auto"/>
              <w:bottom w:val="outset" w:sz="12" w:space="0" w:color="auto"/>
            </w:tcBorders>
            <w:shd w:val="clear" w:color="auto" w:fill="auto"/>
          </w:tcPr>
          <w:p w14:paraId="3978E713" w14:textId="77777777" w:rsidR="000A535B" w:rsidRPr="00275FDC" w:rsidRDefault="000A535B" w:rsidP="000A535B">
            <w:pPr>
              <w:spacing w:before="60" w:after="120" w:line="240" w:lineRule="atLeast"/>
              <w:ind w:left="221"/>
              <w:jc w:val="both"/>
              <w:rPr>
                <w:rFonts w:ascii="Trebuchet MS" w:hAnsi="Trebuchet MS"/>
                <w:b/>
                <w:color w:val="404040" w:themeColor="text1" w:themeTint="BF"/>
                <w:sz w:val="20"/>
                <w:szCs w:val="20"/>
              </w:rPr>
            </w:pPr>
            <w:r w:rsidRPr="00275FDC">
              <w:rPr>
                <w:rFonts w:ascii="Trebuchet MS" w:hAnsi="Trebuchet MS"/>
                <w:b/>
                <w:color w:val="404040" w:themeColor="text1" w:themeTint="BF"/>
                <w:sz w:val="20"/>
                <w:szCs w:val="20"/>
              </w:rPr>
              <w:t>Wenken</w:t>
            </w:r>
          </w:p>
          <w:p w14:paraId="6E45963F" w14:textId="77777777" w:rsidR="000A535B" w:rsidRPr="00275FDC" w:rsidRDefault="000A535B" w:rsidP="000A535B">
            <w:pPr>
              <w:spacing w:after="120" w:line="240" w:lineRule="atLeast"/>
              <w:ind w:left="221"/>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Enkele </w:t>
            </w:r>
            <w:r w:rsidRPr="00275FDC">
              <w:rPr>
                <w:rFonts w:ascii="Trebuchet MS" w:hAnsi="Trebuchet MS"/>
                <w:bCs/>
                <w:color w:val="404040" w:themeColor="text1" w:themeTint="BF"/>
                <w:sz w:val="20"/>
                <w:szCs w:val="20"/>
              </w:rPr>
              <w:t>voorbeelden</w:t>
            </w:r>
            <w:r w:rsidRPr="00275FDC">
              <w:rPr>
                <w:rFonts w:ascii="Trebuchet MS" w:hAnsi="Trebuchet MS"/>
                <w:color w:val="404040" w:themeColor="text1" w:themeTint="BF"/>
                <w:sz w:val="20"/>
                <w:szCs w:val="20"/>
              </w:rPr>
              <w:t xml:space="preserve"> die aan bod kunnen komen in de lessen biologie:</w:t>
            </w:r>
          </w:p>
          <w:p w14:paraId="7EA1E0A0" w14:textId="77777777" w:rsidR="000A535B" w:rsidRPr="00275FDC" w:rsidRDefault="000A535B" w:rsidP="00275FDC">
            <w:pPr>
              <w:numPr>
                <w:ilvl w:val="0"/>
                <w:numId w:val="10"/>
              </w:numPr>
              <w:tabs>
                <w:tab w:val="clear" w:pos="397"/>
                <w:tab w:val="num" w:pos="1071"/>
              </w:tabs>
              <w:spacing w:after="0" w:line="240" w:lineRule="auto"/>
              <w:ind w:left="646" w:hanging="283"/>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aandacht hebben voor de eigen gezondheid en deze van anderen;</w:t>
            </w:r>
          </w:p>
          <w:p w14:paraId="23335024" w14:textId="77777777" w:rsidR="000A535B" w:rsidRPr="00275FDC" w:rsidRDefault="000A535B" w:rsidP="00275FDC">
            <w:pPr>
              <w:numPr>
                <w:ilvl w:val="0"/>
                <w:numId w:val="10"/>
              </w:numPr>
              <w:tabs>
                <w:tab w:val="clear" w:pos="397"/>
                <w:tab w:val="num" w:pos="1071"/>
              </w:tabs>
              <w:spacing w:after="0" w:line="240" w:lineRule="auto"/>
              <w:ind w:left="646" w:hanging="283"/>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het leefmilieu te respecteren</w:t>
            </w:r>
          </w:p>
          <w:p w14:paraId="02962BDB" w14:textId="77777777" w:rsidR="000A535B" w:rsidRPr="00275FDC" w:rsidRDefault="000A535B" w:rsidP="00275FDC">
            <w:pPr>
              <w:numPr>
                <w:ilvl w:val="0"/>
                <w:numId w:val="10"/>
              </w:numPr>
              <w:tabs>
                <w:tab w:val="clear" w:pos="397"/>
                <w:tab w:val="num" w:pos="1071"/>
              </w:tabs>
              <w:spacing w:after="0" w:line="240" w:lineRule="auto"/>
              <w:ind w:left="646" w:hanging="283"/>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 xml:space="preserve">Gebruik van </w:t>
            </w:r>
            <w:proofErr w:type="spellStart"/>
            <w:r w:rsidRPr="00275FDC">
              <w:rPr>
                <w:rFonts w:ascii="Trebuchet MS" w:hAnsi="Trebuchet MS"/>
                <w:color w:val="404040" w:themeColor="text1" w:themeTint="BF"/>
                <w:sz w:val="20"/>
                <w:szCs w:val="20"/>
              </w:rPr>
              <w:t>GGO’s</w:t>
            </w:r>
            <w:proofErr w:type="spellEnd"/>
            <w:r w:rsidRPr="00275FDC">
              <w:rPr>
                <w:rFonts w:ascii="Trebuchet MS" w:hAnsi="Trebuchet MS"/>
                <w:color w:val="404040" w:themeColor="text1" w:themeTint="BF"/>
                <w:sz w:val="20"/>
                <w:szCs w:val="20"/>
              </w:rPr>
              <w:t>: bacteriën vangen zware metalen, uranium en ander radioactief afval.</w:t>
            </w:r>
          </w:p>
          <w:p w14:paraId="561D1B91" w14:textId="77777777" w:rsidR="000A535B" w:rsidRPr="00275FDC" w:rsidRDefault="000A535B" w:rsidP="00275FDC">
            <w:pPr>
              <w:numPr>
                <w:ilvl w:val="0"/>
                <w:numId w:val="10"/>
              </w:numPr>
              <w:tabs>
                <w:tab w:val="clear" w:pos="397"/>
                <w:tab w:val="num" w:pos="1071"/>
              </w:tabs>
              <w:spacing w:after="0" w:line="240" w:lineRule="auto"/>
              <w:ind w:left="646" w:hanging="283"/>
              <w:jc w:val="both"/>
              <w:rPr>
                <w:rFonts w:ascii="Trebuchet MS" w:hAnsi="Trebuchet MS"/>
                <w:color w:val="404040" w:themeColor="text1" w:themeTint="BF"/>
                <w:sz w:val="20"/>
                <w:szCs w:val="20"/>
              </w:rPr>
            </w:pPr>
            <w:r w:rsidRPr="00275FDC">
              <w:rPr>
                <w:rFonts w:ascii="Trebuchet MS" w:hAnsi="Trebuchet MS"/>
                <w:color w:val="404040" w:themeColor="text1" w:themeTint="BF"/>
                <w:sz w:val="20"/>
                <w:szCs w:val="20"/>
              </w:rPr>
              <w:t>Milieuvriendelijke alternatieven voor chemische processen: enzymen bij biologische wasmiddelen, biologisch afbreekbare plastieken, waterzuivering met actief slib.</w:t>
            </w:r>
          </w:p>
        </w:tc>
      </w:tr>
    </w:tbl>
    <w:p w14:paraId="58F2D64C" w14:textId="77777777" w:rsidR="000A535B" w:rsidRPr="000A535B" w:rsidRDefault="000A535B" w:rsidP="000A535B">
      <w:pPr>
        <w:spacing w:after="120" w:line="240" w:lineRule="atLeast"/>
        <w:jc w:val="both"/>
        <w:rPr>
          <w:rFonts w:ascii="Trebuchet MS" w:hAnsi="Trebuchet MS"/>
          <w:color w:val="000000"/>
          <w:sz w:val="24"/>
          <w:szCs w:val="24"/>
          <w:lang w:val="nl-NL" w:eastAsia="nl-NL"/>
        </w:rPr>
      </w:pPr>
    </w:p>
    <w:p w14:paraId="77140928" w14:textId="77777777" w:rsidR="000A535B" w:rsidRPr="000A535B" w:rsidRDefault="000A535B" w:rsidP="00275FDC">
      <w:pPr>
        <w:pStyle w:val="LPKop2"/>
        <w:tabs>
          <w:tab w:val="clear" w:pos="1135"/>
          <w:tab w:val="num" w:pos="851"/>
        </w:tabs>
        <w:ind w:hanging="1135"/>
      </w:pPr>
      <w:bookmarkStart w:id="34" w:name="_Toc409167242"/>
      <w:bookmarkStart w:id="35" w:name="_Toc409167243"/>
      <w:bookmarkStart w:id="36" w:name="_Toc483305987"/>
      <w:r w:rsidRPr="000A535B">
        <w:t>Veiligheid en gezondheid</w:t>
      </w:r>
      <w:bookmarkEnd w:id="34"/>
      <w:bookmarkEnd w:id="36"/>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01"/>
        <w:gridCol w:w="8080"/>
        <w:gridCol w:w="974"/>
      </w:tblGrid>
      <w:tr w:rsidR="004039A9" w:rsidRPr="000A535B" w14:paraId="2714568E" w14:textId="77777777" w:rsidTr="004039A9">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56B044C8" w14:textId="77777777" w:rsidR="004039A9" w:rsidRPr="002A7083" w:rsidRDefault="004039A9" w:rsidP="004421C0">
            <w:pPr>
              <w:numPr>
                <w:ilvl w:val="0"/>
                <w:numId w:val="19"/>
              </w:numPr>
              <w:tabs>
                <w:tab w:val="clear" w:pos="0"/>
                <w:tab w:val="num" w:pos="646"/>
              </w:tabs>
              <w:spacing w:after="240" w:line="240" w:lineRule="atLeast"/>
              <w:ind w:left="79" w:right="-1055"/>
              <w:jc w:val="both"/>
              <w:rPr>
                <w:rFonts w:ascii="Trebuchet MS" w:hAnsi="Trebuchet MS"/>
                <w:color w:val="404040" w:themeColor="text1" w:themeTint="BF"/>
                <w:szCs w:val="20"/>
              </w:rPr>
            </w:pPr>
          </w:p>
        </w:tc>
        <w:tc>
          <w:tcPr>
            <w:tcW w:w="8040" w:type="dxa"/>
            <w:shd w:val="clear" w:color="auto" w:fill="FFCC99"/>
            <w:vAlign w:val="center"/>
          </w:tcPr>
          <w:p w14:paraId="2F485CF1" w14:textId="77777777" w:rsidR="004039A9" w:rsidRDefault="004039A9" w:rsidP="002A7083">
            <w:pPr>
              <w:spacing w:before="120" w:after="120" w:line="240" w:lineRule="auto"/>
              <w:ind w:left="91"/>
              <w:rPr>
                <w:rFonts w:ascii="Trebuchet MS" w:hAnsi="Trebuchet MS"/>
                <w:b/>
                <w:color w:val="404040" w:themeColor="text1" w:themeTint="BF"/>
                <w:sz w:val="20"/>
                <w:szCs w:val="20"/>
              </w:rPr>
            </w:pPr>
            <w:r w:rsidRPr="002A7083">
              <w:rPr>
                <w:rFonts w:ascii="Trebuchet MS" w:hAnsi="Trebuchet MS"/>
                <w:b/>
                <w:color w:val="404040" w:themeColor="text1" w:themeTint="BF"/>
                <w:sz w:val="20"/>
                <w:szCs w:val="20"/>
              </w:rPr>
              <w:t xml:space="preserve">VEILIGHEID en GEZONDHEID </w:t>
            </w:r>
          </w:p>
          <w:p w14:paraId="082C7F5E" w14:textId="79DD40CF" w:rsidR="004039A9" w:rsidRPr="002A7083" w:rsidRDefault="004039A9" w:rsidP="002A7083">
            <w:pPr>
              <w:spacing w:before="120" w:after="120" w:line="240" w:lineRule="auto"/>
              <w:ind w:left="91"/>
              <w:rPr>
                <w:rFonts w:ascii="Trebuchet MS" w:hAnsi="Trebuchet MS"/>
                <w:b/>
                <w:color w:val="404040" w:themeColor="text1" w:themeTint="BF"/>
                <w:sz w:val="20"/>
                <w:szCs w:val="20"/>
              </w:rPr>
            </w:pPr>
            <w:r w:rsidRPr="002A7083">
              <w:rPr>
                <w:rFonts w:ascii="Trebuchet MS" w:hAnsi="Trebuchet MS"/>
                <w:color w:val="404040" w:themeColor="text1" w:themeTint="BF"/>
                <w:sz w:val="20"/>
                <w:szCs w:val="20"/>
              </w:rPr>
              <w:t>Illustreren dat verantwoord omgaan met veiligheid en gezondheid gebaseerd is op wetenschappelijke principes.</w:t>
            </w:r>
          </w:p>
        </w:tc>
        <w:tc>
          <w:tcPr>
            <w:tcW w:w="914" w:type="dxa"/>
            <w:shd w:val="clear" w:color="auto" w:fill="FFCC99"/>
            <w:vAlign w:val="center"/>
          </w:tcPr>
          <w:p w14:paraId="7CF03AFF" w14:textId="15BE5FF6" w:rsidR="004039A9" w:rsidRPr="00D87C95" w:rsidRDefault="004039A9" w:rsidP="002A7083">
            <w:pPr>
              <w:spacing w:before="120" w:after="120" w:line="240" w:lineRule="auto"/>
              <w:ind w:left="91"/>
              <w:rPr>
                <w:rFonts w:ascii="Trebuchet MS" w:hAnsi="Trebuchet MS"/>
                <w:color w:val="404040" w:themeColor="text1" w:themeTint="BF"/>
                <w:sz w:val="20"/>
                <w:szCs w:val="20"/>
              </w:rPr>
            </w:pPr>
            <w:r w:rsidRPr="00D87C95">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D87C95">
              <w:rPr>
                <w:rFonts w:ascii="Trebuchet MS" w:hAnsi="Trebuchet MS"/>
                <w:color w:val="404040" w:themeColor="text1" w:themeTint="BF"/>
                <w:sz w:val="20"/>
                <w:szCs w:val="20"/>
              </w:rPr>
              <w:t>5</w:t>
            </w:r>
          </w:p>
        </w:tc>
      </w:tr>
      <w:tr w:rsidR="000A535B" w:rsidRPr="000A535B" w14:paraId="628E525E" w14:textId="77777777" w:rsidTr="00181ED3">
        <w:trPr>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52493A42" w14:textId="77777777" w:rsidR="000A535B" w:rsidRPr="002A7083" w:rsidRDefault="000A535B" w:rsidP="002A7083">
            <w:pPr>
              <w:spacing w:before="60" w:after="120" w:line="240" w:lineRule="atLeast"/>
              <w:ind w:left="221"/>
              <w:rPr>
                <w:rFonts w:ascii="Trebuchet MS" w:hAnsi="Trebuchet MS"/>
                <w:b/>
                <w:bCs/>
                <w:color w:val="404040" w:themeColor="text1" w:themeTint="BF"/>
                <w:sz w:val="20"/>
                <w:szCs w:val="20"/>
              </w:rPr>
            </w:pPr>
            <w:r w:rsidRPr="002A7083">
              <w:rPr>
                <w:rFonts w:ascii="Trebuchet MS" w:hAnsi="Trebuchet MS"/>
                <w:b/>
                <w:color w:val="404040" w:themeColor="text1" w:themeTint="BF"/>
                <w:sz w:val="20"/>
                <w:szCs w:val="20"/>
              </w:rPr>
              <w:t>Wenken</w:t>
            </w:r>
          </w:p>
          <w:p w14:paraId="5E4CEA6A" w14:textId="653E941E" w:rsidR="000A535B" w:rsidRPr="002A7083" w:rsidRDefault="000A535B" w:rsidP="002A7083">
            <w:pPr>
              <w:spacing w:after="120" w:line="240" w:lineRule="atLeast"/>
              <w:ind w:left="221"/>
              <w:rPr>
                <w:rFonts w:ascii="Trebuchet MS" w:hAnsi="Trebuchet MS"/>
                <w:color w:val="404040" w:themeColor="text1" w:themeTint="BF"/>
                <w:sz w:val="20"/>
                <w:szCs w:val="20"/>
              </w:rPr>
            </w:pPr>
            <w:r w:rsidRPr="002A7083">
              <w:rPr>
                <w:rFonts w:ascii="Trebuchet MS" w:hAnsi="Trebuchet MS"/>
                <w:color w:val="404040" w:themeColor="text1" w:themeTint="BF"/>
                <w:sz w:val="20"/>
                <w:szCs w:val="20"/>
              </w:rPr>
              <w:t xml:space="preserve">Concrete </w:t>
            </w:r>
            <w:r w:rsidRPr="002A7083">
              <w:rPr>
                <w:rFonts w:ascii="Trebuchet MS" w:hAnsi="Trebuchet MS"/>
                <w:bCs/>
                <w:color w:val="404040" w:themeColor="text1" w:themeTint="BF"/>
                <w:sz w:val="20"/>
                <w:szCs w:val="20"/>
              </w:rPr>
              <w:t>toepassingen</w:t>
            </w:r>
            <w:r w:rsidRPr="002A7083">
              <w:rPr>
                <w:rFonts w:ascii="Trebuchet MS" w:hAnsi="Trebuchet MS"/>
                <w:color w:val="404040" w:themeColor="text1" w:themeTint="BF"/>
                <w:sz w:val="20"/>
                <w:szCs w:val="20"/>
              </w:rPr>
              <w:t xml:space="preserve"> kunnen aan komen bod in de leerplandoelstellingen  </w:t>
            </w:r>
            <w:r w:rsidR="00FB6C3A" w:rsidRPr="002A7083">
              <w:rPr>
                <w:rFonts w:ascii="Trebuchet MS" w:hAnsi="Trebuchet MS"/>
                <w:color w:val="404040" w:themeColor="text1" w:themeTint="BF"/>
                <w:sz w:val="20"/>
                <w:szCs w:val="20"/>
              </w:rPr>
              <w:t>B9, B20</w:t>
            </w:r>
            <w:r w:rsidR="008A563E" w:rsidRPr="002A7083">
              <w:rPr>
                <w:rFonts w:ascii="Trebuchet MS" w:hAnsi="Trebuchet MS"/>
                <w:color w:val="404040" w:themeColor="text1" w:themeTint="BF"/>
                <w:sz w:val="20"/>
                <w:szCs w:val="20"/>
              </w:rPr>
              <w:t>, B27, B29, B30, B45.</w:t>
            </w:r>
          </w:p>
          <w:p w14:paraId="47C9C8B0" w14:textId="77777777" w:rsidR="000A535B" w:rsidRPr="002A7083" w:rsidRDefault="000A535B" w:rsidP="002A7083">
            <w:pPr>
              <w:spacing w:after="120" w:line="240" w:lineRule="atLeast"/>
              <w:ind w:left="221"/>
              <w:rPr>
                <w:rFonts w:ascii="Trebuchet MS" w:hAnsi="Trebuchet MS"/>
                <w:color w:val="404040" w:themeColor="text1" w:themeTint="BF"/>
                <w:sz w:val="20"/>
                <w:szCs w:val="20"/>
              </w:rPr>
            </w:pPr>
            <w:r w:rsidRPr="002A7083">
              <w:rPr>
                <w:rFonts w:ascii="Trebuchet MS" w:hAnsi="Trebuchet MS"/>
                <w:bCs/>
                <w:color w:val="404040" w:themeColor="text1" w:themeTint="BF"/>
                <w:sz w:val="20"/>
                <w:szCs w:val="20"/>
              </w:rPr>
              <w:t>Voorbeelden</w:t>
            </w:r>
            <w:r w:rsidRPr="002A7083">
              <w:rPr>
                <w:rFonts w:ascii="Trebuchet MS" w:hAnsi="Trebuchet MS"/>
                <w:color w:val="404040" w:themeColor="text1" w:themeTint="BF"/>
                <w:sz w:val="20"/>
                <w:szCs w:val="20"/>
              </w:rPr>
              <w:t xml:space="preserve">: </w:t>
            </w:r>
          </w:p>
          <w:p w14:paraId="2324DC29" w14:textId="77777777" w:rsidR="000A535B" w:rsidRPr="002A7083" w:rsidRDefault="000A535B" w:rsidP="002A7083">
            <w:pPr>
              <w:numPr>
                <w:ilvl w:val="0"/>
                <w:numId w:val="12"/>
              </w:numPr>
              <w:spacing w:after="120" w:line="240" w:lineRule="atLeast"/>
              <w:ind w:left="714" w:hanging="357"/>
              <w:rPr>
                <w:rFonts w:ascii="Trebuchet MS" w:hAnsi="Trebuchet MS"/>
                <w:color w:val="404040" w:themeColor="text1" w:themeTint="BF"/>
                <w:sz w:val="20"/>
                <w:szCs w:val="20"/>
                <w:lang w:val="nl-NL" w:eastAsia="nl-NL"/>
              </w:rPr>
            </w:pPr>
            <w:r w:rsidRPr="002A7083">
              <w:rPr>
                <w:rFonts w:ascii="Trebuchet MS" w:hAnsi="Trebuchet MS"/>
                <w:color w:val="404040" w:themeColor="text1" w:themeTint="BF"/>
                <w:sz w:val="20"/>
                <w:szCs w:val="20"/>
                <w:lang w:val="nl-NL" w:eastAsia="nl-NL"/>
              </w:rPr>
              <w:t>Verantwoordelijk gedrag bij geslachtsgemeenschap.</w:t>
            </w:r>
          </w:p>
          <w:p w14:paraId="581ECAAA" w14:textId="64E8356A" w:rsidR="000A535B" w:rsidRPr="002A7083" w:rsidRDefault="000A535B" w:rsidP="002A7083">
            <w:pPr>
              <w:numPr>
                <w:ilvl w:val="0"/>
                <w:numId w:val="12"/>
              </w:numPr>
              <w:spacing w:after="120" w:line="240" w:lineRule="atLeast"/>
              <w:ind w:left="714" w:hanging="357"/>
              <w:rPr>
                <w:rFonts w:ascii="Trebuchet MS" w:hAnsi="Trebuchet MS"/>
                <w:color w:val="404040" w:themeColor="text1" w:themeTint="BF"/>
                <w:sz w:val="20"/>
                <w:szCs w:val="20"/>
                <w:lang w:val="nl-NL" w:eastAsia="nl-NL"/>
              </w:rPr>
            </w:pPr>
            <w:r w:rsidRPr="002A7083">
              <w:rPr>
                <w:rFonts w:ascii="Trebuchet MS" w:hAnsi="Trebuchet MS"/>
                <w:color w:val="404040" w:themeColor="text1" w:themeTint="BF"/>
                <w:sz w:val="20"/>
                <w:szCs w:val="20"/>
                <w:lang w:val="nl-NL" w:eastAsia="nl-NL"/>
              </w:rPr>
              <w:t xml:space="preserve">Een condoom gebruiken in </w:t>
            </w:r>
            <w:r w:rsidR="002A7083">
              <w:rPr>
                <w:rFonts w:ascii="Trebuchet MS" w:hAnsi="Trebuchet MS"/>
                <w:color w:val="404040" w:themeColor="text1" w:themeTint="BF"/>
                <w:sz w:val="20"/>
                <w:szCs w:val="20"/>
                <w:lang w:val="nl-NL" w:eastAsia="nl-NL"/>
              </w:rPr>
              <w:t>de strijd tegen AIDS en andere soa</w:t>
            </w:r>
            <w:r w:rsidRPr="002A7083">
              <w:rPr>
                <w:rFonts w:ascii="Trebuchet MS" w:hAnsi="Trebuchet MS"/>
                <w:color w:val="404040" w:themeColor="text1" w:themeTint="BF"/>
                <w:sz w:val="20"/>
                <w:szCs w:val="20"/>
                <w:lang w:val="nl-NL" w:eastAsia="nl-NL"/>
              </w:rPr>
              <w:t>’s.</w:t>
            </w:r>
          </w:p>
          <w:p w14:paraId="3051B752" w14:textId="77777777" w:rsidR="000A535B" w:rsidRPr="002A7083" w:rsidRDefault="000A535B" w:rsidP="002A7083">
            <w:pPr>
              <w:numPr>
                <w:ilvl w:val="0"/>
                <w:numId w:val="12"/>
              </w:numPr>
              <w:spacing w:after="120" w:line="240" w:lineRule="atLeast"/>
              <w:ind w:left="714" w:hanging="357"/>
              <w:rPr>
                <w:rFonts w:ascii="Trebuchet MS" w:hAnsi="Trebuchet MS"/>
                <w:color w:val="404040" w:themeColor="text1" w:themeTint="BF"/>
                <w:sz w:val="20"/>
                <w:szCs w:val="20"/>
                <w:lang w:val="nl-NL" w:eastAsia="nl-NL"/>
              </w:rPr>
            </w:pPr>
            <w:r w:rsidRPr="002A7083">
              <w:rPr>
                <w:rFonts w:ascii="Trebuchet MS" w:hAnsi="Trebuchet MS"/>
                <w:color w:val="404040" w:themeColor="text1" w:themeTint="BF"/>
                <w:sz w:val="20"/>
                <w:szCs w:val="20"/>
                <w:lang w:val="nl-NL" w:eastAsia="nl-NL"/>
              </w:rPr>
              <w:t>Het belang van de prenatale zorg, en het belang van de gezonde leefwijze van de zwangere vrouw kan benadrukt worden.</w:t>
            </w:r>
          </w:p>
          <w:p w14:paraId="49F29D47" w14:textId="25F3B1FD" w:rsidR="000A535B" w:rsidRPr="002A7083" w:rsidRDefault="000A535B" w:rsidP="002A7083">
            <w:pPr>
              <w:numPr>
                <w:ilvl w:val="0"/>
                <w:numId w:val="12"/>
              </w:numPr>
              <w:spacing w:after="120" w:line="240" w:lineRule="atLeast"/>
              <w:ind w:left="714" w:hanging="357"/>
              <w:rPr>
                <w:rFonts w:ascii="Trebuchet MS" w:hAnsi="Trebuchet MS"/>
                <w:color w:val="404040" w:themeColor="text1" w:themeTint="BF"/>
                <w:sz w:val="20"/>
                <w:szCs w:val="20"/>
                <w:lang w:val="nl-NL" w:eastAsia="nl-NL"/>
              </w:rPr>
            </w:pPr>
            <w:r w:rsidRPr="002A7083">
              <w:rPr>
                <w:rFonts w:ascii="Trebuchet MS" w:hAnsi="Trebuchet MS"/>
                <w:color w:val="404040" w:themeColor="text1" w:themeTint="BF"/>
                <w:sz w:val="20"/>
                <w:szCs w:val="20"/>
                <w:lang w:val="nl-NL" w:eastAsia="nl-NL"/>
              </w:rPr>
              <w:t>De invloed van mutagene milieufactoren (chemische stoffen, stralingen…) op het ontstaan en de frequentie van mutaties (en kanker) kan aan de hand van voorbeelden toegelicht worden.</w:t>
            </w:r>
          </w:p>
          <w:p w14:paraId="7B889A7C" w14:textId="19773CC5" w:rsidR="000A535B" w:rsidRPr="002A7083" w:rsidRDefault="000A535B" w:rsidP="002A7083">
            <w:pPr>
              <w:numPr>
                <w:ilvl w:val="0"/>
                <w:numId w:val="12"/>
              </w:numPr>
              <w:spacing w:after="120" w:line="240" w:lineRule="atLeast"/>
              <w:ind w:left="714" w:hanging="357"/>
              <w:rPr>
                <w:rFonts w:ascii="Trebuchet MS" w:hAnsi="Trebuchet MS"/>
                <w:color w:val="404040" w:themeColor="text1" w:themeTint="BF"/>
                <w:sz w:val="20"/>
                <w:szCs w:val="20"/>
                <w:lang w:val="nl-NL" w:eastAsia="nl-NL"/>
              </w:rPr>
            </w:pPr>
            <w:r w:rsidRPr="002A7083">
              <w:rPr>
                <w:rFonts w:ascii="Trebuchet MS" w:hAnsi="Trebuchet MS"/>
                <w:color w:val="404040" w:themeColor="text1" w:themeTint="BF"/>
                <w:sz w:val="20"/>
                <w:szCs w:val="20"/>
                <w:lang w:val="nl-NL" w:eastAsia="nl-NL"/>
              </w:rPr>
              <w:t>…</w:t>
            </w:r>
          </w:p>
          <w:p w14:paraId="429B8441" w14:textId="77777777" w:rsidR="000A535B" w:rsidRPr="002A7083" w:rsidRDefault="000A535B" w:rsidP="002A7083">
            <w:pPr>
              <w:spacing w:after="120" w:line="240" w:lineRule="atLeast"/>
              <w:ind w:left="221"/>
              <w:rPr>
                <w:rFonts w:ascii="Trebuchet MS" w:hAnsi="Trebuchet MS" w:cs="Arial"/>
                <w:color w:val="404040" w:themeColor="text1" w:themeTint="BF"/>
                <w:sz w:val="20"/>
                <w:szCs w:val="20"/>
              </w:rPr>
            </w:pPr>
            <w:r w:rsidRPr="002A7083">
              <w:rPr>
                <w:rFonts w:ascii="Trebuchet MS" w:hAnsi="Trebuchet MS"/>
                <w:color w:val="404040" w:themeColor="text1" w:themeTint="BF"/>
                <w:sz w:val="20"/>
                <w:szCs w:val="20"/>
              </w:rPr>
              <w:t>Ook bij het uitvoeren van (demonstratie-) experimenten en het aanbrengen van bepaalde wetenschappelijke concepten kunnen inzichten m.b.t. veiligheid en gezondheid aan bod komen.</w:t>
            </w:r>
          </w:p>
          <w:p w14:paraId="632D792B" w14:textId="77777777" w:rsidR="000A535B" w:rsidRPr="000A535B" w:rsidRDefault="000A535B" w:rsidP="002A7083">
            <w:pPr>
              <w:spacing w:after="120" w:line="240" w:lineRule="atLeast"/>
              <w:ind w:left="221"/>
              <w:rPr>
                <w:rFonts w:ascii="Trebuchet MS" w:hAnsi="Trebuchet MS"/>
                <w:szCs w:val="20"/>
              </w:rPr>
            </w:pPr>
            <w:r w:rsidRPr="002A7083">
              <w:rPr>
                <w:rFonts w:ascii="Trebuchet MS" w:hAnsi="Trebuchet MS" w:cs="Arial"/>
                <w:color w:val="404040" w:themeColor="text1" w:themeTint="BF"/>
                <w:sz w:val="20"/>
                <w:szCs w:val="20"/>
              </w:rPr>
              <w:t xml:space="preserve">Bij het werken met chemicaliën houdt men rekening met de richtlijnen zoals weergegeven in de COS-brochure (COS: Chemicaliën op School – de meest recente versie is te downloaden van </w:t>
            </w:r>
            <w:hyperlink r:id="rId11" w:history="1">
              <w:r w:rsidRPr="002A7083">
                <w:rPr>
                  <w:rFonts w:ascii="Trebuchet MS" w:hAnsi="Trebuchet MS" w:cs="Arial"/>
                  <w:color w:val="404040" w:themeColor="text1" w:themeTint="BF"/>
                  <w:sz w:val="20"/>
                  <w:szCs w:val="20"/>
                </w:rPr>
                <w:t>www.kvcv.be</w:t>
              </w:r>
            </w:hyperlink>
            <w:r w:rsidRPr="002A7083">
              <w:rPr>
                <w:rFonts w:ascii="Trebuchet MS" w:hAnsi="Trebuchet MS" w:cs="Arial"/>
                <w:color w:val="404040" w:themeColor="text1" w:themeTint="BF"/>
                <w:sz w:val="20"/>
                <w:szCs w:val="20"/>
              </w:rPr>
              <w:t>).</w:t>
            </w:r>
          </w:p>
        </w:tc>
      </w:tr>
    </w:tbl>
    <w:p w14:paraId="373ED889" w14:textId="77777777" w:rsidR="00C27D0C" w:rsidRPr="00C27D0C" w:rsidRDefault="00C27D0C" w:rsidP="0056284E">
      <w:pPr>
        <w:pStyle w:val="LPKop1"/>
      </w:pPr>
      <w:bookmarkStart w:id="37" w:name="_Toc483305988"/>
      <w:bookmarkEnd w:id="35"/>
      <w:r w:rsidRPr="00C27D0C">
        <w:t>Leerplandoelstellingen</w:t>
      </w:r>
      <w:bookmarkEnd w:id="30"/>
      <w:bookmarkEnd w:id="31"/>
      <w:bookmarkEnd w:id="37"/>
    </w:p>
    <w:p w14:paraId="7E65E79F" w14:textId="77777777" w:rsidR="00597B50" w:rsidRPr="00597B50" w:rsidRDefault="00597B50" w:rsidP="002A7083">
      <w:pPr>
        <w:pStyle w:val="LPKop2"/>
        <w:tabs>
          <w:tab w:val="clear" w:pos="1135"/>
          <w:tab w:val="num" w:pos="851"/>
        </w:tabs>
        <w:ind w:hanging="1135"/>
      </w:pPr>
      <w:bookmarkStart w:id="38" w:name="_Toc470770825"/>
      <w:bookmarkStart w:id="39" w:name="_Toc470640029"/>
      <w:bookmarkStart w:id="40" w:name="_Toc483305989"/>
      <w:r w:rsidRPr="00597B50">
        <w:t>Functionele morfologie van de cel</w:t>
      </w:r>
      <w:bookmarkEnd w:id="40"/>
      <w:r w:rsidRPr="00597B50">
        <w:t xml:space="preserve"> </w:t>
      </w:r>
    </w:p>
    <w:p w14:paraId="2673BC0B" w14:textId="77777777" w:rsidR="00597B50" w:rsidRPr="00597B50" w:rsidRDefault="00597B50" w:rsidP="00597B50">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97B50">
        <w:rPr>
          <w:rFonts w:ascii="Trebuchet MS" w:eastAsia="Times New Roman" w:hAnsi="Trebuchet MS" w:cs="Times New Roman"/>
          <w:color w:val="404040" w:themeColor="text1" w:themeTint="BF"/>
          <w:sz w:val="20"/>
          <w:szCs w:val="20"/>
          <w:lang w:val="nl-NL" w:eastAsia="nl-NL"/>
        </w:rPr>
        <w:t>(ca. 4B lestijden)</w:t>
      </w:r>
    </w:p>
    <w:tbl>
      <w:tblPr>
        <w:tblpPr w:leftFromText="141" w:rightFromText="141" w:vertAnchor="text" w:tblpY="1"/>
        <w:tblOverlap w:val="never"/>
        <w:tblW w:w="1008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391"/>
        <w:gridCol w:w="850"/>
      </w:tblGrid>
      <w:tr w:rsidR="00597B50" w:rsidRPr="00597B50" w14:paraId="1687C80A" w14:textId="77777777" w:rsidTr="002B2A6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4101C072" w14:textId="77777777" w:rsidR="00597B50" w:rsidRPr="002B2A61" w:rsidRDefault="00597B50" w:rsidP="004421C0">
            <w:pPr>
              <w:numPr>
                <w:ilvl w:val="0"/>
                <w:numId w:val="26"/>
              </w:numPr>
              <w:spacing w:before="120" w:after="120" w:line="240" w:lineRule="auto"/>
              <w:ind w:hanging="274"/>
              <w:jc w:val="both"/>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7B40B611" w14:textId="77777777" w:rsidR="00597B50" w:rsidRPr="002B2A61" w:rsidRDefault="00597B50" w:rsidP="002B2A61">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2B2A61">
              <w:rPr>
                <w:rFonts w:ascii="Trebuchet MS" w:eastAsia="Times New Roman" w:hAnsi="Trebuchet MS" w:cs="Times New Roman"/>
                <w:color w:val="404040" w:themeColor="text1" w:themeTint="BF"/>
                <w:sz w:val="20"/>
                <w:szCs w:val="20"/>
                <w:lang w:eastAsia="nl-NL"/>
              </w:rPr>
              <w:t xml:space="preserve">De cel </w:t>
            </w:r>
            <w:r w:rsidRPr="002B2A61">
              <w:rPr>
                <w:rFonts w:ascii="Trebuchet MS" w:eastAsia="Times New Roman" w:hAnsi="Trebuchet MS" w:cs="Times New Roman"/>
                <w:b/>
                <w:color w:val="404040" w:themeColor="text1" w:themeTint="BF"/>
                <w:sz w:val="20"/>
                <w:szCs w:val="20"/>
                <w:lang w:eastAsia="nl-NL"/>
              </w:rPr>
              <w:t>duiden</w:t>
            </w:r>
            <w:r w:rsidRPr="002B2A61">
              <w:rPr>
                <w:rFonts w:ascii="Trebuchet MS" w:eastAsia="Times New Roman" w:hAnsi="Trebuchet MS" w:cs="Times New Roman"/>
                <w:color w:val="404040" w:themeColor="text1" w:themeTint="BF"/>
                <w:sz w:val="20"/>
                <w:szCs w:val="20"/>
                <w:lang w:eastAsia="nl-NL"/>
              </w:rPr>
              <w:t xml:space="preserve"> als morfologische, functionele en fysiologische basiseenheid van de levende materie.</w:t>
            </w:r>
          </w:p>
        </w:tc>
        <w:tc>
          <w:tcPr>
            <w:tcW w:w="790" w:type="dxa"/>
            <w:shd w:val="clear" w:color="auto" w:fill="FFCC99"/>
            <w:tcMar>
              <w:left w:w="170" w:type="dxa"/>
            </w:tcMar>
            <w:vAlign w:val="center"/>
          </w:tcPr>
          <w:p w14:paraId="7C95B683" w14:textId="4DA1A605" w:rsidR="00597B50" w:rsidRPr="002B2A61" w:rsidRDefault="00597B50" w:rsidP="002B2A61">
            <w:pPr>
              <w:spacing w:before="120" w:after="120" w:line="240" w:lineRule="auto"/>
              <w:rPr>
                <w:rFonts w:ascii="Trebuchet MS" w:hAnsi="Trebuchet MS"/>
                <w:color w:val="404040" w:themeColor="text1" w:themeTint="BF"/>
                <w:sz w:val="20"/>
                <w:szCs w:val="20"/>
              </w:rPr>
            </w:pPr>
            <w:r w:rsidRPr="002B2A61">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2B2A61">
              <w:rPr>
                <w:rFonts w:ascii="Trebuchet MS" w:hAnsi="Trebuchet MS"/>
                <w:color w:val="404040" w:themeColor="text1" w:themeTint="BF"/>
                <w:sz w:val="20"/>
                <w:szCs w:val="20"/>
              </w:rPr>
              <w:t>1</w:t>
            </w:r>
          </w:p>
        </w:tc>
      </w:tr>
      <w:tr w:rsidR="00597B50" w:rsidRPr="00597B50" w14:paraId="669B6B38" w14:textId="77777777" w:rsidTr="002B2A6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7211D244" w14:textId="77777777" w:rsidR="00597B50" w:rsidRPr="002B2A61" w:rsidRDefault="00597B50" w:rsidP="004421C0">
            <w:pPr>
              <w:numPr>
                <w:ilvl w:val="0"/>
                <w:numId w:val="26"/>
              </w:numPr>
              <w:spacing w:before="120" w:after="120" w:line="240" w:lineRule="auto"/>
              <w:ind w:hanging="274"/>
              <w:jc w:val="both"/>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30BC621B" w14:textId="77777777" w:rsidR="00597B50" w:rsidRPr="002B2A61" w:rsidRDefault="00597B50" w:rsidP="002B2A61">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2B2A61">
              <w:rPr>
                <w:rFonts w:ascii="Trebuchet MS" w:eastAsia="Times New Roman" w:hAnsi="Trebuchet MS" w:cs="Times New Roman"/>
                <w:b/>
                <w:color w:val="404040" w:themeColor="text1" w:themeTint="BF"/>
                <w:sz w:val="20"/>
                <w:szCs w:val="20"/>
                <w:lang w:eastAsia="nl-NL"/>
              </w:rPr>
              <w:t>Aan de hand van afbeeldingen</w:t>
            </w:r>
            <w:r w:rsidRPr="002B2A61">
              <w:rPr>
                <w:rFonts w:ascii="Trebuchet MS" w:eastAsia="Times New Roman" w:hAnsi="Trebuchet MS" w:cs="Times New Roman"/>
                <w:color w:val="404040" w:themeColor="text1" w:themeTint="BF"/>
                <w:sz w:val="20"/>
                <w:szCs w:val="20"/>
                <w:lang w:eastAsia="nl-NL"/>
              </w:rPr>
              <w:t xml:space="preserve"> </w:t>
            </w:r>
            <w:r w:rsidRPr="002B2A61">
              <w:rPr>
                <w:rFonts w:ascii="Trebuchet MS" w:eastAsia="Times New Roman" w:hAnsi="Trebuchet MS" w:cs="Times New Roman"/>
                <w:b/>
                <w:color w:val="404040" w:themeColor="text1" w:themeTint="BF"/>
                <w:sz w:val="20"/>
                <w:szCs w:val="20"/>
                <w:lang w:eastAsia="nl-NL"/>
              </w:rPr>
              <w:t>en schema’s</w:t>
            </w:r>
            <w:r w:rsidRPr="002B2A61">
              <w:rPr>
                <w:rFonts w:ascii="Trebuchet MS" w:eastAsia="Times New Roman" w:hAnsi="Trebuchet MS" w:cs="Times New Roman"/>
                <w:color w:val="404040" w:themeColor="text1" w:themeTint="BF"/>
                <w:sz w:val="20"/>
                <w:szCs w:val="20"/>
                <w:lang w:eastAsia="nl-NL"/>
              </w:rPr>
              <w:t xml:space="preserve"> microscopisch waarneembare organellen van een dierlijke cel </w:t>
            </w:r>
            <w:r w:rsidRPr="002B2A61">
              <w:rPr>
                <w:rFonts w:ascii="Trebuchet MS" w:eastAsia="Times New Roman" w:hAnsi="Trebuchet MS" w:cs="Times New Roman"/>
                <w:b/>
                <w:color w:val="404040" w:themeColor="text1" w:themeTint="BF"/>
                <w:sz w:val="20"/>
                <w:szCs w:val="20"/>
                <w:lang w:eastAsia="nl-NL"/>
              </w:rPr>
              <w:t>herkennen</w:t>
            </w:r>
            <w:r w:rsidRPr="002B2A61">
              <w:rPr>
                <w:rFonts w:ascii="Trebuchet MS" w:eastAsia="Times New Roman" w:hAnsi="Trebuchet MS" w:cs="Times New Roman"/>
                <w:color w:val="404040" w:themeColor="text1" w:themeTint="BF"/>
                <w:sz w:val="20"/>
                <w:szCs w:val="20"/>
                <w:lang w:eastAsia="nl-NL"/>
              </w:rPr>
              <w:t xml:space="preserve"> en </w:t>
            </w:r>
            <w:r w:rsidRPr="002B2A61">
              <w:rPr>
                <w:rFonts w:ascii="Trebuchet MS" w:eastAsia="Times New Roman" w:hAnsi="Trebuchet MS" w:cs="Times New Roman"/>
                <w:b/>
                <w:color w:val="404040" w:themeColor="text1" w:themeTint="BF"/>
                <w:sz w:val="20"/>
                <w:szCs w:val="20"/>
                <w:lang w:eastAsia="nl-NL"/>
              </w:rPr>
              <w:t>benoemen</w:t>
            </w:r>
            <w:r w:rsidRPr="002B2A61">
              <w:rPr>
                <w:rFonts w:ascii="Trebuchet MS" w:eastAsia="Times New Roman" w:hAnsi="Trebuchet MS" w:cs="Times New Roman"/>
                <w:color w:val="404040" w:themeColor="text1" w:themeTint="BF"/>
                <w:sz w:val="20"/>
                <w:szCs w:val="20"/>
                <w:lang w:eastAsia="nl-NL"/>
              </w:rPr>
              <w:t xml:space="preserve"> en hun functie </w:t>
            </w:r>
            <w:r w:rsidRPr="002B2A61">
              <w:rPr>
                <w:rFonts w:ascii="Trebuchet MS" w:eastAsia="Times New Roman" w:hAnsi="Trebuchet MS" w:cs="Times New Roman"/>
                <w:b/>
                <w:color w:val="404040" w:themeColor="text1" w:themeTint="BF"/>
                <w:sz w:val="20"/>
                <w:szCs w:val="20"/>
                <w:lang w:eastAsia="nl-NL"/>
              </w:rPr>
              <w:t>toelichten</w:t>
            </w:r>
            <w:r w:rsidRPr="002B2A61">
              <w:rPr>
                <w:rFonts w:ascii="Trebuchet MS" w:eastAsia="Times New Roman" w:hAnsi="Trebuchet MS" w:cs="Times New Roman"/>
                <w:color w:val="404040" w:themeColor="text1" w:themeTint="BF"/>
                <w:sz w:val="20"/>
                <w:szCs w:val="20"/>
                <w:lang w:eastAsia="nl-NL"/>
              </w:rPr>
              <w:t>.</w:t>
            </w:r>
          </w:p>
        </w:tc>
        <w:tc>
          <w:tcPr>
            <w:tcW w:w="790" w:type="dxa"/>
            <w:shd w:val="clear" w:color="auto" w:fill="FFCC99"/>
            <w:tcMar>
              <w:left w:w="170" w:type="dxa"/>
            </w:tcMar>
            <w:vAlign w:val="center"/>
          </w:tcPr>
          <w:p w14:paraId="460C72C3" w14:textId="65589E81" w:rsidR="00597B50" w:rsidRPr="002B2A61" w:rsidRDefault="00597B50" w:rsidP="002B2A61">
            <w:pPr>
              <w:spacing w:before="120" w:after="120" w:line="240" w:lineRule="auto"/>
              <w:rPr>
                <w:rFonts w:ascii="Trebuchet MS" w:hAnsi="Trebuchet MS"/>
                <w:color w:val="404040" w:themeColor="text1" w:themeTint="BF"/>
                <w:sz w:val="20"/>
                <w:szCs w:val="20"/>
              </w:rPr>
            </w:pPr>
            <w:r w:rsidRPr="002B2A61">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2B2A61">
              <w:rPr>
                <w:rFonts w:ascii="Trebuchet MS" w:hAnsi="Trebuchet MS"/>
                <w:color w:val="404040" w:themeColor="text1" w:themeTint="BF"/>
                <w:sz w:val="20"/>
                <w:szCs w:val="20"/>
              </w:rPr>
              <w:t>1</w:t>
            </w:r>
          </w:p>
        </w:tc>
      </w:tr>
      <w:tr w:rsidR="00597B50" w:rsidRPr="00597B50" w14:paraId="28CB15C7" w14:textId="77777777" w:rsidTr="002B2A6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736D2F03" w14:textId="77777777" w:rsidR="00597B50" w:rsidRPr="002B2A61" w:rsidRDefault="00597B50" w:rsidP="004421C0">
            <w:pPr>
              <w:numPr>
                <w:ilvl w:val="0"/>
                <w:numId w:val="26"/>
              </w:numPr>
              <w:spacing w:before="120" w:after="120" w:line="240" w:lineRule="auto"/>
              <w:ind w:hanging="274"/>
              <w:jc w:val="both"/>
              <w:rPr>
                <w:rFonts w:ascii="Trebuchet MS" w:eastAsia="Times New Roman" w:hAnsi="Trebuchet MS" w:cs="Times New Roman"/>
                <w:color w:val="404040" w:themeColor="text1" w:themeTint="BF"/>
                <w:sz w:val="20"/>
                <w:szCs w:val="20"/>
                <w:lang w:val="nl-NL" w:eastAsia="nl-NL"/>
              </w:rPr>
            </w:pPr>
          </w:p>
        </w:tc>
        <w:tc>
          <w:tcPr>
            <w:tcW w:w="8351" w:type="dxa"/>
            <w:shd w:val="clear" w:color="auto" w:fill="FFCC99"/>
            <w:vAlign w:val="center"/>
          </w:tcPr>
          <w:p w14:paraId="3EB186F8" w14:textId="77777777" w:rsidR="00597B50" w:rsidRPr="002B2A61" w:rsidRDefault="00597B50" w:rsidP="002B2A61">
            <w:pPr>
              <w:spacing w:before="120" w:after="120" w:line="240" w:lineRule="auto"/>
              <w:jc w:val="both"/>
              <w:rPr>
                <w:rFonts w:ascii="Trebuchet MS" w:hAnsi="Trebuchet MS"/>
                <w:b/>
                <w:color w:val="404040" w:themeColor="text1" w:themeTint="BF"/>
                <w:sz w:val="20"/>
                <w:szCs w:val="20"/>
              </w:rPr>
            </w:pPr>
            <w:r w:rsidRPr="002B2A61">
              <w:rPr>
                <w:rFonts w:ascii="Trebuchet MS" w:hAnsi="Trebuchet MS"/>
                <w:b/>
                <w:color w:val="404040" w:themeColor="text1" w:themeTint="BF"/>
                <w:sz w:val="20"/>
                <w:szCs w:val="20"/>
              </w:rPr>
              <w:t xml:space="preserve">Op afbeeldingen </w:t>
            </w:r>
            <w:r w:rsidRPr="002B2A61">
              <w:rPr>
                <w:rFonts w:ascii="Trebuchet MS" w:hAnsi="Trebuchet MS"/>
                <w:color w:val="404040" w:themeColor="text1" w:themeTint="BF"/>
                <w:sz w:val="20"/>
                <w:szCs w:val="20"/>
              </w:rPr>
              <w:t>submicroscopische structuren van de cel</w:t>
            </w:r>
            <w:r w:rsidRPr="002B2A61">
              <w:rPr>
                <w:rFonts w:ascii="Trebuchet MS" w:hAnsi="Trebuchet MS"/>
                <w:b/>
                <w:color w:val="404040" w:themeColor="text1" w:themeTint="BF"/>
                <w:sz w:val="20"/>
                <w:szCs w:val="20"/>
              </w:rPr>
              <w:t xml:space="preserve"> aanduiden en benoemen en functies</w:t>
            </w:r>
            <w:r w:rsidRPr="002B2A61">
              <w:rPr>
                <w:rFonts w:ascii="Trebuchet MS" w:hAnsi="Trebuchet MS"/>
                <w:color w:val="404040" w:themeColor="text1" w:themeTint="BF"/>
                <w:sz w:val="20"/>
                <w:szCs w:val="20"/>
              </w:rPr>
              <w:t xml:space="preserve"> van de celstructuren </w:t>
            </w:r>
            <w:r w:rsidRPr="002B2A61">
              <w:rPr>
                <w:rFonts w:ascii="Trebuchet MS" w:hAnsi="Trebuchet MS"/>
                <w:b/>
                <w:color w:val="404040" w:themeColor="text1" w:themeTint="BF"/>
                <w:sz w:val="20"/>
                <w:szCs w:val="20"/>
              </w:rPr>
              <w:t>verwoorden.</w:t>
            </w:r>
          </w:p>
        </w:tc>
        <w:tc>
          <w:tcPr>
            <w:tcW w:w="790" w:type="dxa"/>
            <w:shd w:val="clear" w:color="auto" w:fill="FFCC99"/>
            <w:tcMar>
              <w:left w:w="170" w:type="dxa"/>
            </w:tcMar>
            <w:vAlign w:val="center"/>
          </w:tcPr>
          <w:p w14:paraId="3B939BC1" w14:textId="55FE08AD" w:rsidR="00597B50" w:rsidRPr="002B2A61" w:rsidRDefault="00597B50" w:rsidP="002B2A61">
            <w:pPr>
              <w:spacing w:before="120" w:after="120" w:line="240" w:lineRule="auto"/>
              <w:rPr>
                <w:rFonts w:ascii="Trebuchet MS" w:hAnsi="Trebuchet MS"/>
                <w:color w:val="404040" w:themeColor="text1" w:themeTint="BF"/>
                <w:sz w:val="20"/>
                <w:szCs w:val="20"/>
              </w:rPr>
            </w:pPr>
            <w:r w:rsidRPr="002B2A61">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2B2A61">
              <w:rPr>
                <w:rFonts w:ascii="Trebuchet MS" w:hAnsi="Trebuchet MS"/>
                <w:color w:val="404040" w:themeColor="text1" w:themeTint="BF"/>
                <w:sz w:val="20"/>
                <w:szCs w:val="20"/>
              </w:rPr>
              <w:t>1</w:t>
            </w:r>
          </w:p>
        </w:tc>
      </w:tr>
      <w:tr w:rsidR="00597B50" w:rsidRPr="00597B50" w14:paraId="64F7D708" w14:textId="77777777" w:rsidTr="002B2A6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20F44E5" w14:textId="77777777" w:rsidR="00597B50" w:rsidRPr="002B2A61" w:rsidRDefault="00597B50" w:rsidP="002B2A61">
            <w:pPr>
              <w:spacing w:before="120" w:after="120" w:line="240" w:lineRule="auto"/>
              <w:ind w:left="-387" w:right="-358"/>
              <w:jc w:val="center"/>
              <w:rPr>
                <w:rFonts w:ascii="Trebuchet MS" w:eastAsia="Times New Roman" w:hAnsi="Trebuchet MS" w:cs="Times New Roman"/>
                <w:color w:val="404040" w:themeColor="text1" w:themeTint="BF"/>
                <w:sz w:val="20"/>
                <w:szCs w:val="20"/>
                <w:lang w:val="nl-NL" w:eastAsia="nl-NL"/>
              </w:rPr>
            </w:pPr>
            <w:r w:rsidRPr="002B2A61">
              <w:rPr>
                <w:rFonts w:ascii="Trebuchet MS" w:eastAsia="Times New Roman" w:hAnsi="Trebuchet MS" w:cs="Times New Roman"/>
                <w:color w:val="404040" w:themeColor="text1" w:themeTint="BF"/>
                <w:sz w:val="20"/>
                <w:szCs w:val="20"/>
                <w:lang w:val="nl-NL" w:eastAsia="nl-NL"/>
              </w:rPr>
              <w:t>U1</w:t>
            </w:r>
          </w:p>
        </w:tc>
        <w:tc>
          <w:tcPr>
            <w:tcW w:w="8351" w:type="dxa"/>
            <w:shd w:val="clear" w:color="auto" w:fill="C6D9F1" w:themeFill="text2" w:themeFillTint="33"/>
            <w:vAlign w:val="center"/>
          </w:tcPr>
          <w:p w14:paraId="6ED2B13F" w14:textId="77777777" w:rsidR="00597B50" w:rsidRPr="002B2A61" w:rsidRDefault="00597B50" w:rsidP="002B2A61">
            <w:pPr>
              <w:spacing w:before="120" w:after="120" w:line="240" w:lineRule="auto"/>
              <w:jc w:val="both"/>
              <w:rPr>
                <w:rFonts w:ascii="Trebuchet MS" w:hAnsi="Trebuchet MS"/>
                <w:color w:val="404040" w:themeColor="text1" w:themeTint="BF"/>
                <w:sz w:val="20"/>
                <w:szCs w:val="20"/>
              </w:rPr>
            </w:pPr>
            <w:r w:rsidRPr="002B2A61">
              <w:rPr>
                <w:rFonts w:ascii="Trebuchet MS" w:hAnsi="Trebuchet MS"/>
                <w:color w:val="404040" w:themeColor="text1" w:themeTint="BF"/>
                <w:sz w:val="20"/>
                <w:szCs w:val="20"/>
              </w:rPr>
              <w:t xml:space="preserve">Het </w:t>
            </w:r>
            <w:r w:rsidRPr="002B2A61">
              <w:rPr>
                <w:rFonts w:ascii="Trebuchet MS" w:hAnsi="Trebuchet MS"/>
                <w:b/>
                <w:color w:val="404040" w:themeColor="text1" w:themeTint="BF"/>
                <w:sz w:val="20"/>
                <w:szCs w:val="20"/>
              </w:rPr>
              <w:t>voorkomen</w:t>
            </w:r>
            <w:r w:rsidRPr="002B2A61">
              <w:rPr>
                <w:rFonts w:ascii="Trebuchet MS" w:hAnsi="Trebuchet MS"/>
                <w:color w:val="404040" w:themeColor="text1" w:themeTint="BF"/>
                <w:sz w:val="20"/>
                <w:szCs w:val="20"/>
              </w:rPr>
              <w:t xml:space="preserve"> en de </w:t>
            </w:r>
            <w:r w:rsidRPr="002B2A61">
              <w:rPr>
                <w:rFonts w:ascii="Trebuchet MS" w:hAnsi="Trebuchet MS"/>
                <w:b/>
                <w:color w:val="404040" w:themeColor="text1" w:themeTint="BF"/>
                <w:sz w:val="20"/>
                <w:szCs w:val="20"/>
              </w:rPr>
              <w:t>functionele opbouw</w:t>
            </w:r>
            <w:r w:rsidRPr="002B2A61">
              <w:rPr>
                <w:rFonts w:ascii="Trebuchet MS" w:hAnsi="Trebuchet MS"/>
                <w:color w:val="404040" w:themeColor="text1" w:themeTint="BF"/>
                <w:sz w:val="20"/>
                <w:szCs w:val="20"/>
              </w:rPr>
              <w:t xml:space="preserve"> van het eenheidsmembraan </w:t>
            </w:r>
            <w:r w:rsidRPr="002B2A61">
              <w:rPr>
                <w:rFonts w:ascii="Trebuchet MS" w:hAnsi="Trebuchet MS"/>
                <w:b/>
                <w:color w:val="404040" w:themeColor="text1" w:themeTint="BF"/>
                <w:sz w:val="20"/>
                <w:szCs w:val="20"/>
              </w:rPr>
              <w:t>toelichten</w:t>
            </w:r>
            <w:r w:rsidRPr="002B2A61">
              <w:rPr>
                <w:rFonts w:ascii="Trebuchet MS" w:hAnsi="Trebuchet MS"/>
                <w:color w:val="404040" w:themeColor="text1" w:themeTint="BF"/>
                <w:sz w:val="20"/>
                <w:szCs w:val="20"/>
              </w:rPr>
              <w:t>.</w:t>
            </w:r>
          </w:p>
        </w:tc>
        <w:tc>
          <w:tcPr>
            <w:tcW w:w="790" w:type="dxa"/>
            <w:shd w:val="clear" w:color="auto" w:fill="C6D9F1" w:themeFill="text2" w:themeFillTint="33"/>
            <w:tcMar>
              <w:left w:w="170" w:type="dxa"/>
            </w:tcMar>
            <w:vAlign w:val="center"/>
          </w:tcPr>
          <w:p w14:paraId="23E6B699" w14:textId="3E5DDE4D" w:rsidR="00597B50" w:rsidRPr="002B2A61" w:rsidRDefault="00597B50" w:rsidP="002B2A61">
            <w:pPr>
              <w:spacing w:before="120" w:after="120" w:line="240" w:lineRule="auto"/>
              <w:rPr>
                <w:rFonts w:ascii="Trebuchet MS" w:hAnsi="Trebuchet MS"/>
                <w:color w:val="404040" w:themeColor="text1" w:themeTint="BF"/>
                <w:sz w:val="20"/>
                <w:szCs w:val="20"/>
              </w:rPr>
            </w:pPr>
            <w:r w:rsidRPr="002B2A61">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2B2A61">
              <w:rPr>
                <w:rFonts w:ascii="Trebuchet MS" w:hAnsi="Trebuchet MS"/>
                <w:color w:val="404040" w:themeColor="text1" w:themeTint="BF"/>
                <w:sz w:val="20"/>
                <w:szCs w:val="20"/>
              </w:rPr>
              <w:t>1</w:t>
            </w:r>
          </w:p>
        </w:tc>
      </w:tr>
      <w:tr w:rsidR="00597B50" w:rsidRPr="00597B50" w14:paraId="233467F1" w14:textId="77777777" w:rsidTr="00100BD2">
        <w:trPr>
          <w:trHeight w:val="6768"/>
          <w:tblCellSpacing w:w="20" w:type="dxa"/>
        </w:trPr>
        <w:tc>
          <w:tcPr>
            <w:tcW w:w="10004" w:type="dxa"/>
            <w:gridSpan w:val="3"/>
            <w:tcBorders>
              <w:top w:val="outset" w:sz="6" w:space="0" w:color="auto"/>
              <w:left w:val="outset" w:sz="6" w:space="0" w:color="auto"/>
              <w:bottom w:val="outset" w:sz="6" w:space="0" w:color="auto"/>
            </w:tcBorders>
            <w:shd w:val="clear" w:color="auto" w:fill="auto"/>
          </w:tcPr>
          <w:p w14:paraId="13014ABD" w14:textId="41C11246" w:rsidR="00597B50" w:rsidRPr="002B2A61" w:rsidRDefault="00597B50" w:rsidP="002B2A61">
            <w:pPr>
              <w:spacing w:before="120" w:after="120" w:line="240" w:lineRule="auto"/>
              <w:ind w:left="181" w:right="343"/>
              <w:rPr>
                <w:rFonts w:ascii="Trebuchet MS" w:eastAsia="Times New Roman" w:hAnsi="Trebuchet MS" w:cs="Arial"/>
                <w:b/>
                <w:bCs/>
                <w:color w:val="404040" w:themeColor="text1" w:themeTint="BF"/>
                <w:sz w:val="20"/>
                <w:szCs w:val="20"/>
                <w:lang w:val="nl-NL" w:eastAsia="nl-NL"/>
              </w:rPr>
            </w:pPr>
            <w:r w:rsidRPr="002B2A61">
              <w:rPr>
                <w:rFonts w:ascii="Trebuchet MS" w:eastAsia="Times New Roman" w:hAnsi="Trebuchet MS" w:cs="Arial"/>
                <w:b/>
                <w:bCs/>
                <w:color w:val="404040" w:themeColor="text1" w:themeTint="BF"/>
                <w:sz w:val="20"/>
                <w:szCs w:val="20"/>
                <w:lang w:val="nl-NL" w:eastAsia="nl-NL"/>
              </w:rPr>
              <w:t xml:space="preserve">Wenken </w:t>
            </w:r>
          </w:p>
          <w:p w14:paraId="339CFFAA" w14:textId="77777777" w:rsidR="00597B50" w:rsidRPr="002B2A61" w:rsidRDefault="00597B50" w:rsidP="002B2A61">
            <w:pPr>
              <w:spacing w:after="160" w:line="240" w:lineRule="auto"/>
              <w:ind w:left="181" w:right="343"/>
              <w:contextualSpacing/>
              <w:jc w:val="both"/>
              <w:rPr>
                <w:rFonts w:ascii="Trebuchet MS" w:eastAsia="Calibri" w:hAnsi="Trebuchet MS" w:cs="Times New Roman"/>
                <w:color w:val="404040" w:themeColor="text1" w:themeTint="BF"/>
                <w:sz w:val="20"/>
                <w:szCs w:val="20"/>
              </w:rPr>
            </w:pPr>
            <w:r w:rsidRPr="002B2A61">
              <w:rPr>
                <w:rFonts w:ascii="Trebuchet MS" w:eastAsia="Times New Roman" w:hAnsi="Trebuchet MS" w:cs="Times New Roman"/>
                <w:color w:val="404040" w:themeColor="text1" w:themeTint="BF"/>
                <w:sz w:val="20"/>
                <w:szCs w:val="20"/>
                <w:lang w:val="nl-NL" w:eastAsia="nl-NL"/>
              </w:rPr>
              <w:t>Er dient voldoende aandacht geschonken te worden aan de structuren zonder daarbij in te gedetailleerde opsommingen en beschrijvingen te vervallen.</w:t>
            </w:r>
            <w:r w:rsidRPr="002B2A61">
              <w:rPr>
                <w:rFonts w:ascii="Trebuchet MS" w:eastAsia="Calibri" w:hAnsi="Trebuchet MS" w:cs="Times New Roman"/>
                <w:color w:val="404040" w:themeColor="text1" w:themeTint="BF"/>
                <w:sz w:val="20"/>
                <w:szCs w:val="20"/>
              </w:rPr>
              <w:t xml:space="preserve"> </w:t>
            </w:r>
          </w:p>
          <w:p w14:paraId="2908EFC8" w14:textId="77777777" w:rsidR="00597B50" w:rsidRPr="002B2A61" w:rsidRDefault="00597B50" w:rsidP="002B2A61">
            <w:pPr>
              <w:keepNext/>
              <w:keepLines/>
              <w:spacing w:after="0" w:line="240" w:lineRule="auto"/>
              <w:ind w:left="181" w:right="343"/>
              <w:rPr>
                <w:rFonts w:ascii="Trebuchet MS" w:eastAsia="Times New Roman" w:hAnsi="Trebuchet MS" w:cs="Times New Roman"/>
                <w:color w:val="404040" w:themeColor="text1" w:themeTint="BF"/>
                <w:sz w:val="20"/>
                <w:szCs w:val="20"/>
                <w:lang w:val="nl-NL" w:eastAsia="nl-NL"/>
              </w:rPr>
            </w:pPr>
          </w:p>
          <w:p w14:paraId="56E38905" w14:textId="7B34C112" w:rsidR="00597B50" w:rsidRPr="002B2A61" w:rsidRDefault="00597B50" w:rsidP="002B2A61">
            <w:pPr>
              <w:spacing w:before="60" w:line="240" w:lineRule="auto"/>
              <w:ind w:left="181" w:right="343"/>
              <w:rPr>
                <w:rFonts w:ascii="Trebuchet MS" w:hAnsi="Trebuchet MS" w:cs="Arial"/>
                <w:color w:val="404040" w:themeColor="text1" w:themeTint="BF"/>
                <w:sz w:val="20"/>
                <w:szCs w:val="20"/>
              </w:rPr>
            </w:pPr>
            <w:r w:rsidRPr="002B2A61">
              <w:rPr>
                <w:rFonts w:ascii="Trebuchet MS" w:hAnsi="Trebuchet MS" w:cs="Arial"/>
                <w:color w:val="404040" w:themeColor="text1" w:themeTint="BF"/>
                <w:sz w:val="20"/>
                <w:szCs w:val="20"/>
              </w:rPr>
              <w:t xml:space="preserve">In de cel worden de verschillende functies uitgevoerd door verschillende celstructuren. De vergelijking met de functie van de organen in het menselijk lichaam kan hier aan bod komen. </w:t>
            </w:r>
          </w:p>
          <w:p w14:paraId="720C7BF3" w14:textId="77777777" w:rsidR="00597B50" w:rsidRPr="002B2A61" w:rsidRDefault="00597B50" w:rsidP="002B2A61">
            <w:pPr>
              <w:spacing w:before="60" w:line="240" w:lineRule="auto"/>
              <w:ind w:left="181" w:right="343"/>
              <w:rPr>
                <w:rFonts w:ascii="Trebuchet MS" w:hAnsi="Trebuchet MS" w:cs="Arial"/>
                <w:color w:val="404040" w:themeColor="text1" w:themeTint="BF"/>
                <w:sz w:val="20"/>
                <w:szCs w:val="20"/>
              </w:rPr>
            </w:pPr>
            <w:r w:rsidRPr="002B2A61">
              <w:rPr>
                <w:rFonts w:ascii="Trebuchet MS" w:hAnsi="Trebuchet MS" w:cs="Arial"/>
                <w:color w:val="404040" w:themeColor="text1" w:themeTint="BF"/>
                <w:sz w:val="20"/>
                <w:szCs w:val="20"/>
              </w:rPr>
              <w:t xml:space="preserve">Door de bespreking van de celorganellen komen de leerlingen tot het inzicht dat de cel grotendeels autonoom haar levensfuncties vervult. </w:t>
            </w:r>
          </w:p>
          <w:p w14:paraId="63FC1223" w14:textId="77777777" w:rsidR="00597B50" w:rsidRPr="002B2A61" w:rsidRDefault="00597B50" w:rsidP="002B2A61">
            <w:pPr>
              <w:spacing w:before="60" w:line="240" w:lineRule="auto"/>
              <w:ind w:left="181" w:right="343"/>
              <w:rPr>
                <w:rFonts w:ascii="Trebuchet MS" w:hAnsi="Trebuchet MS" w:cs="Arial"/>
                <w:color w:val="404040" w:themeColor="text1" w:themeTint="BF"/>
                <w:sz w:val="20"/>
                <w:szCs w:val="20"/>
              </w:rPr>
            </w:pPr>
            <w:r w:rsidRPr="002B2A61">
              <w:rPr>
                <w:rFonts w:ascii="Trebuchet MS" w:hAnsi="Trebuchet MS" w:cs="Arial"/>
                <w:color w:val="404040" w:themeColor="text1" w:themeTint="BF"/>
                <w:sz w:val="20"/>
                <w:szCs w:val="20"/>
              </w:rPr>
              <w:t xml:space="preserve">Er kan geduid worden dat vele functies uitgevoerd worden door organellen die enkel submicroscopisch zichtbaar zijn. De organellen worden besproken in functie van wat er nodig is om celdeling en de voortplanting te begrijpen.  </w:t>
            </w:r>
          </w:p>
          <w:p w14:paraId="5850A21A" w14:textId="06B9697F" w:rsidR="00597B50" w:rsidRPr="002B2A61" w:rsidRDefault="00D6760F" w:rsidP="002B2A61">
            <w:pPr>
              <w:spacing w:before="60" w:line="240" w:lineRule="auto"/>
              <w:ind w:left="181" w:right="343"/>
              <w:rPr>
                <w:rFonts w:ascii="Trebuchet MS" w:hAnsi="Trebuchet MS" w:cs="Arial"/>
                <w:color w:val="404040" w:themeColor="text1" w:themeTint="BF"/>
                <w:sz w:val="20"/>
                <w:szCs w:val="20"/>
              </w:rPr>
            </w:pPr>
            <w:r w:rsidRPr="002B2A61">
              <w:rPr>
                <w:rFonts w:ascii="Trebuchet MS" w:hAnsi="Trebuchet MS" w:cs="Arial"/>
                <w:color w:val="404040" w:themeColor="text1" w:themeTint="BF"/>
                <w:sz w:val="20"/>
                <w:szCs w:val="20"/>
                <w:lang w:val="nl-NL"/>
              </w:rPr>
              <w:t>De</w:t>
            </w:r>
            <w:r w:rsidR="00597B50" w:rsidRPr="002B2A61">
              <w:rPr>
                <w:rFonts w:ascii="Trebuchet MS" w:hAnsi="Trebuchet MS" w:cs="Arial"/>
                <w:color w:val="404040" w:themeColor="text1" w:themeTint="BF"/>
                <w:sz w:val="20"/>
                <w:szCs w:val="20"/>
              </w:rPr>
              <w:t xml:space="preserve"> volgende functies van de organellen in de cel kunnen ook vermeld worden</w:t>
            </w:r>
            <w:r w:rsidRPr="002B2A61">
              <w:rPr>
                <w:rFonts w:ascii="Trebuchet MS" w:hAnsi="Trebuchet MS" w:cs="Arial"/>
                <w:color w:val="404040" w:themeColor="text1" w:themeTint="BF"/>
                <w:sz w:val="20"/>
                <w:szCs w:val="20"/>
              </w:rPr>
              <w:t xml:space="preserve"> (U)</w:t>
            </w:r>
            <w:r w:rsidR="00597B50" w:rsidRPr="002B2A61">
              <w:rPr>
                <w:rFonts w:ascii="Trebuchet MS" w:hAnsi="Trebuchet MS" w:cs="Arial"/>
                <w:color w:val="404040" w:themeColor="text1" w:themeTint="BF"/>
                <w:sz w:val="20"/>
                <w:szCs w:val="20"/>
              </w:rPr>
              <w:t>: coördinatiefunctie, transportfunctie, verpakkingsfunctie, synthesefunctie, afbraakfunctie, opslagfunctie, verdedigingsfunctie, energiefunctie, barrièrefunctie.</w:t>
            </w:r>
          </w:p>
          <w:p w14:paraId="2867B409" w14:textId="2D338819" w:rsidR="00597B50" w:rsidRPr="002B2A61" w:rsidRDefault="00D6760F" w:rsidP="002B2A61">
            <w:pPr>
              <w:spacing w:before="60" w:line="240" w:lineRule="auto"/>
              <w:ind w:left="181" w:right="343"/>
              <w:rPr>
                <w:rFonts w:ascii="Trebuchet MS" w:hAnsi="Trebuchet MS" w:cs="Arial"/>
                <w:color w:val="404040" w:themeColor="text1" w:themeTint="BF"/>
                <w:sz w:val="20"/>
                <w:szCs w:val="20"/>
              </w:rPr>
            </w:pPr>
            <w:r w:rsidRPr="002B2A61">
              <w:rPr>
                <w:rFonts w:ascii="Trebuchet MS" w:hAnsi="Trebuchet MS" w:cs="Arial"/>
                <w:color w:val="404040" w:themeColor="text1" w:themeTint="BF"/>
                <w:sz w:val="20"/>
                <w:szCs w:val="20"/>
              </w:rPr>
              <w:t>Submicroscopisch</w:t>
            </w:r>
            <w:r w:rsidR="00597B50" w:rsidRPr="002B2A61">
              <w:rPr>
                <w:rFonts w:ascii="Trebuchet MS" w:hAnsi="Trebuchet MS" w:cs="Arial"/>
                <w:color w:val="404040" w:themeColor="text1" w:themeTint="BF"/>
                <w:sz w:val="20"/>
                <w:szCs w:val="20"/>
              </w:rPr>
              <w:t xml:space="preserve"> kunnen volgende celorganellen aan bod komen: kern, mitochondriën, lysosomen, vacuolen, ruw en glad </w:t>
            </w:r>
            <w:proofErr w:type="spellStart"/>
            <w:r w:rsidR="00597B50" w:rsidRPr="002B2A61">
              <w:rPr>
                <w:rFonts w:ascii="Trebuchet MS" w:hAnsi="Trebuchet MS" w:cs="Arial"/>
                <w:color w:val="404040" w:themeColor="text1" w:themeTint="BF"/>
                <w:sz w:val="20"/>
                <w:szCs w:val="20"/>
              </w:rPr>
              <w:t>endoplasmatisch</w:t>
            </w:r>
            <w:proofErr w:type="spellEnd"/>
            <w:r w:rsidR="00597B50" w:rsidRPr="002B2A61">
              <w:rPr>
                <w:rFonts w:ascii="Trebuchet MS" w:hAnsi="Trebuchet MS" w:cs="Arial"/>
                <w:color w:val="404040" w:themeColor="text1" w:themeTint="BF"/>
                <w:sz w:val="20"/>
                <w:szCs w:val="20"/>
              </w:rPr>
              <w:t xml:space="preserve"> reticulum, ribosomen, </w:t>
            </w:r>
            <w:proofErr w:type="spellStart"/>
            <w:r w:rsidR="00597B50" w:rsidRPr="002B2A61">
              <w:rPr>
                <w:rFonts w:ascii="Trebuchet MS" w:hAnsi="Trebuchet MS" w:cs="Arial"/>
                <w:color w:val="404040" w:themeColor="text1" w:themeTint="BF"/>
                <w:sz w:val="20"/>
                <w:szCs w:val="20"/>
              </w:rPr>
              <w:t>golgi</w:t>
            </w:r>
            <w:proofErr w:type="spellEnd"/>
            <w:r w:rsidR="00597B50" w:rsidRPr="002B2A61">
              <w:rPr>
                <w:rFonts w:ascii="Trebuchet MS" w:hAnsi="Trebuchet MS" w:cs="Arial"/>
                <w:color w:val="404040" w:themeColor="text1" w:themeTint="BF"/>
                <w:sz w:val="20"/>
                <w:szCs w:val="20"/>
              </w:rPr>
              <w:t>-apparaat, cytoskelet, centrosoom/ centriolen, celwand, celmembraan.</w:t>
            </w:r>
          </w:p>
          <w:p w14:paraId="2D728906" w14:textId="68932AEC" w:rsidR="00597B50" w:rsidRPr="002B2A61" w:rsidRDefault="00597B50" w:rsidP="002B2A61">
            <w:pPr>
              <w:spacing w:before="60" w:line="240" w:lineRule="auto"/>
              <w:ind w:left="181" w:right="343"/>
              <w:rPr>
                <w:rFonts w:ascii="Trebuchet MS" w:hAnsi="Trebuchet MS" w:cs="Arial"/>
                <w:color w:val="404040" w:themeColor="text1" w:themeTint="BF"/>
                <w:sz w:val="20"/>
                <w:szCs w:val="20"/>
              </w:rPr>
            </w:pPr>
            <w:r w:rsidRPr="002B2A61">
              <w:rPr>
                <w:rFonts w:ascii="Trebuchet MS" w:hAnsi="Trebuchet MS" w:cs="Arial"/>
                <w:color w:val="404040" w:themeColor="text1" w:themeTint="BF"/>
                <w:sz w:val="20"/>
                <w:szCs w:val="20"/>
              </w:rPr>
              <w:t xml:space="preserve">Aangezien de cel een driedimensionaal geheel is, kiest </w:t>
            </w:r>
            <w:r w:rsidR="00D6760F" w:rsidRPr="002B2A61">
              <w:rPr>
                <w:rFonts w:ascii="Trebuchet MS" w:hAnsi="Trebuchet MS" w:cs="Arial"/>
                <w:color w:val="404040" w:themeColor="text1" w:themeTint="BF"/>
                <w:sz w:val="20"/>
                <w:szCs w:val="20"/>
              </w:rPr>
              <w:t>men bij</w:t>
            </w:r>
            <w:r w:rsidRPr="002B2A61">
              <w:rPr>
                <w:rFonts w:ascii="Trebuchet MS" w:hAnsi="Trebuchet MS" w:cs="Arial"/>
                <w:color w:val="404040" w:themeColor="text1" w:themeTint="BF"/>
                <w:sz w:val="20"/>
                <w:szCs w:val="20"/>
              </w:rPr>
              <w:t xml:space="preserve"> voorkeur een afbeelding die enig dieptezicht weergeeft.</w:t>
            </w:r>
          </w:p>
          <w:p w14:paraId="1DFF7729" w14:textId="74D05D9B" w:rsidR="00597B50" w:rsidRPr="002B2A61" w:rsidRDefault="00597B50" w:rsidP="002B2A61">
            <w:pPr>
              <w:spacing w:before="60" w:line="240" w:lineRule="auto"/>
              <w:ind w:left="181" w:right="343"/>
              <w:rPr>
                <w:rFonts w:ascii="Trebuchet MS" w:hAnsi="Trebuchet MS" w:cs="Arial"/>
                <w:color w:val="404040" w:themeColor="text1" w:themeTint="BF"/>
                <w:sz w:val="20"/>
                <w:szCs w:val="20"/>
              </w:rPr>
            </w:pPr>
            <w:r w:rsidRPr="002B2A61">
              <w:rPr>
                <w:rFonts w:ascii="Trebuchet MS" w:hAnsi="Trebuchet MS" w:cs="Arial"/>
                <w:color w:val="404040" w:themeColor="text1" w:themeTint="BF"/>
                <w:sz w:val="20"/>
                <w:szCs w:val="20"/>
              </w:rPr>
              <w:t>Voorbeelden van maatschappelijke aspecten di</w:t>
            </w:r>
            <w:r w:rsidR="00183791" w:rsidRPr="002B2A61">
              <w:rPr>
                <w:rFonts w:ascii="Trebuchet MS" w:hAnsi="Trebuchet MS" w:cs="Arial"/>
                <w:color w:val="404040" w:themeColor="text1" w:themeTint="BF"/>
                <w:sz w:val="20"/>
                <w:szCs w:val="20"/>
              </w:rPr>
              <w:t xml:space="preserve">e hier aan bod kunnen komen </w:t>
            </w:r>
            <w:r w:rsidR="0052080A" w:rsidRPr="002B2A61">
              <w:rPr>
                <w:rFonts w:ascii="Trebuchet MS" w:hAnsi="Trebuchet MS" w:cs="Arial"/>
                <w:color w:val="404040" w:themeColor="text1" w:themeTint="BF"/>
                <w:sz w:val="20"/>
                <w:szCs w:val="20"/>
              </w:rPr>
              <w:t xml:space="preserve">(AD2, AD3, AD4 en AD5): </w:t>
            </w:r>
          </w:p>
          <w:p w14:paraId="6C8B1A69" w14:textId="77777777" w:rsidR="00597B50" w:rsidRPr="00597B50" w:rsidRDefault="00597B50" w:rsidP="004421C0">
            <w:pPr>
              <w:numPr>
                <w:ilvl w:val="0"/>
                <w:numId w:val="27"/>
              </w:numPr>
              <w:spacing w:before="6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mitochondrie en celademhaling: veiligheid en gevaren van het inademen van giftige stofdeeltjes voor de longen en de opname van zuurstofgas en de celademhaling;</w:t>
            </w:r>
          </w:p>
          <w:p w14:paraId="2F812907" w14:textId="77777777" w:rsidR="00597B50" w:rsidRPr="00597B50" w:rsidRDefault="00597B50" w:rsidP="004421C0">
            <w:pPr>
              <w:numPr>
                <w:ilvl w:val="0"/>
                <w:numId w:val="27"/>
              </w:numPr>
              <w:spacing w:before="6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kernmembraan met poriën: bepaalde stoffen wel/niet tot in de kern doordringen (kankerverwekkende stoffen);</w:t>
            </w:r>
          </w:p>
          <w:p w14:paraId="090FC731" w14:textId="77777777" w:rsidR="00597B50" w:rsidRPr="001025D2" w:rsidRDefault="00597B50" w:rsidP="004421C0">
            <w:pPr>
              <w:numPr>
                <w:ilvl w:val="0"/>
                <w:numId w:val="27"/>
              </w:numPr>
              <w:spacing w:before="60" w:line="240" w:lineRule="auto"/>
              <w:contextualSpacing/>
              <w:rPr>
                <w:rFonts w:ascii="Trebuchet MS" w:hAnsi="Trebuchet MS" w:cs="Arial"/>
                <w:color w:val="404040" w:themeColor="text1" w:themeTint="BF"/>
                <w:sz w:val="20"/>
                <w:szCs w:val="20"/>
              </w:rPr>
            </w:pPr>
            <w:r w:rsidRPr="001025D2">
              <w:rPr>
                <w:rFonts w:ascii="Trebuchet MS" w:hAnsi="Trebuchet MS" w:cs="Arial"/>
                <w:color w:val="404040" w:themeColor="text1" w:themeTint="BF"/>
                <w:sz w:val="20"/>
                <w:szCs w:val="20"/>
              </w:rPr>
              <w:t>rol van lysosomen bij Alzheimer, gekkekoeienziekte, apoptose…</w:t>
            </w:r>
          </w:p>
          <w:p w14:paraId="22B5C1E8" w14:textId="17C33A5D" w:rsidR="003802A0" w:rsidRPr="002B2A61" w:rsidRDefault="003547A8" w:rsidP="002B2A61">
            <w:pPr>
              <w:spacing w:before="60" w:line="240" w:lineRule="auto"/>
              <w:ind w:left="181"/>
              <w:rPr>
                <w:rFonts w:ascii="Trebuchet MS" w:hAnsi="Trebuchet MS" w:cs="Arial"/>
                <w:color w:val="404040" w:themeColor="text1" w:themeTint="BF"/>
                <w:sz w:val="20"/>
                <w:szCs w:val="20"/>
                <w:lang w:val="nl-NL"/>
              </w:rPr>
            </w:pPr>
            <w:r w:rsidRPr="002B2A61">
              <w:rPr>
                <w:rFonts w:ascii="Trebuchet MS" w:hAnsi="Trebuchet MS" w:cs="Arial"/>
                <w:color w:val="404040" w:themeColor="text1" w:themeTint="BF"/>
                <w:sz w:val="20"/>
                <w:szCs w:val="20"/>
                <w:lang w:val="nl-NL"/>
              </w:rPr>
              <w:t>Aan de hand van een schema kunnen v</w:t>
            </w:r>
            <w:r w:rsidR="00597B50" w:rsidRPr="002B2A61">
              <w:rPr>
                <w:rFonts w:ascii="Trebuchet MS" w:hAnsi="Trebuchet MS" w:cs="Arial"/>
                <w:color w:val="404040" w:themeColor="text1" w:themeTint="BF"/>
                <w:sz w:val="20"/>
                <w:szCs w:val="20"/>
                <w:lang w:val="nl-NL"/>
              </w:rPr>
              <w:t xml:space="preserve">olgende aspecten van </w:t>
            </w:r>
            <w:r w:rsidRPr="002B2A61">
              <w:rPr>
                <w:rFonts w:ascii="Trebuchet MS" w:hAnsi="Trebuchet MS" w:cs="Arial"/>
                <w:color w:val="404040" w:themeColor="text1" w:themeTint="BF"/>
                <w:sz w:val="20"/>
                <w:szCs w:val="20"/>
                <w:lang w:val="nl-NL"/>
              </w:rPr>
              <w:t xml:space="preserve"> de bouw van </w:t>
            </w:r>
            <w:r w:rsidR="00B92B35" w:rsidRPr="002B2A61">
              <w:rPr>
                <w:rFonts w:ascii="Trebuchet MS" w:hAnsi="Trebuchet MS" w:cs="Arial"/>
                <w:color w:val="404040" w:themeColor="text1" w:themeTint="BF"/>
                <w:sz w:val="20"/>
                <w:szCs w:val="20"/>
                <w:lang w:val="nl-NL"/>
              </w:rPr>
              <w:t xml:space="preserve">het </w:t>
            </w:r>
            <w:r w:rsidRPr="002B2A61">
              <w:rPr>
                <w:rFonts w:ascii="Trebuchet MS" w:hAnsi="Trebuchet MS" w:cs="Arial"/>
                <w:color w:val="404040" w:themeColor="text1" w:themeTint="BF"/>
                <w:sz w:val="20"/>
                <w:szCs w:val="20"/>
                <w:lang w:val="nl-NL"/>
              </w:rPr>
              <w:t xml:space="preserve">eenheidsmembraan aangebracht worden </w:t>
            </w:r>
            <w:r w:rsidR="00183791" w:rsidRPr="002B2A61">
              <w:rPr>
                <w:rFonts w:ascii="Trebuchet MS" w:hAnsi="Trebuchet MS" w:cs="Arial"/>
                <w:color w:val="404040" w:themeColor="text1" w:themeTint="BF"/>
                <w:sz w:val="20"/>
                <w:szCs w:val="20"/>
                <w:lang w:val="nl-NL"/>
              </w:rPr>
              <w:t>(U)</w:t>
            </w:r>
            <w:r w:rsidR="00597B50" w:rsidRPr="002B2A61">
              <w:rPr>
                <w:rFonts w:ascii="Trebuchet MS" w:hAnsi="Trebuchet MS" w:cs="Arial"/>
                <w:color w:val="404040" w:themeColor="text1" w:themeTint="BF"/>
                <w:sz w:val="20"/>
                <w:szCs w:val="20"/>
                <w:lang w:val="nl-NL"/>
              </w:rPr>
              <w:t xml:space="preserve">: </w:t>
            </w:r>
            <w:r w:rsidR="003802A0" w:rsidRPr="002B2A61">
              <w:rPr>
                <w:rFonts w:ascii="Trebuchet MS" w:hAnsi="Trebuchet MS" w:cs="Arial"/>
                <w:color w:val="404040" w:themeColor="text1" w:themeTint="BF"/>
                <w:sz w:val="20"/>
                <w:szCs w:val="20"/>
                <w:lang w:val="nl-NL"/>
              </w:rPr>
              <w:t xml:space="preserve"> </w:t>
            </w:r>
            <w:r w:rsidR="00597B50" w:rsidRPr="002B2A61">
              <w:rPr>
                <w:rFonts w:ascii="Trebuchet MS" w:hAnsi="Trebuchet MS" w:cs="Arial"/>
                <w:color w:val="404040" w:themeColor="text1" w:themeTint="BF"/>
                <w:sz w:val="20"/>
                <w:szCs w:val="20"/>
                <w:lang w:val="nl-NL"/>
              </w:rPr>
              <w:t xml:space="preserve">fosfolipiden, cholesterol, perifere eiwitten, transmembraaneiwitten en </w:t>
            </w:r>
            <w:proofErr w:type="spellStart"/>
            <w:r w:rsidR="00597B50" w:rsidRPr="002B2A61">
              <w:rPr>
                <w:rFonts w:ascii="Trebuchet MS" w:hAnsi="Trebuchet MS" w:cs="Arial"/>
                <w:color w:val="404040" w:themeColor="text1" w:themeTint="BF"/>
                <w:sz w:val="20"/>
                <w:szCs w:val="20"/>
                <w:lang w:val="nl-NL"/>
              </w:rPr>
              <w:t>glycocalix</w:t>
            </w:r>
            <w:proofErr w:type="spellEnd"/>
            <w:r w:rsidR="00597B50" w:rsidRPr="002B2A61">
              <w:rPr>
                <w:rFonts w:ascii="Trebuchet MS" w:hAnsi="Trebuchet MS" w:cs="Arial"/>
                <w:color w:val="404040" w:themeColor="text1" w:themeTint="BF"/>
                <w:sz w:val="20"/>
                <w:szCs w:val="20"/>
                <w:lang w:val="nl-NL"/>
              </w:rPr>
              <w:t xml:space="preserve">. </w:t>
            </w:r>
          </w:p>
          <w:p w14:paraId="25196CF2" w14:textId="31DCAC36" w:rsidR="00597B50" w:rsidRPr="002B2A61" w:rsidRDefault="00597B50" w:rsidP="002B2A61">
            <w:pPr>
              <w:spacing w:before="60" w:line="240" w:lineRule="auto"/>
              <w:ind w:left="181"/>
              <w:rPr>
                <w:rFonts w:ascii="Trebuchet MS" w:hAnsi="Trebuchet MS" w:cs="Arial"/>
                <w:color w:val="404040" w:themeColor="text1" w:themeTint="BF"/>
                <w:sz w:val="20"/>
                <w:szCs w:val="20"/>
                <w:lang w:val="nl-NL"/>
              </w:rPr>
            </w:pPr>
            <w:r w:rsidRPr="002B2A61">
              <w:rPr>
                <w:rFonts w:ascii="Trebuchet MS" w:hAnsi="Trebuchet MS" w:cs="Arial"/>
                <w:color w:val="404040" w:themeColor="text1" w:themeTint="BF"/>
                <w:sz w:val="20"/>
                <w:szCs w:val="20"/>
                <w:lang w:val="nl-NL"/>
              </w:rPr>
              <w:t xml:space="preserve">Het is zeker niet de bedoeling diep in te gaan op de chemische structuur van </w:t>
            </w:r>
            <w:r w:rsidR="001025D2" w:rsidRPr="002B2A61">
              <w:rPr>
                <w:rFonts w:ascii="Trebuchet MS" w:hAnsi="Trebuchet MS" w:cs="Arial"/>
                <w:color w:val="404040" w:themeColor="text1" w:themeTint="BF"/>
                <w:sz w:val="20"/>
                <w:szCs w:val="20"/>
                <w:lang w:val="nl-NL"/>
              </w:rPr>
              <w:t>de moleculen in de biomembranen,</w:t>
            </w:r>
            <w:r w:rsidRPr="002B2A61">
              <w:rPr>
                <w:rFonts w:ascii="Trebuchet MS" w:hAnsi="Trebuchet MS" w:cs="Arial"/>
                <w:color w:val="404040" w:themeColor="text1" w:themeTint="BF"/>
                <w:sz w:val="20"/>
                <w:szCs w:val="20"/>
                <w:lang w:val="nl-NL"/>
              </w:rPr>
              <w:t xml:space="preserve"> </w:t>
            </w:r>
            <w:r w:rsidR="001025D2" w:rsidRPr="002B2A61">
              <w:rPr>
                <w:rFonts w:ascii="Trebuchet MS" w:hAnsi="Trebuchet MS" w:cs="Arial"/>
                <w:color w:val="404040" w:themeColor="text1" w:themeTint="BF"/>
                <w:sz w:val="20"/>
                <w:szCs w:val="20"/>
                <w:lang w:val="nl-NL"/>
              </w:rPr>
              <w:t>maar wel</w:t>
            </w:r>
            <w:r w:rsidRPr="002B2A61">
              <w:rPr>
                <w:rFonts w:ascii="Trebuchet MS" w:hAnsi="Trebuchet MS" w:cs="Arial"/>
                <w:color w:val="404040" w:themeColor="text1" w:themeTint="BF"/>
                <w:sz w:val="20"/>
                <w:szCs w:val="20"/>
                <w:lang w:val="nl-NL"/>
              </w:rPr>
              <w:t xml:space="preserve"> dat leerlingen de belangrijkste biologische functies van de membraancomponenten kennen.</w:t>
            </w:r>
          </w:p>
          <w:p w14:paraId="5B753928" w14:textId="11C680EA" w:rsidR="00597B50" w:rsidRPr="002B2A61" w:rsidRDefault="00597B50" w:rsidP="002B2A61">
            <w:pPr>
              <w:spacing w:before="60" w:line="240" w:lineRule="auto"/>
              <w:ind w:left="181"/>
              <w:rPr>
                <w:rFonts w:ascii="Trebuchet MS" w:hAnsi="Trebuchet MS" w:cs="Arial"/>
                <w:strike/>
                <w:color w:val="404040" w:themeColor="text1" w:themeTint="BF"/>
                <w:sz w:val="20"/>
                <w:szCs w:val="20"/>
                <w:lang w:val="nl-NL"/>
              </w:rPr>
            </w:pPr>
            <w:r w:rsidRPr="002B2A61">
              <w:rPr>
                <w:rFonts w:ascii="Trebuchet MS" w:hAnsi="Trebuchet MS" w:cs="Arial"/>
                <w:color w:val="404040" w:themeColor="text1" w:themeTint="BF"/>
                <w:sz w:val="20"/>
                <w:szCs w:val="20"/>
                <w:lang w:val="nl-NL"/>
              </w:rPr>
              <w:t xml:space="preserve">Concrete voorbeelden zijn: eiwitten- en suikerketens in het membraan van de rode bloedlichaampjes, de beschadigde </w:t>
            </w:r>
            <w:proofErr w:type="spellStart"/>
            <w:r w:rsidRPr="002B2A61">
              <w:rPr>
                <w:rFonts w:ascii="Trebuchet MS" w:hAnsi="Trebuchet MS" w:cs="Arial"/>
                <w:color w:val="404040" w:themeColor="text1" w:themeTint="BF"/>
                <w:sz w:val="20"/>
                <w:szCs w:val="20"/>
                <w:lang w:val="nl-NL"/>
              </w:rPr>
              <w:t>glycocalix</w:t>
            </w:r>
            <w:proofErr w:type="spellEnd"/>
            <w:r w:rsidRPr="002B2A61">
              <w:rPr>
                <w:rFonts w:ascii="Trebuchet MS" w:hAnsi="Trebuchet MS" w:cs="Arial"/>
                <w:color w:val="404040" w:themeColor="text1" w:themeTint="BF"/>
                <w:sz w:val="20"/>
                <w:szCs w:val="20"/>
                <w:lang w:val="nl-NL"/>
              </w:rPr>
              <w:t xml:space="preserve"> bij kankercellen, membr</w:t>
            </w:r>
            <w:r w:rsidR="003802A0" w:rsidRPr="002B2A61">
              <w:rPr>
                <w:rFonts w:ascii="Trebuchet MS" w:hAnsi="Trebuchet MS" w:cs="Arial"/>
                <w:color w:val="404040" w:themeColor="text1" w:themeTint="BF"/>
                <w:sz w:val="20"/>
                <w:szCs w:val="20"/>
                <w:lang w:val="nl-NL"/>
              </w:rPr>
              <w:t xml:space="preserve">aaneiwitten van het HLA-systeem </w:t>
            </w:r>
            <w:r w:rsidR="0002234C" w:rsidRPr="002B2A61">
              <w:rPr>
                <w:rFonts w:ascii="Trebuchet MS" w:hAnsi="Trebuchet MS" w:cs="Arial"/>
                <w:color w:val="404040" w:themeColor="text1" w:themeTint="BF"/>
                <w:sz w:val="20"/>
                <w:szCs w:val="20"/>
                <w:lang w:val="nl-NL"/>
              </w:rPr>
              <w:t>bij orgaandonatie</w:t>
            </w:r>
            <w:r w:rsidR="003802A0" w:rsidRPr="002B2A61">
              <w:rPr>
                <w:rFonts w:ascii="Trebuchet MS" w:hAnsi="Trebuchet MS" w:cs="Arial"/>
                <w:color w:val="404040" w:themeColor="text1" w:themeTint="BF"/>
                <w:sz w:val="20"/>
                <w:szCs w:val="20"/>
                <w:lang w:val="nl-NL"/>
              </w:rPr>
              <w:t>, transporteiwitten:  i</w:t>
            </w:r>
            <w:r w:rsidRPr="002B2A61">
              <w:rPr>
                <w:rFonts w:ascii="Trebuchet MS" w:hAnsi="Trebuchet MS" w:cs="Arial"/>
                <w:color w:val="404040" w:themeColor="text1" w:themeTint="BF"/>
                <w:sz w:val="20"/>
                <w:szCs w:val="20"/>
                <w:lang w:val="nl-NL"/>
              </w:rPr>
              <w:t>onenpompen, tunneleiwitten, carriers, hormoonreceptoren</w:t>
            </w:r>
            <w:r w:rsidR="00B17610" w:rsidRPr="002B2A61">
              <w:rPr>
                <w:rFonts w:ascii="Trebuchet MS" w:hAnsi="Trebuchet MS" w:cs="Arial"/>
                <w:color w:val="404040" w:themeColor="text1" w:themeTint="BF"/>
                <w:sz w:val="20"/>
                <w:szCs w:val="20"/>
                <w:lang w:val="nl-NL"/>
              </w:rPr>
              <w:t>, fotoreceptoren…</w:t>
            </w:r>
            <w:r w:rsidR="0002234C" w:rsidRPr="002B2A61">
              <w:rPr>
                <w:rFonts w:ascii="Trebuchet MS" w:hAnsi="Trebuchet MS" w:cs="Arial"/>
                <w:color w:val="404040" w:themeColor="text1" w:themeTint="BF"/>
                <w:sz w:val="20"/>
                <w:szCs w:val="20"/>
                <w:lang w:val="nl-NL"/>
              </w:rPr>
              <w:t xml:space="preserve"> </w:t>
            </w:r>
          </w:p>
          <w:p w14:paraId="3B1EAB0B" w14:textId="77777777" w:rsidR="00597B50" w:rsidRPr="002B2A61" w:rsidRDefault="00597B50" w:rsidP="002B2A61">
            <w:pPr>
              <w:spacing w:before="60" w:line="240" w:lineRule="auto"/>
              <w:ind w:left="181"/>
              <w:rPr>
                <w:rFonts w:ascii="Trebuchet MS" w:hAnsi="Trebuchet MS" w:cs="Arial"/>
                <w:b/>
                <w:color w:val="404040" w:themeColor="text1" w:themeTint="BF"/>
                <w:sz w:val="20"/>
                <w:szCs w:val="20"/>
              </w:rPr>
            </w:pPr>
            <w:r w:rsidRPr="002B2A61">
              <w:rPr>
                <w:rFonts w:ascii="Trebuchet MS" w:hAnsi="Trebuchet MS" w:cs="Arial"/>
                <w:b/>
                <w:bCs/>
                <w:color w:val="404040" w:themeColor="text1" w:themeTint="BF"/>
                <w:sz w:val="20"/>
                <w:szCs w:val="20"/>
              </w:rPr>
              <w:t>Suggestie</w:t>
            </w:r>
            <w:r w:rsidRPr="002B2A61">
              <w:rPr>
                <w:rFonts w:ascii="Trebuchet MS" w:hAnsi="Trebuchet MS" w:cs="Arial"/>
                <w:b/>
                <w:color w:val="404040" w:themeColor="text1" w:themeTint="BF"/>
                <w:sz w:val="20"/>
                <w:szCs w:val="20"/>
              </w:rPr>
              <w:t xml:space="preserve"> voor leerlingenexperiment/demonstratie</w:t>
            </w:r>
          </w:p>
          <w:p w14:paraId="374A8AF1" w14:textId="77777777" w:rsidR="006962E0" w:rsidRPr="002B2A61" w:rsidRDefault="00597B50" w:rsidP="004421C0">
            <w:pPr>
              <w:numPr>
                <w:ilvl w:val="0"/>
                <w:numId w:val="27"/>
              </w:numPr>
              <w:spacing w:before="60" w:line="240" w:lineRule="auto"/>
              <w:ind w:left="181"/>
              <w:contextualSpacing/>
              <w:rPr>
                <w:rFonts w:ascii="Trebuchet MS" w:hAnsi="Trebuchet MS" w:cs="Arial"/>
                <w:b/>
                <w:strike/>
                <w:color w:val="404040" w:themeColor="text1" w:themeTint="BF"/>
                <w:sz w:val="20"/>
                <w:szCs w:val="20"/>
              </w:rPr>
            </w:pPr>
            <w:r w:rsidRPr="002B2A61">
              <w:rPr>
                <w:rFonts w:ascii="Trebuchet MS" w:hAnsi="Trebuchet MS" w:cs="Arial"/>
                <w:color w:val="404040" w:themeColor="text1" w:themeTint="BF"/>
                <w:sz w:val="20"/>
                <w:szCs w:val="20"/>
              </w:rPr>
              <w:t>Lichtmicroscopische bouw en samenhang van plantaardige en dierlijke cellen onderzoeken</w:t>
            </w:r>
            <w:r w:rsidR="006962E0" w:rsidRPr="002B2A61">
              <w:rPr>
                <w:rFonts w:ascii="Trebuchet MS" w:hAnsi="Trebuchet MS" w:cs="Arial"/>
                <w:color w:val="404040" w:themeColor="text1" w:themeTint="BF"/>
                <w:sz w:val="20"/>
                <w:szCs w:val="20"/>
              </w:rPr>
              <w:t>.</w:t>
            </w:r>
          </w:p>
          <w:p w14:paraId="6F9146C0" w14:textId="77777777" w:rsidR="00597B50" w:rsidRPr="002B2A61" w:rsidRDefault="00597B50" w:rsidP="002B2A61">
            <w:pPr>
              <w:spacing w:before="240" w:line="240" w:lineRule="auto"/>
              <w:ind w:left="181"/>
              <w:rPr>
                <w:rFonts w:ascii="Trebuchet MS" w:hAnsi="Trebuchet MS" w:cs="Arial"/>
                <w:b/>
                <w:bCs/>
                <w:color w:val="404040" w:themeColor="text1" w:themeTint="BF"/>
                <w:sz w:val="20"/>
                <w:szCs w:val="20"/>
              </w:rPr>
            </w:pPr>
            <w:r w:rsidRPr="002B2A61">
              <w:rPr>
                <w:rFonts w:ascii="Trebuchet MS" w:hAnsi="Trebuchet MS" w:cs="Arial"/>
                <w:b/>
                <w:bCs/>
                <w:color w:val="404040" w:themeColor="text1" w:themeTint="BF"/>
                <w:sz w:val="20"/>
                <w:szCs w:val="20"/>
              </w:rPr>
              <w:t>Link met leerplan natuurwetenschappen van de eerste graad</w:t>
            </w:r>
          </w:p>
          <w:p w14:paraId="33541861" w14:textId="77777777" w:rsidR="00597B50" w:rsidRPr="002B2A61" w:rsidRDefault="00597B50" w:rsidP="002B2A61">
            <w:pPr>
              <w:spacing w:before="60" w:line="240" w:lineRule="auto"/>
              <w:ind w:left="181"/>
              <w:rPr>
                <w:rFonts w:ascii="Trebuchet MS" w:hAnsi="Trebuchet MS" w:cs="Arial"/>
                <w:color w:val="404040" w:themeColor="text1" w:themeTint="BF"/>
                <w:sz w:val="20"/>
                <w:szCs w:val="20"/>
              </w:rPr>
            </w:pPr>
            <w:r w:rsidRPr="002B2A61">
              <w:rPr>
                <w:rFonts w:ascii="Trebuchet MS" w:hAnsi="Trebuchet MS" w:cs="Arial"/>
                <w:color w:val="404040" w:themeColor="text1" w:themeTint="BF"/>
                <w:sz w:val="20"/>
                <w:szCs w:val="20"/>
              </w:rPr>
              <w:t xml:space="preserve">De leerlingen hebben in de eerste graad in het vak natuurwetenschappen kennis gemaakt met de </w:t>
            </w:r>
            <w:proofErr w:type="spellStart"/>
            <w:r w:rsidRPr="002B2A61">
              <w:rPr>
                <w:rFonts w:ascii="Trebuchet MS" w:hAnsi="Trebuchet MS" w:cs="Arial"/>
                <w:color w:val="404040" w:themeColor="text1" w:themeTint="BF"/>
                <w:sz w:val="20"/>
                <w:szCs w:val="20"/>
              </w:rPr>
              <w:t>lichtoptische</w:t>
            </w:r>
            <w:proofErr w:type="spellEnd"/>
            <w:r w:rsidRPr="002B2A61">
              <w:rPr>
                <w:rFonts w:ascii="Trebuchet MS" w:hAnsi="Trebuchet MS" w:cs="Arial"/>
                <w:color w:val="404040" w:themeColor="text1" w:themeTint="BF"/>
                <w:sz w:val="20"/>
                <w:szCs w:val="20"/>
              </w:rPr>
              <w:t xml:space="preserve"> bouw van de cel. </w:t>
            </w:r>
          </w:p>
          <w:p w14:paraId="3C3818FB" w14:textId="77777777" w:rsidR="00597B50" w:rsidRPr="002B2A61" w:rsidRDefault="00597B50" w:rsidP="002B2A61">
            <w:pPr>
              <w:spacing w:before="60" w:line="240" w:lineRule="auto"/>
              <w:ind w:left="181"/>
              <w:rPr>
                <w:rFonts w:ascii="Trebuchet MS" w:hAnsi="Trebuchet MS" w:cs="Arial"/>
                <w:color w:val="404040" w:themeColor="text1" w:themeTint="BF"/>
                <w:sz w:val="20"/>
                <w:szCs w:val="20"/>
              </w:rPr>
            </w:pPr>
            <w:r w:rsidRPr="002B2A61">
              <w:rPr>
                <w:rFonts w:ascii="Trebuchet MS" w:hAnsi="Trebuchet MS" w:cs="Arial"/>
                <w:color w:val="404040" w:themeColor="text1" w:themeTint="BF"/>
                <w:sz w:val="20"/>
                <w:szCs w:val="20"/>
              </w:rPr>
              <w:t xml:space="preserve">Volgende aspecten kwamen er aan bod: </w:t>
            </w:r>
          </w:p>
          <w:p w14:paraId="4F23238F" w14:textId="77777777" w:rsidR="00597B50" w:rsidRPr="002B2A61" w:rsidRDefault="00597B50" w:rsidP="004421C0">
            <w:pPr>
              <w:numPr>
                <w:ilvl w:val="0"/>
                <w:numId w:val="27"/>
              </w:numPr>
              <w:spacing w:before="60" w:line="240" w:lineRule="auto"/>
              <w:ind w:left="181"/>
              <w:contextualSpacing/>
              <w:rPr>
                <w:rFonts w:ascii="Trebuchet MS" w:hAnsi="Trebuchet MS" w:cs="Arial"/>
                <w:color w:val="404040" w:themeColor="text1" w:themeTint="BF"/>
                <w:sz w:val="20"/>
                <w:szCs w:val="20"/>
              </w:rPr>
            </w:pPr>
            <w:r w:rsidRPr="002B2A61">
              <w:rPr>
                <w:rFonts w:ascii="Trebuchet MS" w:hAnsi="Trebuchet MS" w:cs="Arial"/>
                <w:color w:val="404040" w:themeColor="text1" w:themeTint="BF"/>
                <w:sz w:val="20"/>
                <w:szCs w:val="20"/>
              </w:rPr>
              <w:t>samenhang tussen cel, weefsel, orgaan, stelsel, organisme illustreren met voorbeelden;</w:t>
            </w:r>
          </w:p>
          <w:p w14:paraId="1217FEA4" w14:textId="77777777" w:rsidR="00597B50" w:rsidRPr="002B2A61" w:rsidRDefault="00597B50" w:rsidP="004421C0">
            <w:pPr>
              <w:numPr>
                <w:ilvl w:val="0"/>
                <w:numId w:val="27"/>
              </w:numPr>
              <w:spacing w:before="60" w:line="240" w:lineRule="auto"/>
              <w:ind w:left="181"/>
              <w:contextualSpacing/>
              <w:rPr>
                <w:rFonts w:ascii="Trebuchet MS" w:hAnsi="Trebuchet MS" w:cs="Arial"/>
                <w:color w:val="404040" w:themeColor="text1" w:themeTint="BF"/>
                <w:sz w:val="20"/>
                <w:szCs w:val="20"/>
              </w:rPr>
            </w:pPr>
            <w:r w:rsidRPr="002B2A61">
              <w:rPr>
                <w:rFonts w:ascii="Trebuchet MS" w:hAnsi="Trebuchet MS" w:cs="Arial"/>
                <w:color w:val="404040" w:themeColor="text1" w:themeTint="BF"/>
                <w:sz w:val="20"/>
                <w:szCs w:val="20"/>
              </w:rPr>
              <w:t>cellen gegroepeerd in weefsels en weefsels in organen: lichtmicroscopisch afleiden;</w:t>
            </w:r>
          </w:p>
          <w:p w14:paraId="3D909D50" w14:textId="77777777" w:rsidR="00597B50" w:rsidRPr="002B2A61" w:rsidRDefault="00597B50" w:rsidP="004421C0">
            <w:pPr>
              <w:numPr>
                <w:ilvl w:val="0"/>
                <w:numId w:val="27"/>
              </w:numPr>
              <w:spacing w:before="60" w:line="240" w:lineRule="auto"/>
              <w:ind w:left="181"/>
              <w:contextualSpacing/>
              <w:rPr>
                <w:rFonts w:ascii="Trebuchet MS" w:hAnsi="Trebuchet MS" w:cs="Arial"/>
                <w:color w:val="404040" w:themeColor="text1" w:themeTint="BF"/>
                <w:sz w:val="20"/>
                <w:szCs w:val="20"/>
              </w:rPr>
            </w:pPr>
            <w:r w:rsidRPr="002B2A61">
              <w:rPr>
                <w:rFonts w:ascii="Trebuchet MS" w:hAnsi="Trebuchet MS" w:cs="Arial"/>
                <w:color w:val="404040" w:themeColor="text1" w:themeTint="BF"/>
                <w:sz w:val="20"/>
                <w:szCs w:val="20"/>
              </w:rPr>
              <w:t>structuur plantaardige en dierlijke cellen op lichtmicroscopisch niveau.</w:t>
            </w:r>
          </w:p>
          <w:p w14:paraId="6FEFE7B1" w14:textId="5BCE0CF9" w:rsidR="00597B50" w:rsidRPr="002B2A61" w:rsidRDefault="00597B50" w:rsidP="002B2A61">
            <w:pPr>
              <w:spacing w:before="240" w:line="240" w:lineRule="auto"/>
              <w:ind w:left="181"/>
              <w:rPr>
                <w:rFonts w:ascii="Trebuchet MS" w:hAnsi="Trebuchet MS" w:cs="Arial"/>
                <w:b/>
                <w:bCs/>
                <w:color w:val="404040" w:themeColor="text1" w:themeTint="BF"/>
                <w:sz w:val="20"/>
                <w:szCs w:val="20"/>
              </w:rPr>
            </w:pPr>
            <w:r w:rsidRPr="002B2A61">
              <w:rPr>
                <w:rFonts w:ascii="Trebuchet MS" w:hAnsi="Trebuchet MS" w:cs="Arial"/>
                <w:b/>
                <w:bCs/>
                <w:color w:val="404040" w:themeColor="text1" w:themeTint="BF"/>
                <w:sz w:val="20"/>
                <w:szCs w:val="20"/>
              </w:rPr>
              <w:t>Link met leerplan natuurwetenschappen</w:t>
            </w:r>
            <w:r w:rsidR="0052080A" w:rsidRPr="002B2A61">
              <w:rPr>
                <w:rFonts w:ascii="Trebuchet MS" w:hAnsi="Trebuchet MS" w:cs="Arial"/>
                <w:b/>
                <w:bCs/>
                <w:color w:val="404040" w:themeColor="text1" w:themeTint="BF"/>
                <w:sz w:val="20"/>
                <w:szCs w:val="20"/>
              </w:rPr>
              <w:t>/biologie</w:t>
            </w:r>
            <w:r w:rsidRPr="002B2A61">
              <w:rPr>
                <w:rFonts w:ascii="Trebuchet MS" w:hAnsi="Trebuchet MS" w:cs="Arial"/>
                <w:b/>
                <w:bCs/>
                <w:color w:val="404040" w:themeColor="text1" w:themeTint="BF"/>
                <w:sz w:val="20"/>
                <w:szCs w:val="20"/>
              </w:rPr>
              <w:t xml:space="preserve"> van de tweede graad</w:t>
            </w:r>
          </w:p>
          <w:p w14:paraId="2E6CE906" w14:textId="5DB6AC7D" w:rsidR="00597B50" w:rsidRPr="00100BD2" w:rsidRDefault="00597B50" w:rsidP="00100BD2">
            <w:pPr>
              <w:spacing w:after="240" w:line="240" w:lineRule="auto"/>
              <w:ind w:left="181"/>
              <w:contextualSpacing/>
              <w:rPr>
                <w:rFonts w:ascii="Trebuchet MS" w:eastAsia="Times New Roman" w:hAnsi="Trebuchet MS" w:cs="Times New Roman"/>
                <w:color w:val="404040" w:themeColor="text1" w:themeTint="BF"/>
                <w:sz w:val="20"/>
                <w:szCs w:val="20"/>
                <w:lang w:val="nl-NL" w:eastAsia="nl-NL"/>
              </w:rPr>
            </w:pPr>
            <w:r w:rsidRPr="002B2A61">
              <w:rPr>
                <w:rFonts w:ascii="Trebuchet MS" w:hAnsi="Trebuchet MS" w:cs="Arial"/>
                <w:color w:val="404040" w:themeColor="text1" w:themeTint="BF"/>
                <w:sz w:val="20"/>
                <w:szCs w:val="20"/>
                <w:lang w:val="nl-NL"/>
              </w:rPr>
              <w:t>In de tweede graad in de natuurwetenschappelijke vakken krijgen de leerlingen de kans om de microscopische vaardigheden verder in te oefenen. De leerlingen van de 2de graad hebben een verschillende ervaring met de microscopie. Het is aangewezen hiermee rekening te houden.</w:t>
            </w:r>
          </w:p>
        </w:tc>
      </w:tr>
    </w:tbl>
    <w:p w14:paraId="2C845D72" w14:textId="77777777" w:rsidR="00597B50" w:rsidRPr="00597B50" w:rsidRDefault="00597B50" w:rsidP="002B2A61">
      <w:pPr>
        <w:pStyle w:val="LPKop2"/>
        <w:tabs>
          <w:tab w:val="clear" w:pos="1135"/>
        </w:tabs>
        <w:ind w:left="851"/>
      </w:pPr>
      <w:bookmarkStart w:id="41" w:name="_Toc483305990"/>
      <w:r w:rsidRPr="00597B50">
        <w:t>Cellen in verband</w:t>
      </w:r>
      <w:bookmarkEnd w:id="41"/>
    </w:p>
    <w:p w14:paraId="6D01B088" w14:textId="77777777" w:rsidR="00597B50" w:rsidRPr="00597B50" w:rsidRDefault="00597B50" w:rsidP="002B2A61">
      <w:pPr>
        <w:keepNext/>
        <w:shd w:val="clear" w:color="auto" w:fill="FFFFFF" w:themeFill="background1"/>
        <w:tabs>
          <w:tab w:val="right" w:pos="7088"/>
          <w:tab w:val="right" w:pos="8222"/>
          <w:tab w:val="right" w:pos="9356"/>
        </w:tabs>
        <w:spacing w:before="120" w:after="120" w:line="240" w:lineRule="auto"/>
        <w:rPr>
          <w:rFonts w:ascii="Trebuchet MS" w:eastAsia="Times New Roman" w:hAnsi="Trebuchet MS" w:cs="Times New Roman"/>
          <w:color w:val="404040" w:themeColor="text1" w:themeTint="BF"/>
          <w:sz w:val="20"/>
          <w:szCs w:val="20"/>
          <w:lang w:val="nl-NL" w:eastAsia="nl-NL"/>
        </w:rPr>
      </w:pPr>
      <w:r w:rsidRPr="00597B50">
        <w:rPr>
          <w:rFonts w:ascii="Trebuchet MS" w:eastAsia="Times New Roman" w:hAnsi="Trebuchet MS" w:cs="Times New Roman"/>
          <w:color w:val="404040" w:themeColor="text1" w:themeTint="BF"/>
          <w:sz w:val="20"/>
          <w:szCs w:val="20"/>
          <w:lang w:val="nl-NL" w:eastAsia="nl-NL"/>
        </w:rPr>
        <w:t>(ca. 2B +5U lestijden)</w:t>
      </w:r>
    </w:p>
    <w:p w14:paraId="74DE549A" w14:textId="77777777" w:rsidR="00597B50" w:rsidRPr="002B2A61" w:rsidRDefault="00597B50" w:rsidP="002B2A61">
      <w:pPr>
        <w:pStyle w:val="LPKop3"/>
        <w:tabs>
          <w:tab w:val="clear" w:pos="1135"/>
          <w:tab w:val="num" w:pos="851"/>
        </w:tabs>
        <w:ind w:hanging="1135"/>
        <w:rPr>
          <w:rFonts w:ascii="Trebuchet MS" w:hAnsi="Trebuchet MS"/>
          <w:color w:val="404040" w:themeColor="text1" w:themeTint="BF"/>
        </w:rPr>
      </w:pPr>
      <w:proofErr w:type="spellStart"/>
      <w:r w:rsidRPr="002B2A61">
        <w:rPr>
          <w:rFonts w:ascii="Trebuchet MS" w:hAnsi="Trebuchet MS"/>
          <w:color w:val="404040" w:themeColor="text1" w:themeTint="BF"/>
        </w:rPr>
        <w:t>Celdifferentiatie</w:t>
      </w:r>
      <w:proofErr w:type="spellEnd"/>
      <w:r w:rsidRPr="002B2A61">
        <w:rPr>
          <w:rFonts w:ascii="Trebuchet MS" w:hAnsi="Trebuchet MS"/>
          <w:color w:val="404040" w:themeColor="text1" w:themeTint="BF"/>
        </w:rPr>
        <w:t xml:space="preserve"> en weefsels</w:t>
      </w:r>
    </w:p>
    <w:tbl>
      <w:tblPr>
        <w:tblpPr w:leftFromText="141" w:rightFromText="141" w:vertAnchor="text" w:tblpY="1"/>
        <w:tblOverlap w:val="never"/>
        <w:tblW w:w="1005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221"/>
        <w:gridCol w:w="851"/>
      </w:tblGrid>
      <w:tr w:rsidR="002A3787" w:rsidRPr="00597B50" w14:paraId="54108585" w14:textId="77777777" w:rsidTr="002A3787">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0609A40" w14:textId="77777777" w:rsidR="002A3787" w:rsidRPr="002B2A61" w:rsidRDefault="002A3787" w:rsidP="004421C0">
            <w:pPr>
              <w:numPr>
                <w:ilvl w:val="0"/>
                <w:numId w:val="26"/>
              </w:numPr>
              <w:spacing w:before="120" w:after="120" w:line="240" w:lineRule="auto"/>
              <w:jc w:val="both"/>
              <w:rPr>
                <w:rFonts w:ascii="Trebuchet MS" w:eastAsia="Times New Roman" w:hAnsi="Trebuchet MS" w:cs="Times New Roman"/>
                <w:color w:val="404040" w:themeColor="text1" w:themeTint="BF"/>
                <w:sz w:val="20"/>
                <w:szCs w:val="24"/>
                <w:lang w:val="nl-NL" w:eastAsia="nl-NL"/>
              </w:rPr>
            </w:pPr>
          </w:p>
        </w:tc>
        <w:tc>
          <w:tcPr>
            <w:tcW w:w="8181" w:type="dxa"/>
            <w:shd w:val="clear" w:color="auto" w:fill="FFCC99"/>
            <w:vAlign w:val="center"/>
          </w:tcPr>
          <w:p w14:paraId="68B2A3F9" w14:textId="77777777" w:rsidR="002A3787" w:rsidRPr="002B2A61" w:rsidRDefault="002A3787" w:rsidP="002B2A61">
            <w:pPr>
              <w:spacing w:before="120" w:after="120" w:line="240" w:lineRule="auto"/>
              <w:jc w:val="both"/>
              <w:rPr>
                <w:rFonts w:ascii="Trebuchet MS" w:eastAsia="Times New Roman" w:hAnsi="Trebuchet MS" w:cs="Times New Roman"/>
                <w:color w:val="404040" w:themeColor="text1" w:themeTint="BF"/>
                <w:sz w:val="20"/>
                <w:szCs w:val="24"/>
                <w:lang w:eastAsia="nl-NL"/>
              </w:rPr>
            </w:pPr>
            <w:r w:rsidRPr="002B2A61">
              <w:rPr>
                <w:rFonts w:ascii="Trebuchet MS" w:eastAsia="Times New Roman" w:hAnsi="Trebuchet MS" w:cs="Times New Roman"/>
                <w:color w:val="404040" w:themeColor="text1" w:themeTint="BF"/>
                <w:sz w:val="20"/>
                <w:szCs w:val="24"/>
                <w:lang w:eastAsia="nl-NL"/>
              </w:rPr>
              <w:t xml:space="preserve">De </w:t>
            </w:r>
            <w:r w:rsidRPr="002B2A61">
              <w:rPr>
                <w:rFonts w:ascii="Trebuchet MS" w:eastAsia="Times New Roman" w:hAnsi="Trebuchet MS" w:cs="Times New Roman"/>
                <w:b/>
                <w:color w:val="404040" w:themeColor="text1" w:themeTint="BF"/>
                <w:sz w:val="20"/>
                <w:szCs w:val="24"/>
                <w:lang w:eastAsia="nl-NL"/>
              </w:rPr>
              <w:t>betekenis</w:t>
            </w:r>
            <w:r w:rsidRPr="002B2A61">
              <w:rPr>
                <w:rFonts w:ascii="Trebuchet MS" w:eastAsia="Times New Roman" w:hAnsi="Trebuchet MS" w:cs="Times New Roman"/>
                <w:color w:val="404040" w:themeColor="text1" w:themeTint="BF"/>
                <w:sz w:val="20"/>
                <w:szCs w:val="24"/>
                <w:lang w:eastAsia="nl-NL"/>
              </w:rPr>
              <w:t xml:space="preserve"> van </w:t>
            </w:r>
            <w:proofErr w:type="spellStart"/>
            <w:r w:rsidRPr="002B2A61">
              <w:rPr>
                <w:rFonts w:ascii="Trebuchet MS" w:eastAsia="Times New Roman" w:hAnsi="Trebuchet MS" w:cs="Times New Roman"/>
                <w:color w:val="404040" w:themeColor="text1" w:themeTint="BF"/>
                <w:sz w:val="20"/>
                <w:szCs w:val="24"/>
                <w:lang w:eastAsia="nl-NL"/>
              </w:rPr>
              <w:t>celdifferentiatie</w:t>
            </w:r>
            <w:proofErr w:type="spellEnd"/>
            <w:r w:rsidRPr="002B2A61">
              <w:rPr>
                <w:rFonts w:ascii="Trebuchet MS" w:eastAsia="Times New Roman" w:hAnsi="Trebuchet MS" w:cs="Times New Roman"/>
                <w:color w:val="404040" w:themeColor="text1" w:themeTint="BF"/>
                <w:sz w:val="20"/>
                <w:szCs w:val="24"/>
                <w:lang w:eastAsia="nl-NL"/>
              </w:rPr>
              <w:t xml:space="preserve"> voor een organisme </w:t>
            </w:r>
            <w:r w:rsidRPr="002B2A61">
              <w:rPr>
                <w:rFonts w:ascii="Trebuchet MS" w:eastAsia="Times New Roman" w:hAnsi="Trebuchet MS" w:cs="Times New Roman"/>
                <w:b/>
                <w:color w:val="404040" w:themeColor="text1" w:themeTint="BF"/>
                <w:sz w:val="20"/>
                <w:szCs w:val="24"/>
                <w:lang w:eastAsia="nl-NL"/>
              </w:rPr>
              <w:t>geven</w:t>
            </w:r>
            <w:r w:rsidRPr="002B2A61">
              <w:rPr>
                <w:rFonts w:ascii="Trebuchet MS" w:eastAsia="Times New Roman" w:hAnsi="Trebuchet MS" w:cs="Times New Roman"/>
                <w:color w:val="404040" w:themeColor="text1" w:themeTint="BF"/>
                <w:sz w:val="20"/>
                <w:szCs w:val="24"/>
                <w:lang w:eastAsia="nl-NL"/>
              </w:rPr>
              <w:t>.</w:t>
            </w:r>
          </w:p>
        </w:tc>
        <w:tc>
          <w:tcPr>
            <w:tcW w:w="791" w:type="dxa"/>
            <w:shd w:val="clear" w:color="auto" w:fill="FFCC99"/>
            <w:vAlign w:val="center"/>
          </w:tcPr>
          <w:p w14:paraId="650A37EE" w14:textId="2E754046" w:rsidR="002A3787" w:rsidRPr="00DB6AD7" w:rsidRDefault="002A3787" w:rsidP="002B2A61">
            <w:pPr>
              <w:spacing w:before="120" w:after="120" w:line="240" w:lineRule="auto"/>
              <w:jc w:val="both"/>
              <w:rPr>
                <w:rFonts w:ascii="Trebuchet MS" w:eastAsia="Times New Roman" w:hAnsi="Trebuchet MS" w:cs="Times New Roman"/>
                <w:color w:val="404040" w:themeColor="text1" w:themeTint="BF"/>
                <w:sz w:val="20"/>
                <w:szCs w:val="24"/>
                <w:lang w:eastAsia="nl-NL"/>
              </w:rPr>
            </w:pPr>
            <w:r w:rsidRPr="00DB6AD7">
              <w:rPr>
                <w:rFonts w:ascii="Trebuchet MS" w:eastAsia="Times New Roman" w:hAnsi="Trebuchet MS" w:cs="Times New Roman"/>
                <w:color w:val="404040" w:themeColor="text1" w:themeTint="BF"/>
                <w:sz w:val="20"/>
                <w:szCs w:val="24"/>
                <w:lang w:eastAsia="nl-NL"/>
              </w:rPr>
              <w:t>NW</w:t>
            </w:r>
            <w:r w:rsidR="00D87C95">
              <w:rPr>
                <w:rFonts w:ascii="Trebuchet MS" w:eastAsia="Times New Roman" w:hAnsi="Trebuchet MS" w:cs="Times New Roman"/>
                <w:color w:val="404040" w:themeColor="text1" w:themeTint="BF"/>
                <w:sz w:val="20"/>
                <w:szCs w:val="24"/>
                <w:lang w:eastAsia="nl-NL"/>
              </w:rPr>
              <w:t xml:space="preserve"> </w:t>
            </w:r>
            <w:r w:rsidRPr="00DB6AD7">
              <w:rPr>
                <w:rFonts w:ascii="Trebuchet MS" w:eastAsia="Times New Roman" w:hAnsi="Trebuchet MS" w:cs="Times New Roman"/>
                <w:color w:val="404040" w:themeColor="text1" w:themeTint="BF"/>
                <w:sz w:val="20"/>
                <w:szCs w:val="24"/>
                <w:lang w:eastAsia="nl-NL"/>
              </w:rPr>
              <w:t>1</w:t>
            </w:r>
          </w:p>
        </w:tc>
      </w:tr>
      <w:tr w:rsidR="002A3787" w:rsidRPr="00597B50" w14:paraId="7828E0EE" w14:textId="77777777" w:rsidTr="002A3787">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8DF13EA" w14:textId="77777777" w:rsidR="002A3787" w:rsidRPr="002B2A61" w:rsidRDefault="002A3787" w:rsidP="004421C0">
            <w:pPr>
              <w:numPr>
                <w:ilvl w:val="0"/>
                <w:numId w:val="26"/>
              </w:numPr>
              <w:spacing w:before="120" w:after="120" w:line="240" w:lineRule="auto"/>
              <w:jc w:val="both"/>
              <w:rPr>
                <w:rFonts w:ascii="Trebuchet MS" w:eastAsia="Times New Roman" w:hAnsi="Trebuchet MS" w:cs="Times New Roman"/>
                <w:color w:val="404040" w:themeColor="text1" w:themeTint="BF"/>
                <w:sz w:val="20"/>
                <w:szCs w:val="24"/>
                <w:lang w:val="nl-NL" w:eastAsia="nl-NL"/>
              </w:rPr>
            </w:pPr>
          </w:p>
        </w:tc>
        <w:tc>
          <w:tcPr>
            <w:tcW w:w="8181" w:type="dxa"/>
            <w:shd w:val="clear" w:color="auto" w:fill="FFCC99"/>
            <w:vAlign w:val="center"/>
          </w:tcPr>
          <w:p w14:paraId="27566B4E" w14:textId="77777777" w:rsidR="002A3787" w:rsidRPr="002B2A61" w:rsidRDefault="002A3787" w:rsidP="002B2A61">
            <w:pPr>
              <w:spacing w:before="120" w:after="120" w:line="240" w:lineRule="auto"/>
              <w:jc w:val="both"/>
              <w:rPr>
                <w:rFonts w:ascii="Trebuchet MS" w:eastAsia="Times New Roman" w:hAnsi="Trebuchet MS" w:cs="Times New Roman"/>
                <w:color w:val="404040" w:themeColor="text1" w:themeTint="BF"/>
                <w:sz w:val="20"/>
                <w:szCs w:val="24"/>
                <w:lang w:eastAsia="nl-NL"/>
              </w:rPr>
            </w:pPr>
            <w:r w:rsidRPr="002B2A61">
              <w:rPr>
                <w:rFonts w:ascii="Trebuchet MS" w:eastAsia="Times New Roman" w:hAnsi="Trebuchet MS" w:cs="Times New Roman"/>
                <w:b/>
                <w:color w:val="404040" w:themeColor="text1" w:themeTint="BF"/>
                <w:sz w:val="20"/>
                <w:szCs w:val="24"/>
                <w:lang w:eastAsia="nl-NL"/>
              </w:rPr>
              <w:t>Verwoorden</w:t>
            </w:r>
            <w:r w:rsidRPr="002B2A61">
              <w:rPr>
                <w:rFonts w:ascii="Trebuchet MS" w:eastAsia="Times New Roman" w:hAnsi="Trebuchet MS" w:cs="Times New Roman"/>
                <w:color w:val="404040" w:themeColor="text1" w:themeTint="BF"/>
                <w:sz w:val="20"/>
                <w:szCs w:val="24"/>
                <w:lang w:eastAsia="nl-NL"/>
              </w:rPr>
              <w:t xml:space="preserve"> dat celtypen gegroepeerd voorkomen in weefsels en de aanpassingen van celtypen aan hun </w:t>
            </w:r>
            <w:r w:rsidRPr="002B2A61">
              <w:rPr>
                <w:rFonts w:ascii="Trebuchet MS" w:eastAsia="Times New Roman" w:hAnsi="Trebuchet MS" w:cs="Times New Roman"/>
                <w:b/>
                <w:color w:val="404040" w:themeColor="text1" w:themeTint="BF"/>
                <w:sz w:val="20"/>
                <w:szCs w:val="24"/>
                <w:lang w:eastAsia="nl-NL"/>
              </w:rPr>
              <w:t>functie</w:t>
            </w:r>
            <w:r w:rsidRPr="002B2A61">
              <w:rPr>
                <w:rFonts w:ascii="Trebuchet MS" w:eastAsia="Times New Roman" w:hAnsi="Trebuchet MS" w:cs="Times New Roman"/>
                <w:color w:val="404040" w:themeColor="text1" w:themeTint="BF"/>
                <w:sz w:val="20"/>
                <w:szCs w:val="24"/>
                <w:lang w:eastAsia="nl-NL"/>
              </w:rPr>
              <w:t xml:space="preserve"> </w:t>
            </w:r>
            <w:r w:rsidRPr="002B2A61">
              <w:rPr>
                <w:rFonts w:ascii="Trebuchet MS" w:eastAsia="Times New Roman" w:hAnsi="Trebuchet MS" w:cs="Times New Roman"/>
                <w:b/>
                <w:color w:val="404040" w:themeColor="text1" w:themeTint="BF"/>
                <w:sz w:val="20"/>
                <w:szCs w:val="24"/>
                <w:lang w:eastAsia="nl-NL"/>
              </w:rPr>
              <w:t>verklaren</w:t>
            </w:r>
            <w:r w:rsidRPr="002B2A61">
              <w:rPr>
                <w:rFonts w:ascii="Trebuchet MS" w:eastAsia="Times New Roman" w:hAnsi="Trebuchet MS" w:cs="Times New Roman"/>
                <w:color w:val="404040" w:themeColor="text1" w:themeTint="BF"/>
                <w:sz w:val="20"/>
                <w:szCs w:val="24"/>
                <w:lang w:eastAsia="nl-NL"/>
              </w:rPr>
              <w:t>.</w:t>
            </w:r>
          </w:p>
        </w:tc>
        <w:tc>
          <w:tcPr>
            <w:tcW w:w="791" w:type="dxa"/>
            <w:shd w:val="clear" w:color="auto" w:fill="FFCC99"/>
            <w:vAlign w:val="center"/>
          </w:tcPr>
          <w:p w14:paraId="410BAE42" w14:textId="7BAFE0C3" w:rsidR="002A3787" w:rsidRPr="00DB6AD7" w:rsidRDefault="002A3787" w:rsidP="002B2A61">
            <w:pPr>
              <w:spacing w:before="120" w:after="120" w:line="240" w:lineRule="auto"/>
              <w:jc w:val="both"/>
              <w:rPr>
                <w:rFonts w:ascii="Trebuchet MS" w:eastAsia="Times New Roman" w:hAnsi="Trebuchet MS" w:cs="Times New Roman"/>
                <w:color w:val="404040" w:themeColor="text1" w:themeTint="BF"/>
                <w:sz w:val="20"/>
                <w:szCs w:val="24"/>
                <w:lang w:eastAsia="nl-NL"/>
              </w:rPr>
            </w:pPr>
            <w:r w:rsidRPr="00DB6AD7">
              <w:rPr>
                <w:rFonts w:ascii="Trebuchet MS" w:eastAsia="Times New Roman" w:hAnsi="Trebuchet MS" w:cs="Times New Roman"/>
                <w:color w:val="404040" w:themeColor="text1" w:themeTint="BF"/>
                <w:sz w:val="20"/>
                <w:szCs w:val="24"/>
                <w:lang w:eastAsia="nl-NL"/>
              </w:rPr>
              <w:t>NW</w:t>
            </w:r>
            <w:r w:rsidR="00D87C95">
              <w:rPr>
                <w:rFonts w:ascii="Trebuchet MS" w:eastAsia="Times New Roman" w:hAnsi="Trebuchet MS" w:cs="Times New Roman"/>
                <w:color w:val="404040" w:themeColor="text1" w:themeTint="BF"/>
                <w:sz w:val="20"/>
                <w:szCs w:val="24"/>
                <w:lang w:eastAsia="nl-NL"/>
              </w:rPr>
              <w:t xml:space="preserve"> </w:t>
            </w:r>
            <w:r w:rsidRPr="00DB6AD7">
              <w:rPr>
                <w:rFonts w:ascii="Trebuchet MS" w:eastAsia="Times New Roman" w:hAnsi="Trebuchet MS" w:cs="Times New Roman"/>
                <w:color w:val="404040" w:themeColor="text1" w:themeTint="BF"/>
                <w:sz w:val="20"/>
                <w:szCs w:val="24"/>
                <w:lang w:eastAsia="nl-NL"/>
              </w:rPr>
              <w:t>1</w:t>
            </w:r>
          </w:p>
        </w:tc>
      </w:tr>
      <w:tr w:rsidR="00597B50" w:rsidRPr="00597B50" w14:paraId="4A562F78" w14:textId="77777777" w:rsidTr="002B2A6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4B54620" w14:textId="0C69E35B" w:rsidR="00597B50" w:rsidRPr="002B2A61" w:rsidRDefault="00757CF1" w:rsidP="002B2A61">
            <w:pPr>
              <w:spacing w:before="120" w:after="120" w:line="240" w:lineRule="auto"/>
              <w:jc w:val="center"/>
              <w:rPr>
                <w:rFonts w:ascii="Trebuchet MS" w:eastAsia="Times New Roman" w:hAnsi="Trebuchet MS" w:cs="Times New Roman"/>
                <w:color w:val="404040" w:themeColor="text1" w:themeTint="BF"/>
                <w:sz w:val="20"/>
                <w:szCs w:val="24"/>
                <w:lang w:val="nl-NL" w:eastAsia="nl-NL"/>
              </w:rPr>
            </w:pPr>
            <w:r>
              <w:rPr>
                <w:rFonts w:ascii="Trebuchet MS" w:eastAsia="Times New Roman" w:hAnsi="Trebuchet MS" w:cs="Times New Roman"/>
                <w:color w:val="404040" w:themeColor="text1" w:themeTint="BF"/>
                <w:sz w:val="20"/>
                <w:szCs w:val="24"/>
                <w:lang w:val="nl-NL" w:eastAsia="nl-NL"/>
              </w:rPr>
              <w:t>U2</w:t>
            </w:r>
          </w:p>
        </w:tc>
        <w:tc>
          <w:tcPr>
            <w:tcW w:w="9012" w:type="dxa"/>
            <w:gridSpan w:val="2"/>
            <w:shd w:val="clear" w:color="auto" w:fill="C6D9F1" w:themeFill="text2" w:themeFillTint="33"/>
            <w:vAlign w:val="center"/>
          </w:tcPr>
          <w:p w14:paraId="394FED7A" w14:textId="77777777" w:rsidR="00597B50" w:rsidRPr="002B2A61" w:rsidRDefault="00597B50" w:rsidP="002B2A61">
            <w:pPr>
              <w:spacing w:before="120" w:after="120" w:line="240" w:lineRule="auto"/>
              <w:jc w:val="both"/>
              <w:rPr>
                <w:rFonts w:ascii="Trebuchet MS" w:eastAsia="Times New Roman" w:hAnsi="Trebuchet MS" w:cs="Times New Roman"/>
                <w:b/>
                <w:color w:val="404040" w:themeColor="text1" w:themeTint="BF"/>
                <w:sz w:val="20"/>
                <w:szCs w:val="24"/>
                <w:lang w:val="nl-NL" w:eastAsia="nl-NL"/>
              </w:rPr>
            </w:pPr>
            <w:r w:rsidRPr="002B2A61">
              <w:rPr>
                <w:rFonts w:ascii="Trebuchet MS" w:eastAsia="Times New Roman" w:hAnsi="Trebuchet MS" w:cs="Times New Roman"/>
                <w:b/>
                <w:color w:val="404040" w:themeColor="text1" w:themeTint="BF"/>
                <w:sz w:val="20"/>
                <w:szCs w:val="24"/>
                <w:lang w:eastAsia="nl-NL"/>
              </w:rPr>
              <w:t>De betekenis</w:t>
            </w:r>
            <w:r w:rsidRPr="002B2A61">
              <w:rPr>
                <w:rFonts w:ascii="Trebuchet MS" w:eastAsia="Times New Roman" w:hAnsi="Trebuchet MS" w:cs="Times New Roman"/>
                <w:color w:val="404040" w:themeColor="text1" w:themeTint="BF"/>
                <w:sz w:val="20"/>
                <w:szCs w:val="24"/>
                <w:lang w:eastAsia="nl-NL"/>
              </w:rPr>
              <w:t xml:space="preserve"> van gespecialiseerde orgaansystemen (stelsels) bij organismen als schakel tussen individuele cellen en het milieu </w:t>
            </w:r>
            <w:r w:rsidRPr="002B2A61">
              <w:rPr>
                <w:rFonts w:ascii="Trebuchet MS" w:eastAsia="Times New Roman" w:hAnsi="Trebuchet MS" w:cs="Times New Roman"/>
                <w:b/>
                <w:color w:val="404040" w:themeColor="text1" w:themeTint="BF"/>
                <w:sz w:val="20"/>
                <w:szCs w:val="24"/>
                <w:lang w:eastAsia="nl-NL"/>
              </w:rPr>
              <w:t>toelichten</w:t>
            </w:r>
            <w:r w:rsidRPr="002B2A61">
              <w:rPr>
                <w:rFonts w:ascii="Trebuchet MS" w:eastAsia="Times New Roman" w:hAnsi="Trebuchet MS" w:cs="Times New Roman"/>
                <w:color w:val="404040" w:themeColor="text1" w:themeTint="BF"/>
                <w:sz w:val="20"/>
                <w:szCs w:val="24"/>
                <w:lang w:eastAsia="nl-NL"/>
              </w:rPr>
              <w:t>.</w:t>
            </w:r>
          </w:p>
        </w:tc>
      </w:tr>
      <w:tr w:rsidR="00597B50" w:rsidRPr="00597B50" w14:paraId="4A24DC9B" w14:textId="77777777" w:rsidTr="002B2A61">
        <w:trPr>
          <w:tblCellSpacing w:w="20" w:type="dxa"/>
        </w:trPr>
        <w:tc>
          <w:tcPr>
            <w:tcW w:w="9977" w:type="dxa"/>
            <w:gridSpan w:val="3"/>
            <w:tcBorders>
              <w:top w:val="outset" w:sz="6" w:space="0" w:color="auto"/>
              <w:left w:val="outset" w:sz="6" w:space="0" w:color="auto"/>
              <w:bottom w:val="outset" w:sz="6" w:space="0" w:color="auto"/>
            </w:tcBorders>
            <w:shd w:val="clear" w:color="auto" w:fill="auto"/>
          </w:tcPr>
          <w:p w14:paraId="6767F9BD" w14:textId="65C61F8F" w:rsidR="00597B50" w:rsidRPr="00B92B35" w:rsidRDefault="00597B50" w:rsidP="00597B50">
            <w:pPr>
              <w:spacing w:before="120" w:after="120" w:line="240" w:lineRule="auto"/>
              <w:ind w:left="142"/>
              <w:jc w:val="both"/>
              <w:rPr>
                <w:rFonts w:ascii="Trebuchet MS" w:hAnsi="Trebuchet MS"/>
                <w:b/>
                <w:bCs/>
                <w:color w:val="404040" w:themeColor="text1" w:themeTint="BF"/>
                <w:sz w:val="20"/>
                <w:szCs w:val="20"/>
              </w:rPr>
            </w:pPr>
            <w:r w:rsidRPr="00B92B35">
              <w:rPr>
                <w:rFonts w:ascii="Trebuchet MS" w:hAnsi="Trebuchet MS"/>
                <w:b/>
                <w:bCs/>
                <w:color w:val="404040" w:themeColor="text1" w:themeTint="BF"/>
                <w:sz w:val="20"/>
                <w:szCs w:val="20"/>
              </w:rPr>
              <w:t xml:space="preserve">Wenken </w:t>
            </w:r>
          </w:p>
          <w:p w14:paraId="1AE4BE20" w14:textId="47AAC5C7" w:rsidR="00597B50" w:rsidRPr="002B2A61" w:rsidRDefault="001B38AF" w:rsidP="002B2A61">
            <w:pPr>
              <w:spacing w:before="60" w:after="120" w:line="240" w:lineRule="auto"/>
              <w:ind w:left="181" w:right="174"/>
              <w:rPr>
                <w:rFonts w:ascii="Trebuchet MS" w:hAnsi="Trebuchet MS" w:cs="Arial"/>
                <w:color w:val="404040" w:themeColor="text1" w:themeTint="BF"/>
                <w:sz w:val="20"/>
                <w:szCs w:val="20"/>
                <w:lang w:val="nl-NL"/>
              </w:rPr>
            </w:pPr>
            <w:proofErr w:type="spellStart"/>
            <w:r w:rsidRPr="002B2A61">
              <w:rPr>
                <w:rFonts w:ascii="Trebuchet MS" w:hAnsi="Trebuchet MS" w:cs="Arial"/>
                <w:color w:val="404040" w:themeColor="text1" w:themeTint="BF"/>
                <w:sz w:val="20"/>
                <w:szCs w:val="20"/>
                <w:lang w:val="nl-NL"/>
              </w:rPr>
              <w:t>Celdifferentiatie</w:t>
            </w:r>
            <w:proofErr w:type="spellEnd"/>
            <w:r w:rsidRPr="002B2A61">
              <w:rPr>
                <w:rFonts w:ascii="Trebuchet MS" w:hAnsi="Trebuchet MS" w:cs="Arial"/>
                <w:color w:val="404040" w:themeColor="text1" w:themeTint="BF"/>
                <w:sz w:val="20"/>
                <w:szCs w:val="20"/>
                <w:lang w:val="nl-NL"/>
              </w:rPr>
              <w:t xml:space="preserve"> is een proces waarbij</w:t>
            </w:r>
            <w:r w:rsidR="00B92B35" w:rsidRPr="002B2A61">
              <w:rPr>
                <w:rFonts w:ascii="Trebuchet MS" w:hAnsi="Trebuchet MS" w:cs="Arial"/>
                <w:color w:val="404040" w:themeColor="text1" w:themeTint="BF"/>
                <w:sz w:val="20"/>
                <w:szCs w:val="20"/>
                <w:lang w:val="nl-NL"/>
              </w:rPr>
              <w:t>,</w:t>
            </w:r>
            <w:r w:rsidRPr="002B2A61">
              <w:rPr>
                <w:rFonts w:ascii="Trebuchet MS" w:hAnsi="Trebuchet MS" w:cs="Arial"/>
                <w:color w:val="404040" w:themeColor="text1" w:themeTint="BF"/>
                <w:sz w:val="20"/>
                <w:szCs w:val="20"/>
                <w:lang w:val="nl-NL"/>
              </w:rPr>
              <w:t xml:space="preserve"> uit betrekkelijk eenvoudige cellen</w:t>
            </w:r>
            <w:r w:rsidR="00B92B35" w:rsidRPr="002B2A61">
              <w:rPr>
                <w:rFonts w:ascii="Trebuchet MS" w:hAnsi="Trebuchet MS" w:cs="Arial"/>
                <w:color w:val="404040" w:themeColor="text1" w:themeTint="BF"/>
                <w:sz w:val="20"/>
                <w:szCs w:val="20"/>
                <w:lang w:val="nl-NL"/>
              </w:rPr>
              <w:t>,</w:t>
            </w:r>
            <w:r w:rsidRPr="002B2A61">
              <w:rPr>
                <w:rFonts w:ascii="Trebuchet MS" w:hAnsi="Trebuchet MS" w:cs="Arial"/>
                <w:color w:val="404040" w:themeColor="text1" w:themeTint="BF"/>
                <w:sz w:val="20"/>
                <w:szCs w:val="20"/>
                <w:lang w:val="nl-NL"/>
              </w:rPr>
              <w:t xml:space="preserve"> nieuwe cellen met zeer specifieke functies voortkomen. In het dierlijk organisme ontwikkelen sommige cellen zich tot bloedcellen, andere tot spiercellen, levercellen, zenuwcellen… Elke cel heeft een specifieke bouw</w:t>
            </w:r>
            <w:r w:rsidR="00B92B35" w:rsidRPr="002B2A61">
              <w:rPr>
                <w:rFonts w:ascii="Trebuchet MS" w:hAnsi="Trebuchet MS" w:cs="Arial"/>
                <w:color w:val="404040" w:themeColor="text1" w:themeTint="BF"/>
                <w:sz w:val="20"/>
                <w:szCs w:val="20"/>
                <w:lang w:val="nl-NL"/>
              </w:rPr>
              <w:t>,</w:t>
            </w:r>
            <w:r w:rsidRPr="002B2A61">
              <w:rPr>
                <w:rFonts w:ascii="Trebuchet MS" w:hAnsi="Trebuchet MS" w:cs="Arial"/>
                <w:color w:val="404040" w:themeColor="text1" w:themeTint="BF"/>
                <w:sz w:val="20"/>
                <w:szCs w:val="20"/>
                <w:lang w:val="nl-NL"/>
              </w:rPr>
              <w:t xml:space="preserve"> aangepast aan de specifieke functie die ze vervult.</w:t>
            </w:r>
            <w:r w:rsidRPr="002B2A61">
              <w:rPr>
                <w:rFonts w:ascii="Trebuchet MS" w:hAnsi="Trebuchet MS" w:cs="Arial"/>
                <w:color w:val="404040" w:themeColor="text1" w:themeTint="BF"/>
                <w:sz w:val="20"/>
                <w:szCs w:val="20"/>
                <w:shd w:val="clear" w:color="auto" w:fill="FFFFFF"/>
              </w:rPr>
              <w:t xml:space="preserve"> </w:t>
            </w:r>
            <w:r w:rsidR="00597B50" w:rsidRPr="002B2A61">
              <w:rPr>
                <w:rFonts w:ascii="Trebuchet MS" w:hAnsi="Trebuchet MS" w:cs="Arial"/>
                <w:color w:val="404040" w:themeColor="text1" w:themeTint="BF"/>
                <w:sz w:val="20"/>
                <w:szCs w:val="20"/>
                <w:lang w:val="nl-NL"/>
              </w:rPr>
              <w:t>Er kan op gewezen worden dat in massieve organismen cellen die binnenin liggen moeilijk aan voedingsstoffen en zuurstofgas geraken, moeilijk hun eindproducten kwijt kunnen... Er is bijgevolg nood aan functieverdeling en dus aan specialisatie. De functieverdeling veronderstelt ook een goede coördinatie (zie thema homeostase en coördinatie).</w:t>
            </w:r>
          </w:p>
          <w:p w14:paraId="545E8BC5" w14:textId="77777777" w:rsidR="00597B50" w:rsidRPr="00597B50" w:rsidRDefault="00597B50" w:rsidP="002B2A61">
            <w:pPr>
              <w:spacing w:before="60" w:after="120" w:line="240" w:lineRule="auto"/>
              <w:ind w:left="181" w:right="174"/>
              <w:rPr>
                <w:rFonts w:ascii="Trebuchet MS" w:eastAsia="Times New Roman" w:hAnsi="Trebuchet MS" w:cs="Times New Roman"/>
                <w:color w:val="0070C0"/>
                <w:sz w:val="20"/>
                <w:szCs w:val="20"/>
                <w:lang w:val="nl-NL" w:eastAsia="nl-NL"/>
              </w:rPr>
            </w:pPr>
            <w:r w:rsidRPr="002B2A61">
              <w:rPr>
                <w:rFonts w:ascii="Trebuchet MS" w:hAnsi="Trebuchet MS" w:cs="Arial"/>
                <w:color w:val="404040" w:themeColor="text1" w:themeTint="BF"/>
                <w:sz w:val="20"/>
                <w:szCs w:val="20"/>
                <w:lang w:val="nl-NL"/>
              </w:rPr>
              <w:t>Na weefsels kunnen de begrippen orgaan en stelsel aan de hand van voorbeelden kort herhaald worden. Er wordt verduidelijkt dat die laatste begrippen eerder kunstmatig zijn en een gestructureerde studie van een organisme mogelijk maken. Tenslotte wordt als synthese gegeven dat de belangrijke realiteit het goed functionerende organisme is, waarin de coördinatie leidt tot het voortbestaan van individu en soort.</w:t>
            </w:r>
            <w:r w:rsidRPr="002B2A61">
              <w:rPr>
                <w:rFonts w:ascii="Trebuchet MS" w:eastAsia="Times New Roman" w:hAnsi="Trebuchet MS" w:cs="Times New Roman"/>
                <w:color w:val="404040" w:themeColor="text1" w:themeTint="BF"/>
                <w:sz w:val="20"/>
                <w:szCs w:val="20"/>
                <w:lang w:val="nl-NL" w:eastAsia="nl-NL"/>
              </w:rPr>
              <w:t xml:space="preserve"> </w:t>
            </w:r>
          </w:p>
        </w:tc>
      </w:tr>
    </w:tbl>
    <w:p w14:paraId="03301090" w14:textId="77777777" w:rsidR="00597B50" w:rsidRPr="002B2A61" w:rsidRDefault="00597B50" w:rsidP="002B2A61">
      <w:pPr>
        <w:pStyle w:val="LPKop3"/>
        <w:tabs>
          <w:tab w:val="clear" w:pos="1135"/>
          <w:tab w:val="num" w:pos="851"/>
        </w:tabs>
        <w:ind w:hanging="1135"/>
        <w:rPr>
          <w:rFonts w:ascii="Trebuchet MS" w:hAnsi="Trebuchet MS"/>
          <w:color w:val="404040" w:themeColor="text1" w:themeTint="BF"/>
        </w:rPr>
      </w:pPr>
      <w:r w:rsidRPr="002B2A61">
        <w:rPr>
          <w:rFonts w:ascii="Trebuchet MS" w:hAnsi="Trebuchet MS"/>
          <w:color w:val="404040" w:themeColor="text1" w:themeTint="BF"/>
        </w:rPr>
        <w:t>Processen van stofuitwisseling tussen cellen en milieu</w:t>
      </w:r>
    </w:p>
    <w:tbl>
      <w:tblPr>
        <w:tblpPr w:leftFromText="141" w:rightFromText="141" w:vertAnchor="text" w:tblpY="1"/>
        <w:tblOverlap w:val="never"/>
        <w:tblW w:w="1005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9072"/>
      </w:tblGrid>
      <w:tr w:rsidR="002A3787" w:rsidRPr="00597B50" w14:paraId="14974D2E" w14:textId="77777777" w:rsidTr="007D7C17">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5C1691F9" w14:textId="77777777" w:rsidR="002A3787" w:rsidRPr="002B2A61" w:rsidRDefault="002A3787" w:rsidP="002A3787">
            <w:pPr>
              <w:numPr>
                <w:ilvl w:val="0"/>
                <w:numId w:val="26"/>
              </w:numPr>
              <w:spacing w:before="120" w:after="120" w:line="240" w:lineRule="auto"/>
              <w:jc w:val="both"/>
              <w:rPr>
                <w:rFonts w:ascii="Trebuchet MS" w:eastAsia="Times New Roman" w:hAnsi="Trebuchet MS" w:cs="Times New Roman"/>
                <w:color w:val="404040" w:themeColor="text1" w:themeTint="BF"/>
                <w:sz w:val="20"/>
                <w:szCs w:val="24"/>
                <w:lang w:val="nl-NL" w:eastAsia="nl-NL"/>
              </w:rPr>
            </w:pPr>
          </w:p>
        </w:tc>
        <w:tc>
          <w:tcPr>
            <w:tcW w:w="9012" w:type="dxa"/>
            <w:shd w:val="clear" w:color="auto" w:fill="FFCC99"/>
            <w:vAlign w:val="center"/>
          </w:tcPr>
          <w:p w14:paraId="68EAD918" w14:textId="2D868CA5" w:rsidR="002A3787" w:rsidRPr="00DB6AD7" w:rsidRDefault="002A3787" w:rsidP="002A3787">
            <w:pPr>
              <w:spacing w:before="120" w:after="120" w:line="240" w:lineRule="auto"/>
              <w:jc w:val="both"/>
              <w:rPr>
                <w:rFonts w:ascii="Trebuchet MS" w:hAnsi="Trebuchet MS"/>
                <w:b/>
                <w:color w:val="404040" w:themeColor="text1" w:themeTint="BF"/>
                <w:sz w:val="20"/>
                <w:szCs w:val="20"/>
              </w:rPr>
            </w:pPr>
            <w:r w:rsidRPr="00DB6AD7">
              <w:rPr>
                <w:rFonts w:ascii="Trebuchet MS" w:hAnsi="Trebuchet MS"/>
                <w:b/>
                <w:color w:val="404040" w:themeColor="text1" w:themeTint="BF"/>
                <w:sz w:val="20"/>
                <w:szCs w:val="20"/>
              </w:rPr>
              <w:t>Aan de hand van voorbeelden</w:t>
            </w:r>
            <w:r w:rsidRPr="00DB6AD7">
              <w:rPr>
                <w:rFonts w:ascii="Trebuchet MS" w:hAnsi="Trebuchet MS"/>
                <w:color w:val="404040" w:themeColor="text1" w:themeTint="BF"/>
                <w:sz w:val="20"/>
                <w:szCs w:val="20"/>
              </w:rPr>
              <w:t xml:space="preserve"> de noodzaak van transport van stoffen tussen cellen en hun omgeving </w:t>
            </w:r>
            <w:r w:rsidRPr="00DB6AD7">
              <w:rPr>
                <w:rFonts w:ascii="Trebuchet MS" w:hAnsi="Trebuchet MS"/>
                <w:b/>
                <w:color w:val="404040" w:themeColor="text1" w:themeTint="BF"/>
                <w:sz w:val="20"/>
                <w:szCs w:val="20"/>
              </w:rPr>
              <w:t>toelichten</w:t>
            </w:r>
            <w:r w:rsidRPr="00DB6AD7">
              <w:rPr>
                <w:rFonts w:ascii="Trebuchet MS" w:hAnsi="Trebuchet MS"/>
                <w:color w:val="404040" w:themeColor="text1" w:themeTint="BF"/>
                <w:sz w:val="20"/>
                <w:szCs w:val="20"/>
              </w:rPr>
              <w:t>.</w:t>
            </w:r>
          </w:p>
        </w:tc>
      </w:tr>
      <w:tr w:rsidR="002A3787" w:rsidRPr="00597B50" w14:paraId="1FD59FC1" w14:textId="77777777" w:rsidTr="007D7C17">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5F80727" w14:textId="77777777" w:rsidR="002A3787" w:rsidRPr="002B2A61" w:rsidRDefault="002A3787" w:rsidP="002A3787">
            <w:pPr>
              <w:numPr>
                <w:ilvl w:val="0"/>
                <w:numId w:val="26"/>
              </w:numPr>
              <w:spacing w:before="120" w:after="120" w:line="240" w:lineRule="auto"/>
              <w:jc w:val="both"/>
              <w:rPr>
                <w:rFonts w:ascii="Trebuchet MS" w:eastAsia="Times New Roman" w:hAnsi="Trebuchet MS" w:cs="Times New Roman"/>
                <w:color w:val="404040" w:themeColor="text1" w:themeTint="BF"/>
                <w:sz w:val="20"/>
                <w:szCs w:val="24"/>
                <w:lang w:val="nl-NL" w:eastAsia="nl-NL"/>
              </w:rPr>
            </w:pPr>
          </w:p>
        </w:tc>
        <w:tc>
          <w:tcPr>
            <w:tcW w:w="9012" w:type="dxa"/>
            <w:shd w:val="clear" w:color="auto" w:fill="FFCC99"/>
            <w:vAlign w:val="center"/>
          </w:tcPr>
          <w:p w14:paraId="77374EC4" w14:textId="131363CC" w:rsidR="002A3787" w:rsidRPr="00DB6AD7" w:rsidRDefault="002A3787" w:rsidP="002A3787">
            <w:pPr>
              <w:spacing w:before="120" w:after="120" w:line="240" w:lineRule="auto"/>
              <w:jc w:val="both"/>
              <w:rPr>
                <w:rFonts w:ascii="Trebuchet MS" w:eastAsia="Times New Roman" w:hAnsi="Trebuchet MS" w:cs="Times New Roman"/>
                <w:b/>
                <w:color w:val="404040" w:themeColor="text1" w:themeTint="BF"/>
                <w:sz w:val="20"/>
                <w:szCs w:val="24"/>
                <w:lang w:eastAsia="nl-NL"/>
              </w:rPr>
            </w:pPr>
            <w:r w:rsidRPr="00DB6AD7">
              <w:rPr>
                <w:rFonts w:ascii="Trebuchet MS" w:hAnsi="Trebuchet MS"/>
                <w:b/>
                <w:color w:val="404040" w:themeColor="text1" w:themeTint="BF"/>
                <w:sz w:val="20"/>
                <w:szCs w:val="20"/>
              </w:rPr>
              <w:t>Aan de hand van voorbeelden</w:t>
            </w:r>
            <w:r w:rsidRPr="00DB6AD7">
              <w:rPr>
                <w:rFonts w:ascii="Trebuchet MS" w:hAnsi="Trebuchet MS"/>
                <w:color w:val="404040" w:themeColor="text1" w:themeTint="BF"/>
                <w:sz w:val="20"/>
                <w:szCs w:val="20"/>
              </w:rPr>
              <w:t xml:space="preserve"> de verschillen tussen passief en actief transport van stoffen doorheen een (cel)-membraan </w:t>
            </w:r>
            <w:r w:rsidRPr="00DB6AD7">
              <w:rPr>
                <w:rFonts w:ascii="Trebuchet MS" w:hAnsi="Trebuchet MS"/>
                <w:b/>
                <w:color w:val="404040" w:themeColor="text1" w:themeTint="BF"/>
                <w:sz w:val="20"/>
                <w:szCs w:val="20"/>
              </w:rPr>
              <w:t>omschrijven</w:t>
            </w:r>
            <w:r w:rsidRPr="00DB6AD7">
              <w:rPr>
                <w:rFonts w:ascii="Trebuchet MS" w:hAnsi="Trebuchet MS"/>
                <w:color w:val="404040" w:themeColor="text1" w:themeTint="BF"/>
                <w:sz w:val="20"/>
                <w:szCs w:val="20"/>
              </w:rPr>
              <w:t xml:space="preserve">, </w:t>
            </w:r>
            <w:r w:rsidRPr="00DB6AD7">
              <w:rPr>
                <w:rFonts w:ascii="Trebuchet MS" w:hAnsi="Trebuchet MS"/>
                <w:b/>
                <w:color w:val="404040" w:themeColor="text1" w:themeTint="BF"/>
                <w:sz w:val="20"/>
                <w:szCs w:val="20"/>
              </w:rPr>
              <w:t>illustreren en vergelijken</w:t>
            </w:r>
            <w:r w:rsidRPr="00DB6AD7">
              <w:rPr>
                <w:rFonts w:ascii="Trebuchet MS" w:hAnsi="Trebuchet MS"/>
                <w:color w:val="404040" w:themeColor="text1" w:themeTint="BF"/>
                <w:sz w:val="20"/>
                <w:szCs w:val="20"/>
              </w:rPr>
              <w:t>.</w:t>
            </w:r>
          </w:p>
        </w:tc>
      </w:tr>
      <w:tr w:rsidR="002A3787" w:rsidRPr="00597B50" w14:paraId="73314FCF" w14:textId="77777777" w:rsidTr="007D7C17">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15E6DFA" w14:textId="00A23A88" w:rsidR="002A3787" w:rsidRPr="002B2A61" w:rsidRDefault="00757CF1" w:rsidP="002A3787">
            <w:pPr>
              <w:spacing w:before="120" w:after="120" w:line="240" w:lineRule="auto"/>
              <w:ind w:left="313"/>
              <w:jc w:val="both"/>
              <w:rPr>
                <w:rFonts w:ascii="Trebuchet MS" w:eastAsia="Times New Roman" w:hAnsi="Trebuchet MS" w:cs="Times New Roman"/>
                <w:color w:val="404040" w:themeColor="text1" w:themeTint="BF"/>
                <w:sz w:val="20"/>
                <w:szCs w:val="24"/>
                <w:lang w:val="nl-NL" w:eastAsia="nl-NL"/>
              </w:rPr>
            </w:pPr>
            <w:r>
              <w:rPr>
                <w:rFonts w:ascii="Trebuchet MS" w:eastAsia="Times New Roman" w:hAnsi="Trebuchet MS" w:cs="Times New Roman"/>
                <w:color w:val="404040" w:themeColor="text1" w:themeTint="BF"/>
                <w:sz w:val="20"/>
                <w:szCs w:val="24"/>
                <w:lang w:val="nl-NL" w:eastAsia="nl-NL"/>
              </w:rPr>
              <w:t>U3</w:t>
            </w:r>
          </w:p>
        </w:tc>
        <w:tc>
          <w:tcPr>
            <w:tcW w:w="9012" w:type="dxa"/>
            <w:shd w:val="clear" w:color="auto" w:fill="C6D9F1" w:themeFill="text2" w:themeFillTint="33"/>
            <w:vAlign w:val="center"/>
          </w:tcPr>
          <w:p w14:paraId="7EADF8DE" w14:textId="38A8EB0E" w:rsidR="002A3787" w:rsidRPr="00DB6AD7" w:rsidRDefault="002A3787" w:rsidP="002A3787">
            <w:pPr>
              <w:spacing w:before="120" w:after="120" w:line="240" w:lineRule="auto"/>
              <w:jc w:val="both"/>
              <w:rPr>
                <w:rFonts w:ascii="Trebuchet MS" w:hAnsi="Trebuchet MS"/>
                <w:color w:val="404040" w:themeColor="text1" w:themeTint="BF"/>
                <w:sz w:val="20"/>
                <w:szCs w:val="20"/>
              </w:rPr>
            </w:pPr>
            <w:r w:rsidRPr="00DB6AD7">
              <w:rPr>
                <w:rFonts w:ascii="Trebuchet MS" w:hAnsi="Trebuchet MS"/>
                <w:color w:val="404040" w:themeColor="text1" w:themeTint="BF"/>
                <w:sz w:val="20"/>
              </w:rPr>
              <w:t xml:space="preserve">Met voorbeelden bij organismen, </w:t>
            </w:r>
            <w:r w:rsidRPr="00DB6AD7">
              <w:rPr>
                <w:rFonts w:ascii="Trebuchet MS" w:hAnsi="Trebuchet MS" w:cs="Calibri"/>
                <w:color w:val="404040" w:themeColor="text1" w:themeTint="BF"/>
                <w:sz w:val="20"/>
                <w:szCs w:val="20"/>
              </w:rPr>
              <w:t xml:space="preserve">de transportprocessen, diffusie en osmose, </w:t>
            </w:r>
            <w:r w:rsidRPr="00DB6AD7">
              <w:rPr>
                <w:rFonts w:ascii="Trebuchet MS" w:hAnsi="Trebuchet MS" w:cs="Calibri"/>
                <w:b/>
                <w:bCs/>
                <w:color w:val="404040" w:themeColor="text1" w:themeTint="BF"/>
                <w:sz w:val="20"/>
                <w:szCs w:val="20"/>
              </w:rPr>
              <w:t>vergelijken, herkennen</w:t>
            </w:r>
            <w:r w:rsidRPr="00DB6AD7">
              <w:rPr>
                <w:rFonts w:ascii="Trebuchet MS" w:hAnsi="Trebuchet MS" w:cs="Calibri"/>
                <w:color w:val="404040" w:themeColor="text1" w:themeTint="BF"/>
                <w:sz w:val="20"/>
                <w:szCs w:val="20"/>
              </w:rPr>
              <w:t xml:space="preserve"> en </w:t>
            </w:r>
            <w:r w:rsidRPr="00DB6AD7">
              <w:rPr>
                <w:rFonts w:ascii="Trebuchet MS" w:hAnsi="Trebuchet MS" w:cs="Calibri"/>
                <w:b/>
                <w:bCs/>
                <w:color w:val="404040" w:themeColor="text1" w:themeTint="BF"/>
                <w:sz w:val="20"/>
                <w:szCs w:val="20"/>
              </w:rPr>
              <w:t>omschrijven</w:t>
            </w:r>
            <w:r w:rsidRPr="00DB6AD7">
              <w:rPr>
                <w:rFonts w:ascii="Trebuchet MS" w:hAnsi="Trebuchet MS" w:cs="Calibri"/>
                <w:color w:val="404040" w:themeColor="text1" w:themeTint="BF"/>
                <w:sz w:val="20"/>
                <w:szCs w:val="20"/>
              </w:rPr>
              <w:t>.</w:t>
            </w:r>
          </w:p>
        </w:tc>
      </w:tr>
      <w:tr w:rsidR="00597B50" w:rsidRPr="00597B50" w14:paraId="295ACB4C" w14:textId="77777777" w:rsidTr="007D7C17">
        <w:trPr>
          <w:tblCellSpacing w:w="20" w:type="dxa"/>
        </w:trPr>
        <w:tc>
          <w:tcPr>
            <w:tcW w:w="9977" w:type="dxa"/>
            <w:gridSpan w:val="2"/>
            <w:tcBorders>
              <w:top w:val="outset" w:sz="6" w:space="0" w:color="auto"/>
              <w:left w:val="outset" w:sz="6" w:space="0" w:color="auto"/>
              <w:bottom w:val="outset" w:sz="6" w:space="0" w:color="auto"/>
            </w:tcBorders>
            <w:shd w:val="clear" w:color="auto" w:fill="auto"/>
          </w:tcPr>
          <w:p w14:paraId="16C72257" w14:textId="0D8B6152" w:rsidR="00597B50" w:rsidRPr="007D7C17" w:rsidRDefault="00597B50" w:rsidP="007D7C17">
            <w:pPr>
              <w:spacing w:before="240" w:after="120" w:line="240" w:lineRule="auto"/>
              <w:ind w:left="181"/>
              <w:rPr>
                <w:rFonts w:ascii="Trebuchet MS" w:eastAsia="Times New Roman" w:hAnsi="Trebuchet MS" w:cs="Times New Roman"/>
                <w:b/>
                <w:color w:val="404040" w:themeColor="text1" w:themeTint="BF"/>
                <w:sz w:val="20"/>
                <w:szCs w:val="20"/>
                <w:lang w:eastAsia="nl-NL"/>
              </w:rPr>
            </w:pPr>
            <w:r w:rsidRPr="007D7C17">
              <w:rPr>
                <w:rFonts w:ascii="Trebuchet MS" w:eastAsia="Times New Roman" w:hAnsi="Trebuchet MS" w:cs="Times New Roman"/>
                <w:b/>
                <w:color w:val="404040" w:themeColor="text1" w:themeTint="BF"/>
                <w:sz w:val="20"/>
                <w:szCs w:val="20"/>
                <w:lang w:eastAsia="nl-NL"/>
              </w:rPr>
              <w:t>Wenken</w:t>
            </w:r>
          </w:p>
          <w:p w14:paraId="457DA3D7" w14:textId="2B2171EE" w:rsidR="0052080A" w:rsidRPr="007D7C17" w:rsidRDefault="0052080A" w:rsidP="007D7C17">
            <w:pPr>
              <w:spacing w:before="120" w:after="120" w:line="240" w:lineRule="auto"/>
              <w:ind w:left="181" w:right="174"/>
              <w:jc w:val="both"/>
              <w:rPr>
                <w:rFonts w:ascii="Trebuchet MS" w:hAnsi="Trebuchet MS" w:cs="Arial"/>
                <w:color w:val="404040" w:themeColor="text1" w:themeTint="BF"/>
                <w:sz w:val="20"/>
                <w:szCs w:val="20"/>
              </w:rPr>
            </w:pPr>
            <w:r w:rsidRPr="007D7C17">
              <w:rPr>
                <w:rFonts w:ascii="Trebuchet MS" w:hAnsi="Trebuchet MS"/>
                <w:color w:val="404040" w:themeColor="text1" w:themeTint="BF"/>
                <w:sz w:val="20"/>
                <w:szCs w:val="20"/>
              </w:rPr>
              <w:t>Om deze doelstellingen te realiseren</w:t>
            </w:r>
            <w:r w:rsidR="00B92B35" w:rsidRPr="007D7C17">
              <w:rPr>
                <w:rFonts w:ascii="Trebuchet MS" w:hAnsi="Trebuchet MS"/>
                <w:color w:val="404040" w:themeColor="text1" w:themeTint="BF"/>
                <w:sz w:val="20"/>
                <w:szCs w:val="20"/>
              </w:rPr>
              <w:t>,</w:t>
            </w:r>
            <w:r w:rsidRPr="007D7C17">
              <w:rPr>
                <w:rFonts w:ascii="Trebuchet MS" w:hAnsi="Trebuchet MS"/>
                <w:color w:val="404040" w:themeColor="text1" w:themeTint="BF"/>
                <w:sz w:val="20"/>
                <w:szCs w:val="20"/>
              </w:rPr>
              <w:t xml:space="preserve"> </w:t>
            </w:r>
            <w:r w:rsidR="00B92B35" w:rsidRPr="007D7C17">
              <w:rPr>
                <w:rFonts w:ascii="Trebuchet MS" w:hAnsi="Trebuchet MS"/>
                <w:color w:val="404040" w:themeColor="text1" w:themeTint="BF"/>
                <w:sz w:val="20"/>
                <w:szCs w:val="20"/>
              </w:rPr>
              <w:t>kan</w:t>
            </w:r>
            <w:r w:rsidRPr="007D7C17">
              <w:rPr>
                <w:rFonts w:ascii="Trebuchet MS" w:hAnsi="Trebuchet MS"/>
                <w:color w:val="404040" w:themeColor="text1" w:themeTint="BF"/>
                <w:sz w:val="20"/>
                <w:szCs w:val="20"/>
              </w:rPr>
              <w:t xml:space="preserve"> er </w:t>
            </w:r>
            <w:r w:rsidRPr="007D7C17">
              <w:rPr>
                <w:rFonts w:ascii="Trebuchet MS" w:eastAsia="Times New Roman" w:hAnsi="Trebuchet MS" w:cs="Arial"/>
                <w:color w:val="404040" w:themeColor="text1" w:themeTint="BF"/>
                <w:sz w:val="20"/>
                <w:szCs w:val="20"/>
                <w:lang w:val="nl-NL" w:eastAsia="nl-NL"/>
              </w:rPr>
              <w:t>vertrokken worden vanuit een aantal experimenten waarin de uitwisseling van stoffen doorheen een membraan concreet zichtbaar gemaakt wordt(AD1).</w:t>
            </w:r>
          </w:p>
          <w:p w14:paraId="329344BE" w14:textId="2F3DC531" w:rsidR="0052080A" w:rsidRPr="007D7C17" w:rsidRDefault="0052080A" w:rsidP="007D7C17">
            <w:pPr>
              <w:spacing w:before="120" w:after="120" w:line="240" w:lineRule="auto"/>
              <w:ind w:left="181" w:right="174"/>
              <w:jc w:val="both"/>
              <w:rPr>
                <w:rFonts w:ascii="Trebuchet MS" w:eastAsia="Times New Roman" w:hAnsi="Trebuchet MS" w:cs="Arial"/>
                <w:color w:val="404040" w:themeColor="text1" w:themeTint="BF"/>
                <w:sz w:val="20"/>
                <w:szCs w:val="20"/>
                <w:lang w:val="nl-NL" w:eastAsia="nl-NL"/>
              </w:rPr>
            </w:pPr>
            <w:r w:rsidRPr="007D7C17">
              <w:rPr>
                <w:rFonts w:ascii="Trebuchet MS" w:hAnsi="Trebuchet MS" w:cs="Arial"/>
                <w:color w:val="404040" w:themeColor="text1" w:themeTint="BF"/>
                <w:sz w:val="20"/>
                <w:szCs w:val="20"/>
              </w:rPr>
              <w:t>Digitale animaties kunnen dit transport</w:t>
            </w:r>
            <w:r w:rsidR="00B92B35" w:rsidRPr="007D7C17">
              <w:rPr>
                <w:rFonts w:ascii="Trebuchet MS" w:hAnsi="Trebuchet MS" w:cs="Arial"/>
                <w:color w:val="404040" w:themeColor="text1" w:themeTint="BF"/>
                <w:sz w:val="20"/>
                <w:szCs w:val="20"/>
              </w:rPr>
              <w:t xml:space="preserve"> op moleculair niveau </w:t>
            </w:r>
            <w:r w:rsidRPr="007D7C17">
              <w:rPr>
                <w:rFonts w:ascii="Trebuchet MS" w:hAnsi="Trebuchet MS" w:cs="Arial"/>
                <w:color w:val="404040" w:themeColor="text1" w:themeTint="BF"/>
                <w:sz w:val="20"/>
                <w:szCs w:val="20"/>
              </w:rPr>
              <w:t>verduidelijken.</w:t>
            </w:r>
          </w:p>
          <w:p w14:paraId="0D0F56BA" w14:textId="051909B7" w:rsidR="008C524F" w:rsidRPr="007D7C17" w:rsidRDefault="008C524F" w:rsidP="007D7C17">
            <w:pPr>
              <w:spacing w:before="120" w:after="120" w:line="240" w:lineRule="auto"/>
              <w:ind w:left="181" w:right="174"/>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Bij de uitwisseling van stoffen</w:t>
            </w:r>
            <w:r w:rsidR="00B92B35" w:rsidRPr="007D7C17">
              <w:rPr>
                <w:rFonts w:ascii="Trebuchet MS" w:eastAsia="Times New Roman" w:hAnsi="Trebuchet MS" w:cs="Arial"/>
                <w:color w:val="404040" w:themeColor="text1" w:themeTint="BF"/>
                <w:sz w:val="20"/>
                <w:szCs w:val="20"/>
                <w:lang w:val="nl-NL" w:eastAsia="nl-NL"/>
              </w:rPr>
              <w:t>,</w:t>
            </w:r>
            <w:r w:rsidRPr="007D7C17">
              <w:rPr>
                <w:rFonts w:ascii="Trebuchet MS" w:eastAsia="Times New Roman" w:hAnsi="Trebuchet MS" w:cs="Arial"/>
                <w:color w:val="404040" w:themeColor="text1" w:themeTint="BF"/>
                <w:sz w:val="20"/>
                <w:szCs w:val="20"/>
                <w:lang w:val="nl-NL" w:eastAsia="nl-NL"/>
              </w:rPr>
              <w:t xml:space="preserve"> wordt er al (actief transport) dan niet (passief transport) energie verbruikt. </w:t>
            </w:r>
          </w:p>
          <w:p w14:paraId="707D2A8F" w14:textId="76E838CE" w:rsidR="00597B50" w:rsidRPr="007D7C17" w:rsidRDefault="008C524F" w:rsidP="007D7C17">
            <w:pPr>
              <w:spacing w:before="60" w:after="120" w:line="240" w:lineRule="auto"/>
              <w:ind w:left="181" w:right="174"/>
              <w:rPr>
                <w:rFonts w:ascii="Trebuchet MS" w:hAnsi="Trebuchet MS" w:cs="Arial"/>
                <w:color w:val="404040" w:themeColor="text1" w:themeTint="BF"/>
                <w:sz w:val="20"/>
                <w:szCs w:val="20"/>
                <w:lang w:val="nl-NL"/>
              </w:rPr>
            </w:pPr>
            <w:r w:rsidRPr="007D7C17">
              <w:rPr>
                <w:rFonts w:ascii="Trebuchet MS" w:hAnsi="Trebuchet MS" w:cs="Arial"/>
                <w:color w:val="404040" w:themeColor="text1" w:themeTint="BF"/>
                <w:sz w:val="20"/>
                <w:szCs w:val="20"/>
                <w:lang w:val="nl-NL"/>
              </w:rPr>
              <w:t>De opname</w:t>
            </w:r>
            <w:r w:rsidR="00597B50" w:rsidRPr="007D7C17">
              <w:rPr>
                <w:rFonts w:ascii="Trebuchet MS" w:hAnsi="Trebuchet MS" w:cs="Arial"/>
                <w:color w:val="404040" w:themeColor="text1" w:themeTint="BF"/>
                <w:sz w:val="20"/>
                <w:szCs w:val="20"/>
                <w:lang w:val="nl-NL"/>
              </w:rPr>
              <w:t xml:space="preserve"> en afgifte van stoffen kan gebeuren via diffusie, osmose, met behulp van membraaneiwitten en via blaasjestransport (</w:t>
            </w:r>
            <w:proofErr w:type="spellStart"/>
            <w:r w:rsidR="00597B50" w:rsidRPr="007D7C17">
              <w:rPr>
                <w:rFonts w:ascii="Trebuchet MS" w:hAnsi="Trebuchet MS" w:cs="Arial"/>
                <w:color w:val="404040" w:themeColor="text1" w:themeTint="BF"/>
                <w:sz w:val="20"/>
                <w:szCs w:val="20"/>
                <w:lang w:val="nl-NL"/>
              </w:rPr>
              <w:t>exo</w:t>
            </w:r>
            <w:proofErr w:type="spellEnd"/>
            <w:r w:rsidR="00597B50" w:rsidRPr="007D7C17">
              <w:rPr>
                <w:rFonts w:ascii="Trebuchet MS" w:hAnsi="Trebuchet MS" w:cs="Arial"/>
                <w:color w:val="404040" w:themeColor="text1" w:themeTint="BF"/>
                <w:sz w:val="20"/>
                <w:szCs w:val="20"/>
                <w:lang w:val="nl-NL"/>
              </w:rPr>
              <w:t xml:space="preserve">- en </w:t>
            </w:r>
            <w:proofErr w:type="spellStart"/>
            <w:r w:rsidR="00597B50" w:rsidRPr="007D7C17">
              <w:rPr>
                <w:rFonts w:ascii="Trebuchet MS" w:hAnsi="Trebuchet MS" w:cs="Arial"/>
                <w:color w:val="404040" w:themeColor="text1" w:themeTint="BF"/>
                <w:sz w:val="20"/>
                <w:szCs w:val="20"/>
                <w:lang w:val="nl-NL"/>
              </w:rPr>
              <w:t>endocytose</w:t>
            </w:r>
            <w:proofErr w:type="spellEnd"/>
            <w:r w:rsidR="00597B50" w:rsidRPr="007D7C17">
              <w:rPr>
                <w:rFonts w:ascii="Trebuchet MS" w:hAnsi="Trebuchet MS" w:cs="Arial"/>
                <w:color w:val="404040" w:themeColor="text1" w:themeTint="BF"/>
                <w:sz w:val="20"/>
                <w:szCs w:val="20"/>
                <w:lang w:val="nl-NL"/>
              </w:rPr>
              <w:t xml:space="preserve">, </w:t>
            </w:r>
            <w:proofErr w:type="spellStart"/>
            <w:r w:rsidR="00597B50" w:rsidRPr="007D7C17">
              <w:rPr>
                <w:rFonts w:ascii="Trebuchet MS" w:hAnsi="Trebuchet MS" w:cs="Arial"/>
                <w:color w:val="404040" w:themeColor="text1" w:themeTint="BF"/>
                <w:sz w:val="20"/>
                <w:szCs w:val="20"/>
                <w:lang w:val="nl-NL"/>
              </w:rPr>
              <w:t>pinocytose</w:t>
            </w:r>
            <w:proofErr w:type="spellEnd"/>
            <w:r w:rsidR="00597B50" w:rsidRPr="007D7C17">
              <w:rPr>
                <w:rFonts w:ascii="Trebuchet MS" w:hAnsi="Trebuchet MS" w:cs="Arial"/>
                <w:color w:val="404040" w:themeColor="text1" w:themeTint="BF"/>
                <w:sz w:val="20"/>
                <w:szCs w:val="20"/>
                <w:lang w:val="nl-NL"/>
              </w:rPr>
              <w:t>, fagocytose).</w:t>
            </w:r>
          </w:p>
          <w:p w14:paraId="0CD6B0AE" w14:textId="3EA4D8DD" w:rsidR="00597B50" w:rsidRPr="007D7C17" w:rsidRDefault="00597B50" w:rsidP="007D7C17">
            <w:pPr>
              <w:spacing w:before="60" w:after="120" w:line="240" w:lineRule="auto"/>
              <w:ind w:left="181" w:right="174"/>
              <w:rPr>
                <w:rFonts w:ascii="Trebuchet MS" w:hAnsi="Trebuchet MS" w:cs="Arial"/>
                <w:color w:val="404040" w:themeColor="text1" w:themeTint="BF"/>
                <w:sz w:val="20"/>
                <w:szCs w:val="20"/>
                <w:lang w:val="nl-NL"/>
              </w:rPr>
            </w:pPr>
            <w:r w:rsidRPr="007D7C17">
              <w:rPr>
                <w:rFonts w:ascii="Trebuchet MS" w:hAnsi="Trebuchet MS" w:cs="Arial"/>
                <w:color w:val="404040" w:themeColor="text1" w:themeTint="BF"/>
                <w:sz w:val="20"/>
                <w:szCs w:val="20"/>
                <w:lang w:val="nl-NL"/>
              </w:rPr>
              <w:t xml:space="preserve">Het verschijnsel diffusie kan men via eenvoudige (demo-)experimenten onderzoeken (inkt in water, open parfumfles…). Deze vorm van transport vergt geen energie van cellen. De factoren die dit transport beïnvloeden, komen aan bod. </w:t>
            </w:r>
          </w:p>
          <w:p w14:paraId="404D10D3" w14:textId="60B77501" w:rsidR="00F44228" w:rsidRPr="007D7C17" w:rsidRDefault="00597B50" w:rsidP="007D7C17">
            <w:pPr>
              <w:tabs>
                <w:tab w:val="left" w:pos="2385"/>
              </w:tabs>
              <w:spacing w:before="60" w:after="120" w:line="240" w:lineRule="auto"/>
              <w:ind w:left="181" w:right="174"/>
              <w:jc w:val="both"/>
              <w:rPr>
                <w:rFonts w:ascii="Trebuchet MS" w:hAnsi="Trebuchet MS" w:cs="Arial"/>
                <w:color w:val="404040" w:themeColor="text1" w:themeTint="BF"/>
                <w:sz w:val="20"/>
                <w:szCs w:val="20"/>
                <w:lang w:val="nl-NL"/>
              </w:rPr>
            </w:pPr>
            <w:r w:rsidRPr="007D7C17">
              <w:rPr>
                <w:rFonts w:ascii="Trebuchet MS" w:hAnsi="Trebuchet MS" w:cs="Arial"/>
                <w:color w:val="404040" w:themeColor="text1" w:themeTint="BF"/>
                <w:sz w:val="20"/>
                <w:szCs w:val="20"/>
                <w:lang w:val="nl-NL"/>
              </w:rPr>
              <w:t xml:space="preserve">Aan de hand van een fysisch model met een </w:t>
            </w:r>
            <w:proofErr w:type="spellStart"/>
            <w:r w:rsidRPr="007D7C17">
              <w:rPr>
                <w:rFonts w:ascii="Trebuchet MS" w:hAnsi="Trebuchet MS" w:cs="Arial"/>
                <w:color w:val="404040" w:themeColor="text1" w:themeTint="BF"/>
                <w:sz w:val="20"/>
                <w:szCs w:val="20"/>
                <w:lang w:val="nl-NL"/>
              </w:rPr>
              <w:t>halfdoorlaatbaar</w:t>
            </w:r>
            <w:proofErr w:type="spellEnd"/>
            <w:r w:rsidRPr="007D7C17">
              <w:rPr>
                <w:rFonts w:ascii="Trebuchet MS" w:hAnsi="Trebuchet MS" w:cs="Arial"/>
                <w:color w:val="404040" w:themeColor="text1" w:themeTint="BF"/>
                <w:sz w:val="20"/>
                <w:szCs w:val="20"/>
                <w:lang w:val="nl-NL"/>
              </w:rPr>
              <w:t xml:space="preserve"> membraan en hyper- en </w:t>
            </w:r>
            <w:proofErr w:type="spellStart"/>
            <w:r w:rsidRPr="007D7C17">
              <w:rPr>
                <w:rFonts w:ascii="Trebuchet MS" w:hAnsi="Trebuchet MS" w:cs="Arial"/>
                <w:color w:val="404040" w:themeColor="text1" w:themeTint="BF"/>
                <w:sz w:val="20"/>
                <w:szCs w:val="20"/>
                <w:lang w:val="nl-NL"/>
              </w:rPr>
              <w:t>hypotone</w:t>
            </w:r>
            <w:proofErr w:type="spellEnd"/>
            <w:r w:rsidRPr="007D7C17">
              <w:rPr>
                <w:rFonts w:ascii="Trebuchet MS" w:hAnsi="Trebuchet MS" w:cs="Arial"/>
                <w:color w:val="404040" w:themeColor="text1" w:themeTint="BF"/>
                <w:sz w:val="20"/>
                <w:szCs w:val="20"/>
                <w:lang w:val="nl-NL"/>
              </w:rPr>
              <w:t xml:space="preserve"> oplossingen onderzoekt en verklaart men het verschijnsel osmose. Een proef met aardappelen</w:t>
            </w:r>
            <w:r w:rsidR="00F108FB" w:rsidRPr="007D7C17">
              <w:rPr>
                <w:rFonts w:ascii="Trebuchet MS" w:hAnsi="Trebuchet MS" w:cs="Arial"/>
                <w:color w:val="404040" w:themeColor="text1" w:themeTint="BF"/>
                <w:sz w:val="20"/>
                <w:szCs w:val="20"/>
                <w:lang w:val="nl-NL"/>
              </w:rPr>
              <w:t xml:space="preserve"> i</w:t>
            </w:r>
            <w:r w:rsidR="006638EB" w:rsidRPr="007D7C17">
              <w:rPr>
                <w:rFonts w:ascii="Trebuchet MS" w:hAnsi="Trebuchet MS" w:cs="Arial"/>
                <w:color w:val="404040" w:themeColor="text1" w:themeTint="BF"/>
                <w:sz w:val="20"/>
                <w:szCs w:val="20"/>
                <w:lang w:val="nl-NL"/>
              </w:rPr>
              <w:t xml:space="preserve">n </w:t>
            </w:r>
            <w:r w:rsidRPr="007D7C17">
              <w:rPr>
                <w:rFonts w:ascii="Trebuchet MS" w:hAnsi="Trebuchet MS" w:cs="Arial"/>
                <w:color w:val="404040" w:themeColor="text1" w:themeTint="BF"/>
                <w:sz w:val="20"/>
                <w:szCs w:val="20"/>
                <w:lang w:val="nl-NL"/>
              </w:rPr>
              <w:t xml:space="preserve"> </w:t>
            </w:r>
            <w:r w:rsidR="006638EB" w:rsidRPr="007D7C17">
              <w:rPr>
                <w:rFonts w:ascii="Trebuchet MS" w:hAnsi="Trebuchet MS" w:cs="Arial"/>
                <w:color w:val="404040" w:themeColor="text1" w:themeTint="BF"/>
                <w:sz w:val="20"/>
                <w:szCs w:val="20"/>
                <w:lang w:val="nl-NL"/>
              </w:rPr>
              <w:t xml:space="preserve">oplossing met verschillende concentratie </w:t>
            </w:r>
            <w:r w:rsidRPr="007D7C17">
              <w:rPr>
                <w:rFonts w:ascii="Trebuchet MS" w:hAnsi="Trebuchet MS" w:cs="Arial"/>
                <w:color w:val="404040" w:themeColor="text1" w:themeTint="BF"/>
                <w:sz w:val="20"/>
                <w:szCs w:val="20"/>
                <w:lang w:val="nl-NL"/>
              </w:rPr>
              <w:t xml:space="preserve">illustreert de passieve transportprocessen van osmose en diffusie. </w:t>
            </w:r>
          </w:p>
          <w:p w14:paraId="21570D88" w14:textId="77777777" w:rsidR="008C524F" w:rsidRPr="007D7C17" w:rsidRDefault="008C524F" w:rsidP="007D7C17">
            <w:pPr>
              <w:spacing w:before="120" w:after="120" w:line="240" w:lineRule="auto"/>
              <w:ind w:left="181" w:right="174"/>
              <w:jc w:val="both"/>
              <w:rPr>
                <w:rFonts w:ascii="Trebuchet MS" w:hAnsi="Trebuchet MS" w:cs="Arial"/>
                <w:color w:val="404040" w:themeColor="text1" w:themeTint="BF"/>
                <w:sz w:val="20"/>
                <w:szCs w:val="20"/>
              </w:rPr>
            </w:pPr>
            <w:r w:rsidRPr="007D7C17">
              <w:rPr>
                <w:rFonts w:ascii="Trebuchet MS" w:hAnsi="Trebuchet MS" w:cs="Arial"/>
                <w:color w:val="404040" w:themeColor="text1" w:themeTint="BF"/>
                <w:sz w:val="20"/>
                <w:szCs w:val="20"/>
              </w:rPr>
              <w:t>Kies bij voorkeur voorbeelden en onderwerpen die aansluiten bij de leef- en werkwereld van de leerlingen.</w:t>
            </w:r>
          </w:p>
          <w:p w14:paraId="2344B916" w14:textId="654C1CBD" w:rsidR="00597B50" w:rsidRPr="007D7C17" w:rsidRDefault="00F44228" w:rsidP="007D7C17">
            <w:pPr>
              <w:tabs>
                <w:tab w:val="left" w:pos="2385"/>
              </w:tabs>
              <w:spacing w:before="60" w:after="120" w:line="240" w:lineRule="auto"/>
              <w:ind w:left="181" w:right="174"/>
              <w:jc w:val="both"/>
              <w:rPr>
                <w:rFonts w:ascii="Trebuchet MS" w:hAnsi="Trebuchet MS" w:cs="Arial"/>
                <w:color w:val="404040" w:themeColor="text1" w:themeTint="BF"/>
                <w:sz w:val="20"/>
                <w:szCs w:val="20"/>
                <w:lang w:val="nl-NL"/>
              </w:rPr>
            </w:pPr>
            <w:r w:rsidRPr="007D7C17">
              <w:rPr>
                <w:rFonts w:ascii="Trebuchet MS" w:hAnsi="Trebuchet MS" w:cs="Arial"/>
                <w:color w:val="404040" w:themeColor="text1" w:themeTint="BF"/>
                <w:sz w:val="20"/>
                <w:szCs w:val="20"/>
                <w:lang w:val="nl-NL"/>
              </w:rPr>
              <w:t xml:space="preserve">Vertrekkend van een waarneming op levende cellen (amoebe, pantoffeldiertje… op video, onder de microscoop…) en op een schets, brengt men de begrippen </w:t>
            </w:r>
            <w:proofErr w:type="spellStart"/>
            <w:r w:rsidRPr="007D7C17">
              <w:rPr>
                <w:rFonts w:ascii="Trebuchet MS" w:hAnsi="Trebuchet MS" w:cs="Arial"/>
                <w:color w:val="404040" w:themeColor="text1" w:themeTint="BF"/>
                <w:sz w:val="20"/>
                <w:szCs w:val="20"/>
                <w:lang w:val="nl-NL"/>
              </w:rPr>
              <w:t>endocytose</w:t>
            </w:r>
            <w:proofErr w:type="spellEnd"/>
            <w:r w:rsidRPr="007D7C17">
              <w:rPr>
                <w:rFonts w:ascii="Trebuchet MS" w:hAnsi="Trebuchet MS" w:cs="Arial"/>
                <w:color w:val="404040" w:themeColor="text1" w:themeTint="BF"/>
                <w:sz w:val="20"/>
                <w:szCs w:val="20"/>
                <w:lang w:val="nl-NL"/>
              </w:rPr>
              <w:t xml:space="preserve"> en </w:t>
            </w:r>
            <w:proofErr w:type="spellStart"/>
            <w:r w:rsidRPr="007D7C17">
              <w:rPr>
                <w:rFonts w:ascii="Trebuchet MS" w:hAnsi="Trebuchet MS" w:cs="Arial"/>
                <w:color w:val="404040" w:themeColor="text1" w:themeTint="BF"/>
                <w:sz w:val="20"/>
                <w:szCs w:val="20"/>
                <w:lang w:val="nl-NL"/>
              </w:rPr>
              <w:t>exocytose</w:t>
            </w:r>
            <w:proofErr w:type="spellEnd"/>
            <w:r w:rsidRPr="007D7C17">
              <w:rPr>
                <w:rFonts w:ascii="Trebuchet MS" w:hAnsi="Trebuchet MS" w:cs="Arial"/>
                <w:color w:val="404040" w:themeColor="text1" w:themeTint="BF"/>
                <w:sz w:val="20"/>
                <w:szCs w:val="20"/>
                <w:lang w:val="nl-NL"/>
              </w:rPr>
              <w:t xml:space="preserve"> aan. Het belang van het </w:t>
            </w:r>
            <w:proofErr w:type="spellStart"/>
            <w:r w:rsidRPr="007D7C17">
              <w:rPr>
                <w:rFonts w:ascii="Trebuchet MS" w:hAnsi="Trebuchet MS" w:cs="Arial"/>
                <w:color w:val="404040" w:themeColor="text1" w:themeTint="BF"/>
                <w:sz w:val="20"/>
                <w:szCs w:val="20"/>
                <w:lang w:val="nl-NL"/>
              </w:rPr>
              <w:t>Golgi-apparaat</w:t>
            </w:r>
            <w:proofErr w:type="spellEnd"/>
            <w:r w:rsidRPr="007D7C17">
              <w:rPr>
                <w:rFonts w:ascii="Trebuchet MS" w:hAnsi="Trebuchet MS" w:cs="Arial"/>
                <w:color w:val="404040" w:themeColor="text1" w:themeTint="BF"/>
                <w:sz w:val="20"/>
                <w:szCs w:val="20"/>
                <w:lang w:val="nl-NL"/>
              </w:rPr>
              <w:t xml:space="preserve"> bij </w:t>
            </w:r>
            <w:proofErr w:type="spellStart"/>
            <w:r w:rsidRPr="007D7C17">
              <w:rPr>
                <w:rFonts w:ascii="Trebuchet MS" w:hAnsi="Trebuchet MS" w:cs="Arial"/>
                <w:color w:val="404040" w:themeColor="text1" w:themeTint="BF"/>
                <w:sz w:val="20"/>
                <w:szCs w:val="20"/>
                <w:lang w:val="nl-NL"/>
              </w:rPr>
              <w:t>exocytose</w:t>
            </w:r>
            <w:proofErr w:type="spellEnd"/>
            <w:r w:rsidRPr="007D7C17">
              <w:rPr>
                <w:rFonts w:ascii="Trebuchet MS" w:hAnsi="Trebuchet MS" w:cs="Arial"/>
                <w:color w:val="404040" w:themeColor="text1" w:themeTint="BF"/>
                <w:sz w:val="20"/>
                <w:szCs w:val="20"/>
                <w:lang w:val="nl-NL"/>
              </w:rPr>
              <w:t xml:space="preserve"> komt hier aan bod. </w:t>
            </w:r>
          </w:p>
          <w:p w14:paraId="2CC7E0C0" w14:textId="639C7397" w:rsidR="006638EB" w:rsidRPr="007D7C17" w:rsidRDefault="006638EB" w:rsidP="007D7C17">
            <w:pPr>
              <w:spacing w:before="120" w:after="120" w:line="240" w:lineRule="auto"/>
              <w:ind w:left="181" w:right="174"/>
              <w:jc w:val="both"/>
              <w:rPr>
                <w:rFonts w:ascii="Trebuchet MS" w:hAnsi="Trebuchet MS" w:cs="Arial"/>
                <w:b/>
                <w:color w:val="404040" w:themeColor="text1" w:themeTint="BF"/>
                <w:sz w:val="20"/>
                <w:szCs w:val="20"/>
              </w:rPr>
            </w:pPr>
            <w:r w:rsidRPr="007D7C17">
              <w:rPr>
                <w:rFonts w:ascii="Trebuchet MS" w:eastAsia="Times New Roman" w:hAnsi="Trebuchet MS" w:cs="Arial"/>
                <w:b/>
                <w:color w:val="404040" w:themeColor="text1" w:themeTint="BF"/>
                <w:sz w:val="20"/>
                <w:szCs w:val="20"/>
                <w:lang w:val="nl-NL" w:eastAsia="nl-NL"/>
              </w:rPr>
              <w:t>Toepassingen</w:t>
            </w:r>
            <w:r w:rsidRPr="007D7C17">
              <w:rPr>
                <w:rFonts w:ascii="Trebuchet MS" w:hAnsi="Trebuchet MS" w:cs="Arial"/>
                <w:b/>
                <w:color w:val="404040" w:themeColor="text1" w:themeTint="BF"/>
                <w:sz w:val="20"/>
                <w:szCs w:val="20"/>
              </w:rPr>
              <w:t xml:space="preserve"> van actief transport: </w:t>
            </w:r>
          </w:p>
          <w:p w14:paraId="0B05F2DB" w14:textId="77777777" w:rsidR="006638EB" w:rsidRPr="007D7C17" w:rsidRDefault="006638EB" w:rsidP="004421C0">
            <w:pPr>
              <w:numPr>
                <w:ilvl w:val="0"/>
                <w:numId w:val="35"/>
              </w:numPr>
              <w:spacing w:before="120" w:after="120" w:line="240" w:lineRule="auto"/>
              <w:ind w:right="174"/>
              <w:contextualSpacing/>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 xml:space="preserve">opname glucose in </w:t>
            </w:r>
            <w:proofErr w:type="spellStart"/>
            <w:r w:rsidRPr="007D7C17">
              <w:rPr>
                <w:rFonts w:ascii="Trebuchet MS" w:eastAsia="Times New Roman" w:hAnsi="Trebuchet MS" w:cs="Arial"/>
                <w:color w:val="404040" w:themeColor="text1" w:themeTint="BF"/>
                <w:sz w:val="20"/>
                <w:szCs w:val="20"/>
                <w:lang w:val="nl-NL" w:eastAsia="nl-NL"/>
              </w:rPr>
              <w:t>nierkanaaltjes</w:t>
            </w:r>
            <w:proofErr w:type="spellEnd"/>
            <w:r w:rsidRPr="007D7C17">
              <w:rPr>
                <w:rFonts w:ascii="Trebuchet MS" w:eastAsia="Times New Roman" w:hAnsi="Trebuchet MS" w:cs="Arial"/>
                <w:color w:val="404040" w:themeColor="text1" w:themeTint="BF"/>
                <w:sz w:val="20"/>
                <w:szCs w:val="20"/>
                <w:lang w:val="nl-NL" w:eastAsia="nl-NL"/>
              </w:rPr>
              <w:t>;</w:t>
            </w:r>
          </w:p>
          <w:p w14:paraId="67D21937" w14:textId="77777777" w:rsidR="006638EB" w:rsidRPr="007D7C17" w:rsidRDefault="006638EB" w:rsidP="004421C0">
            <w:pPr>
              <w:numPr>
                <w:ilvl w:val="0"/>
                <w:numId w:val="35"/>
              </w:numPr>
              <w:spacing w:before="120" w:after="120" w:line="240" w:lineRule="auto"/>
              <w:ind w:right="174"/>
              <w:contextualSpacing/>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de Na+ - en K+ - pomp in zenuwcellen;</w:t>
            </w:r>
          </w:p>
          <w:p w14:paraId="70B1F1A2" w14:textId="77777777" w:rsidR="006638EB" w:rsidRPr="007D7C17" w:rsidRDefault="006638EB" w:rsidP="004421C0">
            <w:pPr>
              <w:numPr>
                <w:ilvl w:val="0"/>
                <w:numId w:val="35"/>
              </w:numPr>
              <w:spacing w:before="120" w:after="120" w:line="240" w:lineRule="auto"/>
              <w:ind w:right="174"/>
              <w:contextualSpacing/>
              <w:jc w:val="both"/>
              <w:rPr>
                <w:rFonts w:ascii="Trebuchet MS" w:eastAsia="Times New Roman" w:hAnsi="Trebuchet MS" w:cs="Arial"/>
                <w:color w:val="404040" w:themeColor="text1" w:themeTint="BF"/>
                <w:sz w:val="20"/>
                <w:szCs w:val="20"/>
                <w:lang w:val="nl-NL" w:eastAsia="nl-NL"/>
              </w:rPr>
            </w:pPr>
            <w:r w:rsidRPr="007D7C17">
              <w:rPr>
                <w:rFonts w:ascii="Trebuchet MS" w:hAnsi="Trebuchet MS" w:cs="Arial"/>
                <w:color w:val="404040" w:themeColor="text1" w:themeTint="BF"/>
                <w:sz w:val="20"/>
                <w:szCs w:val="20"/>
              </w:rPr>
              <w:t>resorptie van sommige voedingsstoffen in de darmwand.</w:t>
            </w:r>
          </w:p>
          <w:p w14:paraId="28E0F92E" w14:textId="77777777" w:rsidR="006638EB" w:rsidRPr="007D7C17" w:rsidRDefault="006638EB" w:rsidP="007D7C17">
            <w:pPr>
              <w:spacing w:before="120" w:after="120" w:line="240" w:lineRule="auto"/>
              <w:ind w:right="174"/>
              <w:contextualSpacing/>
              <w:jc w:val="both"/>
              <w:rPr>
                <w:rFonts w:ascii="Trebuchet MS" w:hAnsi="Trebuchet MS" w:cs="Arial"/>
                <w:color w:val="404040" w:themeColor="text1" w:themeTint="BF"/>
                <w:sz w:val="20"/>
                <w:szCs w:val="20"/>
              </w:rPr>
            </w:pPr>
          </w:p>
          <w:p w14:paraId="108E4998" w14:textId="77777777" w:rsidR="006638EB" w:rsidRPr="007D7C17" w:rsidRDefault="006638EB" w:rsidP="007D7C17">
            <w:pPr>
              <w:tabs>
                <w:tab w:val="left" w:pos="2385"/>
              </w:tabs>
              <w:spacing w:before="60" w:after="120" w:line="240" w:lineRule="auto"/>
              <w:ind w:left="175" w:right="174"/>
              <w:contextualSpacing/>
              <w:rPr>
                <w:rFonts w:ascii="Trebuchet MS" w:eastAsia="Times New Roman" w:hAnsi="Trebuchet MS" w:cs="Arial"/>
                <w:b/>
                <w:color w:val="404040" w:themeColor="text1" w:themeTint="BF"/>
                <w:sz w:val="20"/>
                <w:szCs w:val="20"/>
                <w:lang w:val="nl-NL" w:eastAsia="nl-NL"/>
              </w:rPr>
            </w:pPr>
            <w:r w:rsidRPr="007D7C17">
              <w:rPr>
                <w:rFonts w:ascii="Trebuchet MS" w:eastAsia="Times New Roman" w:hAnsi="Trebuchet MS" w:cs="Arial"/>
                <w:b/>
                <w:color w:val="404040" w:themeColor="text1" w:themeTint="BF"/>
                <w:sz w:val="20"/>
                <w:szCs w:val="20"/>
                <w:lang w:val="nl-NL" w:eastAsia="nl-NL"/>
              </w:rPr>
              <w:t>Voorbeelden van diffusie bij de mens:</w:t>
            </w:r>
          </w:p>
          <w:p w14:paraId="0494DDA7" w14:textId="7BF5C648" w:rsidR="00F44228" w:rsidRPr="007D7C17" w:rsidRDefault="006638EB" w:rsidP="004421C0">
            <w:pPr>
              <w:pStyle w:val="Lijstalinea"/>
              <w:numPr>
                <w:ilvl w:val="0"/>
                <w:numId w:val="36"/>
              </w:numPr>
              <w:spacing w:before="120" w:after="120" w:line="240" w:lineRule="auto"/>
              <w:ind w:left="748" w:right="174" w:hanging="284"/>
              <w:jc w:val="both"/>
              <w:rPr>
                <w:rFonts w:ascii="Trebuchet MS" w:hAnsi="Trebuchet MS" w:cs="Arial"/>
                <w:color w:val="404040" w:themeColor="text1" w:themeTint="BF"/>
                <w:szCs w:val="20"/>
              </w:rPr>
            </w:pPr>
            <w:r w:rsidRPr="007D7C17">
              <w:rPr>
                <w:rFonts w:ascii="Trebuchet MS" w:hAnsi="Trebuchet MS" w:cs="Arial"/>
                <w:color w:val="404040" w:themeColor="text1" w:themeTint="BF"/>
                <w:szCs w:val="20"/>
              </w:rPr>
              <w:t xml:space="preserve">ademhaling </w:t>
            </w:r>
            <w:proofErr w:type="spellStart"/>
            <w:r w:rsidRPr="007D7C17">
              <w:rPr>
                <w:rFonts w:ascii="Trebuchet MS" w:hAnsi="Trebuchet MS" w:cs="Arial"/>
                <w:color w:val="404040" w:themeColor="text1" w:themeTint="BF"/>
                <w:szCs w:val="20"/>
              </w:rPr>
              <w:t>t.</w:t>
            </w:r>
            <w:r w:rsidR="00F44228" w:rsidRPr="007D7C17">
              <w:rPr>
                <w:rFonts w:ascii="Trebuchet MS" w:hAnsi="Trebuchet MS" w:cs="Arial"/>
                <w:color w:val="404040" w:themeColor="text1" w:themeTint="BF"/>
                <w:szCs w:val="20"/>
              </w:rPr>
              <w:t>h.v</w:t>
            </w:r>
            <w:proofErr w:type="spellEnd"/>
            <w:r w:rsidR="00F44228" w:rsidRPr="007D7C17">
              <w:rPr>
                <w:rFonts w:ascii="Trebuchet MS" w:hAnsi="Trebuchet MS" w:cs="Arial"/>
                <w:color w:val="404040" w:themeColor="text1" w:themeTint="BF"/>
                <w:szCs w:val="20"/>
              </w:rPr>
              <w:t>. de longen  en longblaasjes</w:t>
            </w:r>
            <w:r w:rsidRPr="007D7C17">
              <w:rPr>
                <w:rFonts w:ascii="Trebuchet MS" w:hAnsi="Trebuchet MS" w:cs="Arial"/>
                <w:color w:val="404040" w:themeColor="text1" w:themeTint="BF"/>
                <w:szCs w:val="20"/>
              </w:rPr>
              <w:t xml:space="preserve"> en hyperventi</w:t>
            </w:r>
            <w:r w:rsidR="00B92B35" w:rsidRPr="007D7C17">
              <w:rPr>
                <w:rFonts w:ascii="Trebuchet MS" w:hAnsi="Trebuchet MS" w:cs="Arial"/>
                <w:color w:val="404040" w:themeColor="text1" w:themeTint="BF"/>
                <w:szCs w:val="20"/>
              </w:rPr>
              <w:t>l</w:t>
            </w:r>
            <w:r w:rsidRPr="007D7C17">
              <w:rPr>
                <w:rFonts w:ascii="Trebuchet MS" w:hAnsi="Trebuchet MS" w:cs="Arial"/>
                <w:color w:val="404040" w:themeColor="text1" w:themeTint="BF"/>
                <w:szCs w:val="20"/>
              </w:rPr>
              <w:t>atie</w:t>
            </w:r>
            <w:r w:rsidR="00F44228" w:rsidRPr="007D7C17">
              <w:rPr>
                <w:rFonts w:ascii="Trebuchet MS" w:hAnsi="Trebuchet MS" w:cs="Arial"/>
                <w:color w:val="404040" w:themeColor="text1" w:themeTint="BF"/>
                <w:szCs w:val="20"/>
              </w:rPr>
              <w:t xml:space="preserve">, opname en afgifte van gassen  en stoffen (nicotine en teer) ter hoogte van de verdunde huid  van de longblaasjes en door rode bloedlichaampjes; </w:t>
            </w:r>
          </w:p>
          <w:p w14:paraId="5E08010C" w14:textId="36425AC0" w:rsidR="00F44228" w:rsidRPr="007D7C17" w:rsidRDefault="00F44228" w:rsidP="004421C0">
            <w:pPr>
              <w:pStyle w:val="Lijstalinea"/>
              <w:numPr>
                <w:ilvl w:val="0"/>
                <w:numId w:val="36"/>
              </w:numPr>
              <w:spacing w:before="120" w:after="120" w:line="240" w:lineRule="auto"/>
              <w:ind w:left="748" w:right="174" w:hanging="284"/>
              <w:jc w:val="both"/>
              <w:rPr>
                <w:rFonts w:ascii="Trebuchet MS" w:hAnsi="Trebuchet MS" w:cs="Arial"/>
                <w:color w:val="404040" w:themeColor="text1" w:themeTint="BF"/>
                <w:szCs w:val="20"/>
              </w:rPr>
            </w:pPr>
            <w:r w:rsidRPr="007D7C17">
              <w:rPr>
                <w:rFonts w:ascii="Trebuchet MS" w:hAnsi="Trebuchet MS" w:cs="Arial"/>
                <w:color w:val="404040" w:themeColor="text1" w:themeTint="BF"/>
                <w:szCs w:val="20"/>
              </w:rPr>
              <w:t>placenta (</w:t>
            </w:r>
            <w:proofErr w:type="spellStart"/>
            <w:r w:rsidRPr="007D7C17">
              <w:rPr>
                <w:rFonts w:ascii="Trebuchet MS" w:hAnsi="Trebuchet MS" w:cs="Arial"/>
                <w:color w:val="404040" w:themeColor="text1" w:themeTint="BF"/>
                <w:szCs w:val="20"/>
              </w:rPr>
              <w:t>vb</w:t>
            </w:r>
            <w:proofErr w:type="spellEnd"/>
            <w:r w:rsidRPr="007D7C17">
              <w:rPr>
                <w:rFonts w:ascii="Trebuchet MS" w:hAnsi="Trebuchet MS" w:cs="Arial"/>
                <w:color w:val="404040" w:themeColor="text1" w:themeTint="BF"/>
                <w:szCs w:val="20"/>
              </w:rPr>
              <w:t xml:space="preserve"> resuspositieve antilichamen)</w:t>
            </w:r>
            <w:r w:rsidR="00B92B35" w:rsidRPr="007D7C17">
              <w:rPr>
                <w:rFonts w:ascii="Trebuchet MS" w:hAnsi="Trebuchet MS" w:cs="Arial"/>
                <w:color w:val="404040" w:themeColor="text1" w:themeTint="BF"/>
                <w:szCs w:val="20"/>
              </w:rPr>
              <w:t>.</w:t>
            </w:r>
          </w:p>
          <w:p w14:paraId="2D556D24" w14:textId="77777777" w:rsidR="00F44228" w:rsidRPr="007D7C17" w:rsidRDefault="00F44228" w:rsidP="007D7C17">
            <w:pPr>
              <w:spacing w:before="120" w:after="120" w:line="240" w:lineRule="auto"/>
              <w:ind w:left="142"/>
              <w:jc w:val="both"/>
              <w:rPr>
                <w:rFonts w:ascii="Trebuchet MS" w:hAnsi="Trebuchet MS" w:cs="Arial"/>
                <w:color w:val="404040" w:themeColor="text1" w:themeTint="BF"/>
                <w:sz w:val="20"/>
                <w:szCs w:val="20"/>
              </w:rPr>
            </w:pPr>
            <w:r w:rsidRPr="007D7C17">
              <w:rPr>
                <w:rFonts w:ascii="Trebuchet MS" w:eastAsia="Times New Roman" w:hAnsi="Trebuchet MS" w:cs="Arial"/>
                <w:color w:val="404040" w:themeColor="text1" w:themeTint="BF"/>
                <w:sz w:val="20"/>
                <w:szCs w:val="20"/>
                <w:lang w:val="nl-NL" w:eastAsia="nl-NL"/>
              </w:rPr>
              <w:t>Toepassingen</w:t>
            </w:r>
            <w:r w:rsidRPr="007D7C17">
              <w:rPr>
                <w:rFonts w:ascii="Trebuchet MS" w:hAnsi="Trebuchet MS"/>
                <w:color w:val="404040" w:themeColor="text1" w:themeTint="BF"/>
                <w:sz w:val="20"/>
                <w:szCs w:val="20"/>
              </w:rPr>
              <w:t xml:space="preserve"> van osmose en </w:t>
            </w:r>
            <w:proofErr w:type="spellStart"/>
            <w:r w:rsidRPr="007D7C17">
              <w:rPr>
                <w:rFonts w:ascii="Trebuchet MS" w:hAnsi="Trebuchet MS"/>
                <w:color w:val="404040" w:themeColor="text1" w:themeTint="BF"/>
                <w:sz w:val="20"/>
                <w:szCs w:val="20"/>
              </w:rPr>
              <w:t>osmoregulatie</w:t>
            </w:r>
            <w:proofErr w:type="spellEnd"/>
            <w:r w:rsidRPr="007D7C17">
              <w:rPr>
                <w:rFonts w:ascii="Trebuchet MS" w:hAnsi="Trebuchet MS"/>
                <w:color w:val="404040" w:themeColor="text1" w:themeTint="BF"/>
                <w:sz w:val="20"/>
                <w:szCs w:val="20"/>
              </w:rPr>
              <w:t xml:space="preserve"> zijn:</w:t>
            </w:r>
          </w:p>
          <w:p w14:paraId="4148D419" w14:textId="4A3BCAE6" w:rsidR="00F44228" w:rsidRPr="007D7C17" w:rsidRDefault="00F44228" w:rsidP="007D7C17">
            <w:pPr>
              <w:spacing w:before="120" w:after="120" w:line="240" w:lineRule="auto"/>
              <w:ind w:left="890" w:hanging="142"/>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 bij de mens o.a. tranen, hongerbuikjes, bloedcellen in plasma,  gerimpelde huid van de vingers en tenen bij het baden</w:t>
            </w:r>
            <w:r w:rsidR="00B92B35" w:rsidRPr="007D7C17">
              <w:rPr>
                <w:rFonts w:ascii="Trebuchet MS" w:eastAsia="Times New Roman" w:hAnsi="Trebuchet MS" w:cs="Arial"/>
                <w:color w:val="404040" w:themeColor="text1" w:themeTint="BF"/>
                <w:sz w:val="20"/>
                <w:szCs w:val="20"/>
                <w:lang w:val="nl-NL" w:eastAsia="nl-NL"/>
              </w:rPr>
              <w:t>;</w:t>
            </w:r>
          </w:p>
          <w:p w14:paraId="21FD8AA4" w14:textId="77777777" w:rsidR="00F44228" w:rsidRPr="007D7C17" w:rsidRDefault="00F44228" w:rsidP="007D7C17">
            <w:pPr>
              <w:spacing w:before="120" w:after="120" w:line="240" w:lineRule="auto"/>
              <w:ind w:left="890" w:hanging="142"/>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 bij aquatische organismen o.a. eencelligen en vissen in zoet- en zeewater, migrerende vissen als paling, zalm;</w:t>
            </w:r>
          </w:p>
          <w:p w14:paraId="3D015D6A" w14:textId="77777777" w:rsidR="00B92B35" w:rsidRPr="007D7C17" w:rsidRDefault="00F44228" w:rsidP="007D7C17">
            <w:pPr>
              <w:spacing w:before="120" w:after="120" w:line="240" w:lineRule="auto"/>
              <w:ind w:left="890" w:hanging="142"/>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 xml:space="preserve">- konfijten van fruit; </w:t>
            </w:r>
          </w:p>
          <w:p w14:paraId="16BC7AF7" w14:textId="5B8CB2B7" w:rsidR="00F44228" w:rsidRPr="007D7C17" w:rsidRDefault="00B92B35" w:rsidP="007D7C17">
            <w:pPr>
              <w:spacing w:before="120" w:after="120" w:line="240" w:lineRule="auto"/>
              <w:ind w:left="890" w:hanging="142"/>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 xml:space="preserve">- </w:t>
            </w:r>
            <w:r w:rsidR="00F44228" w:rsidRPr="007D7C17">
              <w:rPr>
                <w:rFonts w:ascii="Trebuchet MS" w:eastAsia="Times New Roman" w:hAnsi="Trebuchet MS" w:cs="Arial"/>
                <w:color w:val="404040" w:themeColor="text1" w:themeTint="BF"/>
                <w:sz w:val="20"/>
                <w:szCs w:val="20"/>
                <w:lang w:val="nl-NL" w:eastAsia="nl-NL"/>
              </w:rPr>
              <w:t>water/alcoholopname van fruit;</w:t>
            </w:r>
          </w:p>
          <w:p w14:paraId="57C610D9" w14:textId="6FDE8C7F" w:rsidR="00F44228" w:rsidRPr="007D7C17" w:rsidRDefault="00F44228" w:rsidP="007D7C17">
            <w:pPr>
              <w:spacing w:before="120" w:after="120" w:line="240" w:lineRule="auto"/>
              <w:ind w:left="890" w:hanging="142"/>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 xml:space="preserve">- het gebruik, nut en werking van isotone, </w:t>
            </w:r>
            <w:proofErr w:type="spellStart"/>
            <w:r w:rsidRPr="007D7C17">
              <w:rPr>
                <w:rFonts w:ascii="Trebuchet MS" w:eastAsia="Times New Roman" w:hAnsi="Trebuchet MS" w:cs="Arial"/>
                <w:color w:val="404040" w:themeColor="text1" w:themeTint="BF"/>
                <w:sz w:val="20"/>
                <w:szCs w:val="20"/>
                <w:lang w:val="nl-NL" w:eastAsia="nl-NL"/>
              </w:rPr>
              <w:t>hypertone</w:t>
            </w:r>
            <w:proofErr w:type="spellEnd"/>
            <w:r w:rsidRPr="007D7C17">
              <w:rPr>
                <w:rFonts w:ascii="Trebuchet MS" w:eastAsia="Times New Roman" w:hAnsi="Trebuchet MS" w:cs="Arial"/>
                <w:color w:val="404040" w:themeColor="text1" w:themeTint="BF"/>
                <w:sz w:val="20"/>
                <w:szCs w:val="20"/>
                <w:lang w:val="nl-NL" w:eastAsia="nl-NL"/>
              </w:rPr>
              <w:t xml:space="preserve"> en </w:t>
            </w:r>
            <w:proofErr w:type="spellStart"/>
            <w:r w:rsidRPr="007D7C17">
              <w:rPr>
                <w:rFonts w:ascii="Trebuchet MS" w:eastAsia="Times New Roman" w:hAnsi="Trebuchet MS" w:cs="Arial"/>
                <w:color w:val="404040" w:themeColor="text1" w:themeTint="BF"/>
                <w:sz w:val="20"/>
                <w:szCs w:val="20"/>
                <w:lang w:val="nl-NL" w:eastAsia="nl-NL"/>
              </w:rPr>
              <w:t>hypotone</w:t>
            </w:r>
            <w:proofErr w:type="spellEnd"/>
            <w:r w:rsidRPr="007D7C17">
              <w:rPr>
                <w:rFonts w:ascii="Trebuchet MS" w:eastAsia="Times New Roman" w:hAnsi="Trebuchet MS" w:cs="Arial"/>
                <w:color w:val="404040" w:themeColor="text1" w:themeTint="BF"/>
                <w:sz w:val="20"/>
                <w:szCs w:val="20"/>
                <w:lang w:val="nl-NL" w:eastAsia="nl-NL"/>
              </w:rPr>
              <w:t xml:space="preserve"> sportdranken</w:t>
            </w:r>
            <w:r w:rsidR="00B92B35" w:rsidRPr="007D7C17">
              <w:rPr>
                <w:rFonts w:ascii="Trebuchet MS" w:eastAsia="Times New Roman" w:hAnsi="Trebuchet MS" w:cs="Arial"/>
                <w:color w:val="404040" w:themeColor="text1" w:themeTint="BF"/>
                <w:sz w:val="20"/>
                <w:szCs w:val="20"/>
                <w:lang w:val="nl-NL" w:eastAsia="nl-NL"/>
              </w:rPr>
              <w:t>;</w:t>
            </w:r>
          </w:p>
          <w:p w14:paraId="64813ABC" w14:textId="4CADFA34" w:rsidR="00F44228" w:rsidRPr="007D7C17" w:rsidRDefault="00F44228" w:rsidP="007D7C17">
            <w:pPr>
              <w:spacing w:before="120" w:after="120" w:line="240" w:lineRule="auto"/>
              <w:ind w:left="890" w:hanging="142"/>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 vochtopname en osmose in het kader van thermoregulatie</w:t>
            </w:r>
            <w:r w:rsidR="00B92B35" w:rsidRPr="007D7C17">
              <w:rPr>
                <w:rFonts w:ascii="Trebuchet MS" w:eastAsia="Times New Roman" w:hAnsi="Trebuchet MS" w:cs="Arial"/>
                <w:color w:val="404040" w:themeColor="text1" w:themeTint="BF"/>
                <w:sz w:val="20"/>
                <w:szCs w:val="20"/>
                <w:lang w:val="nl-NL" w:eastAsia="nl-NL"/>
              </w:rPr>
              <w:t>.</w:t>
            </w:r>
          </w:p>
          <w:p w14:paraId="35F9FB02" w14:textId="77777777" w:rsidR="00F44228" w:rsidRPr="007D7C17" w:rsidRDefault="00F44228" w:rsidP="007D7C17">
            <w:pPr>
              <w:spacing w:before="120" w:after="120" w:line="240" w:lineRule="auto"/>
              <w:ind w:left="175"/>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Voorbeelden van blaasjes transport</w:t>
            </w:r>
          </w:p>
          <w:p w14:paraId="7E02C43E" w14:textId="031CA3C5" w:rsidR="00597B50" w:rsidRPr="007D7C17" w:rsidRDefault="00F44228" w:rsidP="004421C0">
            <w:pPr>
              <w:pStyle w:val="Lijstalinea"/>
              <w:numPr>
                <w:ilvl w:val="0"/>
                <w:numId w:val="44"/>
              </w:numPr>
              <w:spacing w:before="60" w:after="120" w:line="240" w:lineRule="auto"/>
              <w:ind w:left="890" w:hanging="142"/>
              <w:rPr>
                <w:rFonts w:ascii="Trebuchet MS" w:hAnsi="Trebuchet MS" w:cs="Arial"/>
                <w:color w:val="404040" w:themeColor="text1" w:themeTint="BF"/>
                <w:szCs w:val="20"/>
              </w:rPr>
            </w:pPr>
            <w:r w:rsidRPr="007D7C17">
              <w:rPr>
                <w:rFonts w:ascii="Trebuchet MS" w:hAnsi="Trebuchet MS" w:cs="Arial"/>
                <w:color w:val="404040" w:themeColor="text1" w:themeTint="BF"/>
                <w:szCs w:val="20"/>
              </w:rPr>
              <w:t>opname van stoffen door witte blo</w:t>
            </w:r>
            <w:r w:rsidR="00B92B35" w:rsidRPr="007D7C17">
              <w:rPr>
                <w:rFonts w:ascii="Trebuchet MS" w:hAnsi="Trebuchet MS" w:cs="Arial"/>
                <w:color w:val="404040" w:themeColor="text1" w:themeTint="BF"/>
                <w:szCs w:val="20"/>
              </w:rPr>
              <w:t>edcellen (</w:t>
            </w:r>
            <w:proofErr w:type="spellStart"/>
            <w:r w:rsidR="00B92B35" w:rsidRPr="007D7C17">
              <w:rPr>
                <w:rFonts w:ascii="Trebuchet MS" w:hAnsi="Trebuchet MS" w:cs="Arial"/>
                <w:color w:val="404040" w:themeColor="text1" w:themeTint="BF"/>
                <w:szCs w:val="20"/>
              </w:rPr>
              <w:t>celwraat</w:t>
            </w:r>
            <w:proofErr w:type="spellEnd"/>
            <w:r w:rsidR="00B92B35" w:rsidRPr="007D7C17">
              <w:rPr>
                <w:rFonts w:ascii="Trebuchet MS" w:hAnsi="Trebuchet MS" w:cs="Arial"/>
                <w:color w:val="404040" w:themeColor="text1" w:themeTint="BF"/>
                <w:szCs w:val="20"/>
              </w:rPr>
              <w:t>, fagocytose).</w:t>
            </w:r>
          </w:p>
          <w:p w14:paraId="5A985D27" w14:textId="69F04669" w:rsidR="008C524F" w:rsidRPr="007D7C17" w:rsidRDefault="00597B50" w:rsidP="007D7C17">
            <w:pPr>
              <w:tabs>
                <w:tab w:val="left" w:pos="2385"/>
              </w:tabs>
              <w:spacing w:before="60" w:after="120" w:line="240" w:lineRule="auto"/>
              <w:ind w:left="890"/>
              <w:jc w:val="both"/>
              <w:rPr>
                <w:rFonts w:ascii="Trebuchet MS" w:hAnsi="Trebuchet MS" w:cs="Calibri"/>
                <w:bCs/>
                <w:color w:val="404040" w:themeColor="text1" w:themeTint="BF"/>
                <w:sz w:val="20"/>
                <w:szCs w:val="20"/>
              </w:rPr>
            </w:pPr>
            <w:r w:rsidRPr="007D7C17">
              <w:rPr>
                <w:rFonts w:ascii="Trebuchet MS" w:hAnsi="Trebuchet MS" w:cs="Calibri"/>
                <w:bCs/>
                <w:color w:val="404040" w:themeColor="text1" w:themeTint="BF"/>
                <w:sz w:val="20"/>
                <w:szCs w:val="20"/>
              </w:rPr>
              <w:t>Het belang van de vocht</w:t>
            </w:r>
            <w:r w:rsidR="006638EB" w:rsidRPr="007D7C17">
              <w:rPr>
                <w:rFonts w:ascii="Trebuchet MS" w:hAnsi="Trebuchet MS" w:cs="Calibri"/>
                <w:bCs/>
                <w:color w:val="404040" w:themeColor="text1" w:themeTint="BF"/>
                <w:sz w:val="20"/>
                <w:szCs w:val="20"/>
              </w:rPr>
              <w:t xml:space="preserve">opname en regulatie </w:t>
            </w:r>
            <w:r w:rsidRPr="007D7C17">
              <w:rPr>
                <w:rFonts w:ascii="Trebuchet MS" w:hAnsi="Trebuchet MS" w:cs="Calibri"/>
                <w:bCs/>
                <w:color w:val="404040" w:themeColor="text1" w:themeTint="BF"/>
                <w:sz w:val="20"/>
                <w:szCs w:val="20"/>
              </w:rPr>
              <w:t xml:space="preserve">kan hier al aan bod komen samen met het gebruik van isotone, </w:t>
            </w:r>
            <w:proofErr w:type="spellStart"/>
            <w:r w:rsidRPr="007D7C17">
              <w:rPr>
                <w:rFonts w:ascii="Trebuchet MS" w:hAnsi="Trebuchet MS" w:cs="Calibri"/>
                <w:bCs/>
                <w:color w:val="404040" w:themeColor="text1" w:themeTint="BF"/>
                <w:sz w:val="20"/>
                <w:szCs w:val="20"/>
              </w:rPr>
              <w:t>hypertone</w:t>
            </w:r>
            <w:proofErr w:type="spellEnd"/>
            <w:r w:rsidRPr="007D7C17">
              <w:rPr>
                <w:rFonts w:ascii="Trebuchet MS" w:hAnsi="Trebuchet MS" w:cs="Calibri"/>
                <w:bCs/>
                <w:color w:val="404040" w:themeColor="text1" w:themeTint="BF"/>
                <w:sz w:val="20"/>
                <w:szCs w:val="20"/>
              </w:rPr>
              <w:t xml:space="preserve"> </w:t>
            </w:r>
            <w:r w:rsidR="008C524F" w:rsidRPr="007D7C17">
              <w:rPr>
                <w:rFonts w:ascii="Trebuchet MS" w:hAnsi="Trebuchet MS" w:cs="Calibri"/>
                <w:bCs/>
                <w:color w:val="404040" w:themeColor="text1" w:themeTint="BF"/>
                <w:sz w:val="20"/>
                <w:szCs w:val="20"/>
              </w:rPr>
              <w:t xml:space="preserve">en </w:t>
            </w:r>
            <w:proofErr w:type="spellStart"/>
            <w:r w:rsidR="008C524F" w:rsidRPr="007D7C17">
              <w:rPr>
                <w:rFonts w:ascii="Trebuchet MS" w:hAnsi="Trebuchet MS" w:cs="Calibri"/>
                <w:bCs/>
                <w:color w:val="404040" w:themeColor="text1" w:themeTint="BF"/>
                <w:sz w:val="20"/>
                <w:szCs w:val="20"/>
              </w:rPr>
              <w:t>hypotone</w:t>
            </w:r>
            <w:proofErr w:type="spellEnd"/>
            <w:r w:rsidR="008C524F" w:rsidRPr="007D7C17">
              <w:rPr>
                <w:rFonts w:ascii="Trebuchet MS" w:hAnsi="Trebuchet MS" w:cs="Calibri"/>
                <w:bCs/>
                <w:color w:val="404040" w:themeColor="text1" w:themeTint="BF"/>
                <w:sz w:val="20"/>
                <w:szCs w:val="20"/>
              </w:rPr>
              <w:t xml:space="preserve"> dranken.</w:t>
            </w:r>
          </w:p>
          <w:p w14:paraId="6F25A575" w14:textId="3914E752" w:rsidR="008C524F" w:rsidRPr="007D7C17" w:rsidRDefault="008C524F" w:rsidP="007D7C17">
            <w:pPr>
              <w:spacing w:before="120" w:after="120" w:line="240" w:lineRule="auto"/>
              <w:ind w:left="175"/>
              <w:jc w:val="both"/>
              <w:rPr>
                <w:rFonts w:ascii="Trebuchet MS" w:hAnsi="Trebuchet MS" w:cs="Arial"/>
                <w:color w:val="404040" w:themeColor="text1" w:themeTint="BF"/>
                <w:sz w:val="20"/>
                <w:szCs w:val="20"/>
              </w:rPr>
            </w:pPr>
            <w:r w:rsidRPr="007D7C17">
              <w:rPr>
                <w:rFonts w:ascii="Trebuchet MS" w:hAnsi="Trebuchet MS" w:cs="Arial"/>
                <w:color w:val="404040" w:themeColor="text1" w:themeTint="BF"/>
                <w:sz w:val="20"/>
                <w:szCs w:val="20"/>
              </w:rPr>
              <w:t xml:space="preserve">Factoren die het transport en opname beïnvloeden : </w:t>
            </w:r>
          </w:p>
          <w:p w14:paraId="12495C6A" w14:textId="77777777" w:rsidR="008C524F" w:rsidRPr="007D7C17" w:rsidRDefault="008C524F" w:rsidP="004421C0">
            <w:pPr>
              <w:numPr>
                <w:ilvl w:val="0"/>
                <w:numId w:val="36"/>
              </w:numPr>
              <w:spacing w:before="120" w:after="120" w:line="240" w:lineRule="auto"/>
              <w:ind w:left="890" w:hanging="142"/>
              <w:contextualSpacing/>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kenmerken van de biomembranen : aanwezigheid van (carriers, kanaaleiwitten, ionenpompen);</w:t>
            </w:r>
          </w:p>
          <w:p w14:paraId="236AF8FF" w14:textId="77777777" w:rsidR="008C524F" w:rsidRPr="007D7C17" w:rsidRDefault="008C524F" w:rsidP="004421C0">
            <w:pPr>
              <w:numPr>
                <w:ilvl w:val="0"/>
                <w:numId w:val="36"/>
              </w:numPr>
              <w:spacing w:before="120" w:after="120" w:line="240" w:lineRule="auto"/>
              <w:ind w:left="890" w:hanging="142"/>
              <w:contextualSpacing/>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 xml:space="preserve">grootte, lading  (bio)moleculen; </w:t>
            </w:r>
          </w:p>
          <w:p w14:paraId="59DF01BD" w14:textId="77777777" w:rsidR="008C524F" w:rsidRPr="007D7C17" w:rsidRDefault="008C524F" w:rsidP="004421C0">
            <w:pPr>
              <w:numPr>
                <w:ilvl w:val="0"/>
                <w:numId w:val="36"/>
              </w:numPr>
              <w:spacing w:before="120" w:after="120" w:line="240" w:lineRule="auto"/>
              <w:ind w:left="890" w:hanging="142"/>
              <w:contextualSpacing/>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concentratie;</w:t>
            </w:r>
          </w:p>
          <w:p w14:paraId="450121A5" w14:textId="62E31B70" w:rsidR="008C524F" w:rsidRPr="007D7C17" w:rsidRDefault="008C524F" w:rsidP="004421C0">
            <w:pPr>
              <w:numPr>
                <w:ilvl w:val="0"/>
                <w:numId w:val="36"/>
              </w:numPr>
              <w:spacing w:before="120" w:after="120" w:line="240" w:lineRule="auto"/>
              <w:ind w:left="890" w:hanging="142"/>
              <w:contextualSpacing/>
              <w:jc w:val="both"/>
              <w:rPr>
                <w:rFonts w:ascii="Trebuchet MS" w:eastAsia="Times New Roman" w:hAnsi="Trebuchet MS" w:cs="Arial"/>
                <w:color w:val="404040" w:themeColor="text1" w:themeTint="BF"/>
                <w:sz w:val="20"/>
                <w:szCs w:val="20"/>
                <w:lang w:val="nl-NL" w:eastAsia="nl-NL"/>
              </w:rPr>
            </w:pPr>
            <w:r w:rsidRPr="007D7C17">
              <w:rPr>
                <w:rFonts w:ascii="Trebuchet MS" w:eastAsia="Times New Roman" w:hAnsi="Trebuchet MS" w:cs="Arial"/>
                <w:color w:val="404040" w:themeColor="text1" w:themeTint="BF"/>
                <w:sz w:val="20"/>
                <w:szCs w:val="20"/>
                <w:lang w:val="nl-NL" w:eastAsia="nl-NL"/>
              </w:rPr>
              <w:t>viscositeit en  temperatuur van het oplosmiddel.</w:t>
            </w:r>
          </w:p>
          <w:p w14:paraId="3DA083A9" w14:textId="77777777" w:rsidR="007D7C17" w:rsidRPr="007D7C17" w:rsidRDefault="007D7C17" w:rsidP="007D7C17">
            <w:pPr>
              <w:spacing w:before="120" w:after="120" w:line="240" w:lineRule="auto"/>
              <w:ind w:left="890"/>
              <w:contextualSpacing/>
              <w:jc w:val="both"/>
              <w:rPr>
                <w:rFonts w:ascii="Trebuchet MS" w:eastAsia="Times New Roman" w:hAnsi="Trebuchet MS" w:cs="Arial"/>
                <w:color w:val="404040" w:themeColor="text1" w:themeTint="BF"/>
                <w:sz w:val="20"/>
                <w:szCs w:val="20"/>
                <w:lang w:val="nl-NL" w:eastAsia="nl-NL"/>
              </w:rPr>
            </w:pPr>
          </w:p>
          <w:p w14:paraId="5A4B04B9" w14:textId="77777777" w:rsidR="00F44228" w:rsidRPr="007D7C17" w:rsidRDefault="00F44228" w:rsidP="007D7C17">
            <w:pPr>
              <w:spacing w:before="120" w:after="120" w:line="240" w:lineRule="auto"/>
              <w:ind w:left="142"/>
              <w:rPr>
                <w:rFonts w:ascii="Trebuchet MS" w:eastAsia="Times New Roman" w:hAnsi="Trebuchet MS" w:cs="Times New Roman"/>
                <w:b/>
                <w:color w:val="404040" w:themeColor="text1" w:themeTint="BF"/>
                <w:sz w:val="20"/>
                <w:szCs w:val="20"/>
                <w:lang w:val="nl-NL" w:eastAsia="nl-NL"/>
              </w:rPr>
            </w:pPr>
            <w:r w:rsidRPr="007D7C17">
              <w:rPr>
                <w:rFonts w:ascii="Trebuchet MS" w:eastAsia="Times New Roman" w:hAnsi="Trebuchet MS" w:cs="Times New Roman"/>
                <w:b/>
                <w:color w:val="404040" w:themeColor="text1" w:themeTint="BF"/>
                <w:sz w:val="20"/>
                <w:szCs w:val="20"/>
                <w:lang w:val="nl-NL" w:eastAsia="nl-NL"/>
              </w:rPr>
              <w:t>Suggesties voor demonstratie-experimenten/leerlingenexperimenten</w:t>
            </w:r>
          </w:p>
          <w:p w14:paraId="0B012000" w14:textId="77777777" w:rsidR="00F44228" w:rsidRPr="007D7C17" w:rsidRDefault="00F44228" w:rsidP="004421C0">
            <w:pPr>
              <w:numPr>
                <w:ilvl w:val="0"/>
                <w:numId w:val="36"/>
              </w:numPr>
              <w:spacing w:after="120" w:line="240" w:lineRule="auto"/>
              <w:ind w:left="890" w:hanging="142"/>
              <w:rPr>
                <w:rFonts w:ascii="Trebuchet MS" w:hAnsi="Trebuchet MS" w:cs="Arial"/>
                <w:color w:val="404040" w:themeColor="text1" w:themeTint="BF"/>
                <w:sz w:val="20"/>
                <w:szCs w:val="20"/>
              </w:rPr>
            </w:pPr>
            <w:r w:rsidRPr="007D7C17">
              <w:rPr>
                <w:rFonts w:ascii="Trebuchet MS" w:hAnsi="Trebuchet MS" w:cs="Arial"/>
                <w:color w:val="404040" w:themeColor="text1" w:themeTint="BF"/>
                <w:sz w:val="20"/>
                <w:szCs w:val="20"/>
              </w:rPr>
              <w:t>Onderzoeken van de vrije diffusie van gassen in de lucht, van vaste stoffen in vloeistoffen.</w:t>
            </w:r>
          </w:p>
          <w:p w14:paraId="45355DF7" w14:textId="77777777" w:rsidR="00F44228" w:rsidRPr="007D7C17" w:rsidRDefault="00F44228" w:rsidP="004421C0">
            <w:pPr>
              <w:numPr>
                <w:ilvl w:val="0"/>
                <w:numId w:val="36"/>
              </w:numPr>
              <w:spacing w:after="120" w:line="240" w:lineRule="auto"/>
              <w:ind w:left="890" w:hanging="142"/>
              <w:rPr>
                <w:rFonts w:ascii="Trebuchet MS" w:hAnsi="Trebuchet MS" w:cs="Arial"/>
                <w:color w:val="404040" w:themeColor="text1" w:themeTint="BF"/>
                <w:sz w:val="20"/>
                <w:szCs w:val="20"/>
              </w:rPr>
            </w:pPr>
            <w:r w:rsidRPr="007D7C17">
              <w:rPr>
                <w:rFonts w:ascii="Trebuchet MS" w:hAnsi="Trebuchet MS" w:cs="Arial"/>
                <w:color w:val="404040" w:themeColor="text1" w:themeTint="BF"/>
                <w:sz w:val="20"/>
                <w:szCs w:val="20"/>
              </w:rPr>
              <w:t>Onderzoek doen naar de invloed van de temperatuur op het diffusieproces.</w:t>
            </w:r>
          </w:p>
          <w:p w14:paraId="2B62AEE3" w14:textId="77777777" w:rsidR="00F44228" w:rsidRPr="007D7C17" w:rsidRDefault="00F44228" w:rsidP="004421C0">
            <w:pPr>
              <w:numPr>
                <w:ilvl w:val="0"/>
                <w:numId w:val="36"/>
              </w:numPr>
              <w:spacing w:after="120" w:line="240" w:lineRule="auto"/>
              <w:ind w:left="890" w:hanging="142"/>
              <w:rPr>
                <w:rFonts w:ascii="Trebuchet MS" w:eastAsia="Times New Roman" w:hAnsi="Trebuchet MS" w:cs="Times New Roman"/>
                <w:color w:val="404040" w:themeColor="text1" w:themeTint="BF"/>
                <w:sz w:val="20"/>
                <w:szCs w:val="20"/>
                <w:lang w:val="nl-NL" w:eastAsia="nl-NL"/>
              </w:rPr>
            </w:pPr>
            <w:r w:rsidRPr="007D7C17">
              <w:rPr>
                <w:rFonts w:ascii="Trebuchet MS" w:hAnsi="Trebuchet MS" w:cs="Arial"/>
                <w:color w:val="404040" w:themeColor="text1" w:themeTint="BF"/>
                <w:sz w:val="20"/>
                <w:szCs w:val="20"/>
              </w:rPr>
              <w:t>Onderzoeken van transport</w:t>
            </w:r>
            <w:r w:rsidRPr="007D7C17">
              <w:rPr>
                <w:rFonts w:ascii="Trebuchet MS" w:eastAsia="Times New Roman" w:hAnsi="Trebuchet MS" w:cs="Arial"/>
                <w:color w:val="404040" w:themeColor="text1" w:themeTint="BF"/>
                <w:sz w:val="20"/>
                <w:szCs w:val="20"/>
                <w:lang w:val="nl-NL" w:eastAsia="nl-NL"/>
              </w:rPr>
              <w:t xml:space="preserve"> van stoffen met een verschillende molecuulgrootte doorheen een dialysemembraan.</w:t>
            </w:r>
          </w:p>
          <w:p w14:paraId="03DC125C" w14:textId="77777777" w:rsidR="00F44228" w:rsidRPr="007D7C17" w:rsidRDefault="00F44228" w:rsidP="004421C0">
            <w:pPr>
              <w:numPr>
                <w:ilvl w:val="0"/>
                <w:numId w:val="36"/>
              </w:numPr>
              <w:spacing w:after="120" w:line="240" w:lineRule="auto"/>
              <w:ind w:left="890" w:hanging="142"/>
              <w:rPr>
                <w:rFonts w:ascii="Trebuchet MS" w:eastAsia="Times New Roman" w:hAnsi="Trebuchet MS" w:cs="Times New Roman"/>
                <w:color w:val="404040" w:themeColor="text1" w:themeTint="BF"/>
                <w:sz w:val="20"/>
                <w:szCs w:val="20"/>
                <w:lang w:val="nl-NL" w:eastAsia="nl-NL"/>
              </w:rPr>
            </w:pPr>
            <w:r w:rsidRPr="007D7C17">
              <w:rPr>
                <w:rFonts w:ascii="Trebuchet MS" w:eastAsia="Times New Roman" w:hAnsi="Trebuchet MS" w:cs="Times New Roman"/>
                <w:color w:val="404040" w:themeColor="text1" w:themeTint="BF"/>
                <w:sz w:val="20"/>
                <w:szCs w:val="20"/>
                <w:lang w:val="nl-NL" w:eastAsia="nl-NL"/>
              </w:rPr>
              <w:t xml:space="preserve">Onderzoek doen naar wateropname in planten- en dierencellen: </w:t>
            </w:r>
          </w:p>
          <w:p w14:paraId="2CB9095F" w14:textId="77777777" w:rsidR="00F44228" w:rsidRPr="007D7C17" w:rsidRDefault="00F44228" w:rsidP="004421C0">
            <w:pPr>
              <w:numPr>
                <w:ilvl w:val="1"/>
                <w:numId w:val="36"/>
              </w:numPr>
              <w:spacing w:after="0" w:line="240" w:lineRule="auto"/>
              <w:rPr>
                <w:rFonts w:ascii="Trebuchet MS" w:eastAsia="Times New Roman" w:hAnsi="Trebuchet MS" w:cs="Times New Roman"/>
                <w:color w:val="404040" w:themeColor="text1" w:themeTint="BF"/>
                <w:sz w:val="20"/>
                <w:szCs w:val="20"/>
                <w:lang w:val="nl-NL" w:eastAsia="nl-NL"/>
              </w:rPr>
            </w:pPr>
            <w:r w:rsidRPr="007D7C17">
              <w:rPr>
                <w:rFonts w:ascii="Trebuchet MS" w:eastAsia="Times New Roman" w:hAnsi="Trebuchet MS" w:cs="Times New Roman"/>
                <w:color w:val="404040" w:themeColor="text1" w:themeTint="BF"/>
                <w:sz w:val="20"/>
                <w:szCs w:val="20"/>
                <w:lang w:val="nl-NL" w:eastAsia="nl-NL"/>
              </w:rPr>
              <w:t>Osmose (wateropname) bij gedroogd fruit;</w:t>
            </w:r>
          </w:p>
          <w:p w14:paraId="51A952F5" w14:textId="77777777" w:rsidR="00F44228" w:rsidRPr="007D7C17" w:rsidRDefault="00F44228" w:rsidP="004421C0">
            <w:pPr>
              <w:numPr>
                <w:ilvl w:val="1"/>
                <w:numId w:val="36"/>
              </w:numPr>
              <w:spacing w:after="0" w:line="240" w:lineRule="auto"/>
              <w:rPr>
                <w:rFonts w:ascii="Trebuchet MS" w:eastAsia="Times New Roman" w:hAnsi="Trebuchet MS" w:cs="Times New Roman"/>
                <w:color w:val="404040" w:themeColor="text1" w:themeTint="BF"/>
                <w:sz w:val="20"/>
                <w:szCs w:val="20"/>
                <w:lang w:val="nl-NL" w:eastAsia="nl-NL"/>
              </w:rPr>
            </w:pPr>
            <w:r w:rsidRPr="007D7C17">
              <w:rPr>
                <w:rFonts w:ascii="Trebuchet MS" w:eastAsia="Times New Roman" w:hAnsi="Trebuchet MS" w:cs="Times New Roman"/>
                <w:color w:val="404040" w:themeColor="text1" w:themeTint="BF"/>
                <w:sz w:val="20"/>
                <w:szCs w:val="20"/>
                <w:lang w:val="nl-NL" w:eastAsia="nl-NL"/>
              </w:rPr>
              <w:t>eieren zonder schaal in oplossingen met verschillende osmotische waarde;</w:t>
            </w:r>
          </w:p>
          <w:p w14:paraId="67E06BD9" w14:textId="77777777" w:rsidR="00F44228" w:rsidRPr="007D7C17" w:rsidRDefault="00F44228" w:rsidP="004421C0">
            <w:pPr>
              <w:numPr>
                <w:ilvl w:val="1"/>
                <w:numId w:val="36"/>
              </w:numPr>
              <w:spacing w:after="0" w:line="240" w:lineRule="auto"/>
              <w:rPr>
                <w:rFonts w:ascii="Trebuchet MS" w:eastAsia="Times New Roman" w:hAnsi="Trebuchet MS" w:cs="Times New Roman"/>
                <w:color w:val="404040" w:themeColor="text1" w:themeTint="BF"/>
                <w:sz w:val="20"/>
                <w:szCs w:val="20"/>
                <w:lang w:val="nl-NL" w:eastAsia="nl-NL"/>
              </w:rPr>
            </w:pPr>
            <w:r w:rsidRPr="007D7C17">
              <w:rPr>
                <w:rFonts w:ascii="Trebuchet MS" w:eastAsia="Times New Roman" w:hAnsi="Trebuchet MS" w:cs="Times New Roman"/>
                <w:color w:val="404040" w:themeColor="text1" w:themeTint="BF"/>
                <w:sz w:val="20"/>
                <w:szCs w:val="20"/>
                <w:lang w:val="nl-NL" w:eastAsia="nl-NL"/>
              </w:rPr>
              <w:t xml:space="preserve">microscopische observatie van plasmolyse en </w:t>
            </w:r>
            <w:proofErr w:type="spellStart"/>
            <w:r w:rsidRPr="007D7C17">
              <w:rPr>
                <w:rFonts w:ascii="Trebuchet MS" w:eastAsia="Times New Roman" w:hAnsi="Trebuchet MS" w:cs="Times New Roman"/>
                <w:color w:val="404040" w:themeColor="text1" w:themeTint="BF"/>
                <w:sz w:val="20"/>
                <w:szCs w:val="20"/>
                <w:lang w:val="nl-NL" w:eastAsia="nl-NL"/>
              </w:rPr>
              <w:t>deplasmolyse</w:t>
            </w:r>
            <w:proofErr w:type="spellEnd"/>
            <w:r w:rsidRPr="007D7C17">
              <w:rPr>
                <w:rFonts w:ascii="Trebuchet MS" w:eastAsia="Times New Roman" w:hAnsi="Trebuchet MS" w:cs="Times New Roman"/>
                <w:color w:val="404040" w:themeColor="text1" w:themeTint="BF"/>
                <w:sz w:val="20"/>
                <w:szCs w:val="20"/>
                <w:lang w:val="nl-NL" w:eastAsia="nl-NL"/>
              </w:rPr>
              <w:t xml:space="preserve"> bij plantencellen (rokvlies rode ui, helmdraadharen van </w:t>
            </w:r>
            <w:proofErr w:type="spellStart"/>
            <w:r w:rsidRPr="007D7C17">
              <w:rPr>
                <w:rFonts w:ascii="Trebuchet MS" w:eastAsia="Times New Roman" w:hAnsi="Trebuchet MS" w:cs="Times New Roman"/>
                <w:color w:val="404040" w:themeColor="text1" w:themeTint="BF"/>
                <w:sz w:val="20"/>
                <w:szCs w:val="20"/>
                <w:lang w:val="nl-NL" w:eastAsia="nl-NL"/>
              </w:rPr>
              <w:t>eendagsbloem</w:t>
            </w:r>
            <w:proofErr w:type="spellEnd"/>
            <w:r w:rsidRPr="007D7C17">
              <w:rPr>
                <w:rFonts w:ascii="Trebuchet MS" w:eastAsia="Times New Roman" w:hAnsi="Trebuchet MS" w:cs="Times New Roman"/>
                <w:color w:val="404040" w:themeColor="text1" w:themeTint="BF"/>
                <w:sz w:val="20"/>
                <w:szCs w:val="20"/>
                <w:lang w:val="nl-NL" w:eastAsia="nl-NL"/>
              </w:rPr>
              <w:t>);</w:t>
            </w:r>
          </w:p>
          <w:p w14:paraId="279664C9" w14:textId="77777777" w:rsidR="00F44228" w:rsidRPr="007D7C17" w:rsidRDefault="00F44228" w:rsidP="004421C0">
            <w:pPr>
              <w:numPr>
                <w:ilvl w:val="1"/>
                <w:numId w:val="36"/>
              </w:numPr>
              <w:spacing w:after="0" w:line="240" w:lineRule="auto"/>
              <w:rPr>
                <w:rFonts w:ascii="Trebuchet MS" w:eastAsia="Times New Roman" w:hAnsi="Trebuchet MS" w:cs="Times New Roman"/>
                <w:color w:val="404040" w:themeColor="text1" w:themeTint="BF"/>
                <w:sz w:val="20"/>
                <w:szCs w:val="20"/>
                <w:lang w:val="nl-NL" w:eastAsia="nl-NL"/>
              </w:rPr>
            </w:pPr>
            <w:r w:rsidRPr="007D7C17">
              <w:rPr>
                <w:rFonts w:ascii="Trebuchet MS" w:eastAsia="Times New Roman" w:hAnsi="Trebuchet MS" w:cs="Times New Roman"/>
                <w:color w:val="404040" w:themeColor="text1" w:themeTint="BF"/>
                <w:sz w:val="20"/>
                <w:szCs w:val="20"/>
                <w:lang w:val="nl-NL" w:eastAsia="nl-NL"/>
              </w:rPr>
              <w:t>frietenproef;</w:t>
            </w:r>
            <w:r w:rsidRPr="007D7C17">
              <w:rPr>
                <w:rFonts w:ascii="Trebuchet MS" w:hAnsi="Trebuchet MS" w:cs="Arial"/>
                <w:color w:val="404040" w:themeColor="text1" w:themeTint="BF"/>
                <w:sz w:val="20"/>
                <w:szCs w:val="20"/>
              </w:rPr>
              <w:t xml:space="preserve"> </w:t>
            </w:r>
          </w:p>
          <w:p w14:paraId="4FA53DA6" w14:textId="6BA31D32" w:rsidR="00F44228" w:rsidRPr="007D7C17" w:rsidRDefault="00F44228" w:rsidP="004421C0">
            <w:pPr>
              <w:numPr>
                <w:ilvl w:val="1"/>
                <w:numId w:val="36"/>
              </w:numPr>
              <w:spacing w:after="0" w:line="240" w:lineRule="auto"/>
              <w:rPr>
                <w:rFonts w:ascii="Trebuchet MS" w:eastAsia="Times New Roman" w:hAnsi="Trebuchet MS" w:cs="Times New Roman"/>
                <w:color w:val="404040" w:themeColor="text1" w:themeTint="BF"/>
                <w:sz w:val="20"/>
                <w:szCs w:val="20"/>
                <w:lang w:val="nl-NL" w:eastAsia="nl-NL"/>
              </w:rPr>
            </w:pPr>
            <w:r w:rsidRPr="007D7C17">
              <w:rPr>
                <w:rFonts w:ascii="Trebuchet MS" w:hAnsi="Trebuchet MS" w:cs="Arial"/>
                <w:color w:val="404040" w:themeColor="text1" w:themeTint="BF"/>
                <w:sz w:val="20"/>
                <w:szCs w:val="20"/>
              </w:rPr>
              <w:t>bepalen</w:t>
            </w:r>
            <w:r w:rsidRPr="007D7C17">
              <w:rPr>
                <w:rFonts w:ascii="Trebuchet MS" w:eastAsia="Times New Roman" w:hAnsi="Trebuchet MS" w:cs="Arial"/>
                <w:color w:val="404040" w:themeColor="text1" w:themeTint="BF"/>
                <w:sz w:val="20"/>
                <w:szCs w:val="20"/>
                <w:lang w:val="nl-NL" w:eastAsia="nl-NL"/>
              </w:rPr>
              <w:t xml:space="preserve"> van de osmotische waarde van sportdranken</w:t>
            </w:r>
            <w:r w:rsidR="007D7C17">
              <w:rPr>
                <w:rFonts w:ascii="Trebuchet MS" w:eastAsia="Times New Roman" w:hAnsi="Trebuchet MS" w:cs="Arial"/>
                <w:color w:val="404040" w:themeColor="text1" w:themeTint="BF"/>
                <w:sz w:val="20"/>
                <w:szCs w:val="20"/>
                <w:lang w:val="nl-NL" w:eastAsia="nl-NL"/>
              </w:rPr>
              <w:t>.</w:t>
            </w:r>
          </w:p>
          <w:p w14:paraId="2BEBD5AA" w14:textId="77777777" w:rsidR="00F44228" w:rsidRPr="007D7C17" w:rsidRDefault="00F44228" w:rsidP="007D7C17">
            <w:pPr>
              <w:spacing w:before="60" w:after="120" w:line="240" w:lineRule="auto"/>
              <w:contextualSpacing/>
              <w:rPr>
                <w:rFonts w:ascii="Trebuchet MS" w:eastAsia="Times New Roman" w:hAnsi="Trebuchet MS" w:cs="Arial"/>
                <w:strike/>
                <w:color w:val="404040" w:themeColor="text1" w:themeTint="BF"/>
                <w:sz w:val="20"/>
                <w:szCs w:val="20"/>
                <w:lang w:val="nl-NL" w:eastAsia="nl-NL"/>
              </w:rPr>
            </w:pPr>
          </w:p>
          <w:p w14:paraId="3DE898D2" w14:textId="77777777" w:rsidR="00597B50" w:rsidRPr="007D7C17" w:rsidRDefault="00597B50" w:rsidP="007D7C17">
            <w:pPr>
              <w:spacing w:before="120" w:after="120" w:line="240" w:lineRule="auto"/>
              <w:ind w:left="181"/>
              <w:rPr>
                <w:rFonts w:ascii="Trebuchet MS" w:hAnsi="Trebuchet MS" w:cs="Arial"/>
                <w:b/>
                <w:color w:val="404040" w:themeColor="text1" w:themeTint="BF"/>
                <w:sz w:val="20"/>
                <w:szCs w:val="20"/>
              </w:rPr>
            </w:pPr>
            <w:r w:rsidRPr="007D7C17">
              <w:rPr>
                <w:rFonts w:ascii="Trebuchet MS" w:hAnsi="Trebuchet MS" w:cs="Arial"/>
                <w:b/>
                <w:color w:val="404040" w:themeColor="text1" w:themeTint="BF"/>
                <w:sz w:val="20"/>
                <w:szCs w:val="20"/>
              </w:rPr>
              <w:t>Link met het leerplan van de eerste graad</w:t>
            </w:r>
          </w:p>
          <w:p w14:paraId="1F3B8616" w14:textId="77777777" w:rsidR="00597B50" w:rsidRPr="007D7C17" w:rsidRDefault="00597B50" w:rsidP="007D7C17">
            <w:pPr>
              <w:spacing w:before="60" w:after="120" w:line="240" w:lineRule="auto"/>
              <w:ind w:left="181"/>
              <w:rPr>
                <w:rFonts w:ascii="Trebuchet MS" w:hAnsi="Trebuchet MS" w:cs="Arial"/>
                <w:color w:val="404040" w:themeColor="text1" w:themeTint="BF"/>
                <w:sz w:val="20"/>
                <w:szCs w:val="20"/>
                <w:lang w:val="nl-NL"/>
              </w:rPr>
            </w:pPr>
            <w:r w:rsidRPr="007D7C17">
              <w:rPr>
                <w:rFonts w:ascii="Trebuchet MS" w:hAnsi="Trebuchet MS" w:cs="Arial"/>
                <w:color w:val="404040" w:themeColor="text1" w:themeTint="BF"/>
                <w:sz w:val="20"/>
                <w:szCs w:val="20"/>
                <w:lang w:val="nl-NL"/>
              </w:rPr>
              <w:t xml:space="preserve">In de eerste graad in het vak Natuurwetenschappen maakten leerlingen al kennis met het deeltjesmodel. </w:t>
            </w:r>
          </w:p>
          <w:p w14:paraId="415307B0" w14:textId="7B3F0194" w:rsidR="00597B50" w:rsidRPr="007D7C17" w:rsidRDefault="00597B50" w:rsidP="007D7C17">
            <w:pPr>
              <w:spacing w:before="120" w:after="120" w:line="240" w:lineRule="auto"/>
              <w:ind w:left="181"/>
              <w:jc w:val="both"/>
              <w:rPr>
                <w:rFonts w:ascii="Trebuchet MS" w:hAnsi="Trebuchet MS"/>
                <w:b/>
                <w:bCs/>
                <w:color w:val="404040" w:themeColor="text1" w:themeTint="BF"/>
                <w:sz w:val="20"/>
                <w:szCs w:val="20"/>
              </w:rPr>
            </w:pPr>
            <w:r w:rsidRPr="007D7C17">
              <w:rPr>
                <w:rFonts w:ascii="Trebuchet MS" w:hAnsi="Trebuchet MS" w:cs="Arial"/>
                <w:color w:val="404040" w:themeColor="text1" w:themeTint="BF"/>
                <w:sz w:val="20"/>
                <w:szCs w:val="20"/>
              </w:rPr>
              <w:t>B</w:t>
            </w:r>
            <w:r w:rsidR="001025D2" w:rsidRPr="007D7C17">
              <w:rPr>
                <w:rFonts w:ascii="Trebuchet MS" w:hAnsi="Trebuchet MS" w:cs="Arial"/>
                <w:color w:val="404040" w:themeColor="text1" w:themeTint="BF"/>
                <w:sz w:val="20"/>
                <w:szCs w:val="20"/>
              </w:rPr>
              <w:t>19: Vanuit</w:t>
            </w:r>
            <w:r w:rsidRPr="007D7C17">
              <w:rPr>
                <w:rFonts w:ascii="Trebuchet MS" w:hAnsi="Trebuchet MS" w:cs="Arial"/>
                <w:color w:val="404040" w:themeColor="text1" w:themeTint="BF"/>
                <w:sz w:val="20"/>
                <w:szCs w:val="20"/>
              </w:rPr>
              <w:t xml:space="preserve"> waarnemingen, afleiden dat in een stof de deeltjes (moleculen) voortdurend in beweging zijn, waarbij de snelheid toeneemt bij toenemende temperatuur.</w:t>
            </w:r>
          </w:p>
        </w:tc>
      </w:tr>
    </w:tbl>
    <w:p w14:paraId="1B35ECB7" w14:textId="77777777" w:rsidR="00597B50" w:rsidRPr="007D7C17" w:rsidRDefault="00597B50" w:rsidP="007D7C17">
      <w:pPr>
        <w:pStyle w:val="LPKop3"/>
        <w:tabs>
          <w:tab w:val="clear" w:pos="1135"/>
          <w:tab w:val="num" w:pos="851"/>
        </w:tabs>
        <w:ind w:left="851"/>
        <w:rPr>
          <w:rFonts w:ascii="Trebuchet MS" w:hAnsi="Trebuchet MS"/>
          <w:color w:val="404040" w:themeColor="text1" w:themeTint="BF"/>
        </w:rPr>
      </w:pPr>
      <w:r w:rsidRPr="007D7C17">
        <w:rPr>
          <w:rFonts w:ascii="Trebuchet MS" w:hAnsi="Trebuchet MS"/>
          <w:color w:val="404040" w:themeColor="text1" w:themeTint="BF"/>
        </w:rPr>
        <w:t>Ademhaling als toepassing van gasuitwisseling (U)</w:t>
      </w:r>
    </w:p>
    <w:p w14:paraId="7EC6F49B" w14:textId="77777777" w:rsidR="00597B50" w:rsidRPr="00597B50" w:rsidRDefault="00597B50" w:rsidP="00597B50">
      <w:pPr>
        <w:keepNext/>
        <w:tabs>
          <w:tab w:val="num" w:pos="1135"/>
        </w:tabs>
        <w:spacing w:before="480" w:after="280" w:line="240" w:lineRule="atLeast"/>
        <w:rPr>
          <w:rFonts w:ascii="Trebuchet MS" w:eastAsia="Times New Roman" w:hAnsi="Trebuchet MS" w:cs="Times New Roman"/>
          <w:sz w:val="20"/>
          <w:lang w:val="nl-NL" w:eastAsia="nl-NL"/>
        </w:rPr>
      </w:pPr>
      <w:r w:rsidRPr="00597B50">
        <w:rPr>
          <w:rFonts w:ascii="Trebuchet MS" w:eastAsia="Times New Roman" w:hAnsi="Trebuchet MS" w:cs="Times New Roman"/>
          <w:sz w:val="20"/>
          <w:lang w:val="nl-NL" w:eastAsia="nl-NL"/>
        </w:rPr>
        <w:t>(ca. 5U lestijden)</w:t>
      </w:r>
    </w:p>
    <w:tbl>
      <w:tblPr>
        <w:tblpPr w:leftFromText="141" w:rightFromText="141" w:vertAnchor="text" w:tblpY="1"/>
        <w:tblOverlap w:val="never"/>
        <w:tblW w:w="1005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9214"/>
      </w:tblGrid>
      <w:tr w:rsidR="00597B50" w:rsidRPr="00597B50" w14:paraId="2FEBE1F8" w14:textId="77777777" w:rsidTr="007D7C1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1A2CD21" w14:textId="2B57ADDB" w:rsidR="00597B50" w:rsidRPr="007D7C17" w:rsidRDefault="00597B50" w:rsidP="007D7C17">
            <w:pPr>
              <w:spacing w:before="120" w:after="120" w:line="240" w:lineRule="auto"/>
              <w:ind w:left="136"/>
              <w:rPr>
                <w:rFonts w:ascii="Trebuchet MS" w:eastAsia="Times New Roman" w:hAnsi="Trebuchet MS" w:cs="Arial"/>
                <w:color w:val="404040" w:themeColor="text1" w:themeTint="BF"/>
                <w:sz w:val="20"/>
                <w:szCs w:val="20"/>
                <w:lang w:val="nl-NL" w:eastAsia="nl-NL"/>
              </w:rPr>
            </w:pPr>
            <w:r w:rsidRPr="007D7C17">
              <w:rPr>
                <w:rFonts w:ascii="Trebuchet MS" w:hAnsi="Trebuchet MS"/>
                <w:color w:val="404040" w:themeColor="text1" w:themeTint="BF"/>
                <w:sz w:val="20"/>
                <w:szCs w:val="20"/>
              </w:rPr>
              <w:t>U</w:t>
            </w:r>
            <w:r w:rsidR="00757CF1">
              <w:rPr>
                <w:rFonts w:ascii="Trebuchet MS" w:hAnsi="Trebuchet MS"/>
                <w:color w:val="404040" w:themeColor="text1" w:themeTint="BF"/>
                <w:sz w:val="20"/>
                <w:szCs w:val="20"/>
              </w:rPr>
              <w:t>4</w:t>
            </w:r>
          </w:p>
        </w:tc>
        <w:tc>
          <w:tcPr>
            <w:tcW w:w="9154" w:type="dxa"/>
            <w:shd w:val="clear" w:color="auto" w:fill="C6D9F1" w:themeFill="text2" w:themeFillTint="33"/>
            <w:vAlign w:val="center"/>
          </w:tcPr>
          <w:p w14:paraId="4DA43757" w14:textId="77777777" w:rsidR="00597B50" w:rsidRPr="007D7C17" w:rsidRDefault="00597B50" w:rsidP="007D7C17">
            <w:pPr>
              <w:spacing w:before="120" w:after="120" w:line="240" w:lineRule="auto"/>
              <w:rPr>
                <w:rFonts w:ascii="Trebuchet MS" w:eastAsia="Times New Roman" w:hAnsi="Trebuchet MS" w:cs="Arial"/>
                <w:color w:val="404040" w:themeColor="text1" w:themeTint="BF"/>
                <w:sz w:val="20"/>
                <w:szCs w:val="20"/>
                <w:lang w:eastAsia="nl-NL"/>
              </w:rPr>
            </w:pPr>
            <w:r w:rsidRPr="007D7C17">
              <w:rPr>
                <w:rFonts w:ascii="Trebuchet MS" w:eastAsia="Times New Roman" w:hAnsi="Trebuchet MS" w:cs="Arial"/>
                <w:color w:val="404040" w:themeColor="text1" w:themeTint="BF"/>
                <w:sz w:val="20"/>
                <w:szCs w:val="20"/>
                <w:lang w:eastAsia="nl-NL"/>
              </w:rPr>
              <w:t xml:space="preserve">De </w:t>
            </w:r>
            <w:r w:rsidRPr="007D7C17">
              <w:rPr>
                <w:rFonts w:ascii="Trebuchet MS" w:eastAsia="Times New Roman" w:hAnsi="Trebuchet MS" w:cs="Arial"/>
                <w:b/>
                <w:color w:val="404040" w:themeColor="text1" w:themeTint="BF"/>
                <w:sz w:val="20"/>
                <w:szCs w:val="20"/>
                <w:lang w:eastAsia="nl-NL"/>
              </w:rPr>
              <w:t>betekenis</w:t>
            </w:r>
            <w:r w:rsidRPr="007D7C17">
              <w:rPr>
                <w:rFonts w:ascii="Trebuchet MS" w:eastAsia="Times New Roman" w:hAnsi="Trebuchet MS" w:cs="Arial"/>
                <w:color w:val="404040" w:themeColor="text1" w:themeTint="BF"/>
                <w:sz w:val="20"/>
                <w:szCs w:val="20"/>
                <w:lang w:eastAsia="nl-NL"/>
              </w:rPr>
              <w:t xml:space="preserve"> van de ademhaling </w:t>
            </w:r>
            <w:r w:rsidRPr="007D7C17">
              <w:rPr>
                <w:rFonts w:ascii="Trebuchet MS" w:eastAsia="Times New Roman" w:hAnsi="Trebuchet MS" w:cs="Arial"/>
                <w:b/>
                <w:color w:val="404040" w:themeColor="text1" w:themeTint="BF"/>
                <w:sz w:val="20"/>
                <w:szCs w:val="20"/>
                <w:lang w:eastAsia="nl-NL"/>
              </w:rPr>
              <w:t>omschrijven</w:t>
            </w:r>
            <w:r w:rsidRPr="007D7C17">
              <w:rPr>
                <w:rFonts w:ascii="Trebuchet MS" w:eastAsia="Times New Roman" w:hAnsi="Trebuchet MS" w:cs="Arial"/>
                <w:color w:val="404040" w:themeColor="text1" w:themeTint="BF"/>
                <w:sz w:val="20"/>
                <w:szCs w:val="20"/>
                <w:lang w:eastAsia="nl-NL"/>
              </w:rPr>
              <w:t>.</w:t>
            </w:r>
          </w:p>
        </w:tc>
      </w:tr>
      <w:tr w:rsidR="00597B50" w:rsidRPr="00597B50" w14:paraId="568A5D5B" w14:textId="77777777" w:rsidTr="007D7C1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748A703" w14:textId="7C96DE39" w:rsidR="00597B50" w:rsidRPr="007D7C17" w:rsidRDefault="00757CF1" w:rsidP="007D7C17">
            <w:pPr>
              <w:spacing w:before="120" w:after="120" w:line="240" w:lineRule="auto"/>
              <w:ind w:left="136"/>
              <w:rPr>
                <w:rFonts w:ascii="Trebuchet MS" w:hAnsi="Trebuchet MS"/>
                <w:color w:val="404040" w:themeColor="text1" w:themeTint="BF"/>
                <w:sz w:val="20"/>
                <w:szCs w:val="20"/>
              </w:rPr>
            </w:pPr>
            <w:r>
              <w:rPr>
                <w:rFonts w:ascii="Trebuchet MS" w:hAnsi="Trebuchet MS"/>
                <w:color w:val="404040" w:themeColor="text1" w:themeTint="BF"/>
                <w:sz w:val="20"/>
                <w:szCs w:val="20"/>
              </w:rPr>
              <w:t>U5</w:t>
            </w:r>
          </w:p>
        </w:tc>
        <w:tc>
          <w:tcPr>
            <w:tcW w:w="9154" w:type="dxa"/>
            <w:shd w:val="clear" w:color="auto" w:fill="C6D9F1" w:themeFill="text2" w:themeFillTint="33"/>
            <w:vAlign w:val="center"/>
          </w:tcPr>
          <w:p w14:paraId="093BCF3F" w14:textId="77777777" w:rsidR="00597B50" w:rsidRPr="007D7C17" w:rsidRDefault="00597B50" w:rsidP="007D7C17">
            <w:pPr>
              <w:spacing w:before="120" w:after="120" w:line="240" w:lineRule="auto"/>
              <w:rPr>
                <w:rFonts w:ascii="Trebuchet MS" w:hAnsi="Trebuchet MS" w:cs="Calibri"/>
                <w:color w:val="404040" w:themeColor="text1" w:themeTint="BF"/>
                <w:sz w:val="20"/>
                <w:szCs w:val="20"/>
              </w:rPr>
            </w:pPr>
            <w:r w:rsidRPr="007D7C17">
              <w:rPr>
                <w:rFonts w:ascii="Trebuchet MS" w:hAnsi="Trebuchet MS" w:cs="Calibri"/>
                <w:color w:val="404040" w:themeColor="text1" w:themeTint="BF"/>
                <w:sz w:val="20"/>
                <w:szCs w:val="20"/>
              </w:rPr>
              <w:t xml:space="preserve">De </w:t>
            </w:r>
            <w:r w:rsidRPr="007D7C17">
              <w:rPr>
                <w:rFonts w:ascii="Trebuchet MS" w:hAnsi="Trebuchet MS" w:cs="Calibri"/>
                <w:b/>
                <w:color w:val="404040" w:themeColor="text1" w:themeTint="BF"/>
                <w:sz w:val="20"/>
                <w:szCs w:val="20"/>
              </w:rPr>
              <w:t>bouw</w:t>
            </w:r>
            <w:r w:rsidRPr="007D7C17">
              <w:rPr>
                <w:rFonts w:ascii="Trebuchet MS" w:hAnsi="Trebuchet MS" w:cs="Calibri"/>
                <w:color w:val="404040" w:themeColor="text1" w:themeTint="BF"/>
                <w:sz w:val="20"/>
                <w:szCs w:val="20"/>
              </w:rPr>
              <w:t xml:space="preserve"> van de longen en de aanpassingen aan hun functies </w:t>
            </w:r>
            <w:r w:rsidRPr="007D7C17">
              <w:rPr>
                <w:rFonts w:ascii="Trebuchet MS" w:hAnsi="Trebuchet MS" w:cs="Calibri"/>
                <w:b/>
                <w:color w:val="404040" w:themeColor="text1" w:themeTint="BF"/>
                <w:sz w:val="20"/>
                <w:szCs w:val="20"/>
              </w:rPr>
              <w:t>bespreken</w:t>
            </w:r>
            <w:r w:rsidRPr="007D7C17">
              <w:rPr>
                <w:rFonts w:ascii="Trebuchet MS" w:hAnsi="Trebuchet MS" w:cs="Calibri"/>
                <w:color w:val="404040" w:themeColor="text1" w:themeTint="BF"/>
                <w:sz w:val="20"/>
                <w:szCs w:val="20"/>
              </w:rPr>
              <w:t>.</w:t>
            </w:r>
          </w:p>
        </w:tc>
      </w:tr>
      <w:tr w:rsidR="00597B50" w:rsidRPr="00597B50" w14:paraId="00A1A8A4" w14:textId="77777777" w:rsidTr="007D7C1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52C521D" w14:textId="52F8BCE4" w:rsidR="00597B50" w:rsidRPr="007D7C17" w:rsidRDefault="00757CF1" w:rsidP="007D7C17">
            <w:pPr>
              <w:spacing w:before="120" w:after="120" w:line="240" w:lineRule="auto"/>
              <w:ind w:left="136"/>
              <w:rPr>
                <w:rFonts w:ascii="Trebuchet MS" w:hAnsi="Trebuchet MS"/>
                <w:color w:val="404040" w:themeColor="text1" w:themeTint="BF"/>
                <w:sz w:val="20"/>
                <w:szCs w:val="20"/>
              </w:rPr>
            </w:pPr>
            <w:r>
              <w:rPr>
                <w:rFonts w:ascii="Trebuchet MS" w:hAnsi="Trebuchet MS"/>
                <w:color w:val="404040" w:themeColor="text1" w:themeTint="BF"/>
                <w:sz w:val="20"/>
                <w:szCs w:val="20"/>
              </w:rPr>
              <w:t>U6</w:t>
            </w:r>
          </w:p>
        </w:tc>
        <w:tc>
          <w:tcPr>
            <w:tcW w:w="9154" w:type="dxa"/>
            <w:shd w:val="clear" w:color="auto" w:fill="C6D9F1" w:themeFill="text2" w:themeFillTint="33"/>
            <w:vAlign w:val="center"/>
          </w:tcPr>
          <w:p w14:paraId="6056E525" w14:textId="77777777" w:rsidR="00597B50" w:rsidRPr="007D7C17" w:rsidRDefault="00597B50" w:rsidP="007D7C17">
            <w:pPr>
              <w:spacing w:before="120" w:after="120" w:line="240" w:lineRule="auto"/>
              <w:rPr>
                <w:rFonts w:ascii="Trebuchet MS" w:eastAsia="Times New Roman" w:hAnsi="Trebuchet MS" w:cs="Arial"/>
                <w:color w:val="404040" w:themeColor="text1" w:themeTint="BF"/>
                <w:sz w:val="20"/>
                <w:szCs w:val="20"/>
                <w:lang w:eastAsia="nl-NL"/>
              </w:rPr>
            </w:pPr>
            <w:r w:rsidRPr="007D7C17">
              <w:rPr>
                <w:rFonts w:ascii="Trebuchet MS" w:eastAsia="Times New Roman" w:hAnsi="Trebuchet MS" w:cs="Arial"/>
                <w:color w:val="404040" w:themeColor="text1" w:themeTint="BF"/>
                <w:sz w:val="20"/>
                <w:szCs w:val="20"/>
                <w:lang w:eastAsia="nl-NL"/>
              </w:rPr>
              <w:t xml:space="preserve">Het </w:t>
            </w:r>
            <w:r w:rsidRPr="007D7C17">
              <w:rPr>
                <w:rFonts w:ascii="Trebuchet MS" w:eastAsia="Times New Roman" w:hAnsi="Trebuchet MS" w:cs="Arial"/>
                <w:b/>
                <w:color w:val="404040" w:themeColor="text1" w:themeTint="BF"/>
                <w:sz w:val="20"/>
                <w:szCs w:val="20"/>
                <w:lang w:eastAsia="nl-NL"/>
              </w:rPr>
              <w:t>mechanisme</w:t>
            </w:r>
            <w:r w:rsidRPr="007D7C17">
              <w:rPr>
                <w:rFonts w:ascii="Trebuchet MS" w:eastAsia="Times New Roman" w:hAnsi="Trebuchet MS" w:cs="Arial"/>
                <w:color w:val="404040" w:themeColor="text1" w:themeTint="BF"/>
                <w:sz w:val="20"/>
                <w:szCs w:val="20"/>
                <w:lang w:eastAsia="nl-NL"/>
              </w:rPr>
              <w:t xml:space="preserve"> van de longventilatie en gasuitwisseling </w:t>
            </w:r>
            <w:r w:rsidRPr="007D7C17">
              <w:rPr>
                <w:rFonts w:ascii="Trebuchet MS" w:eastAsia="Times New Roman" w:hAnsi="Trebuchet MS" w:cs="Arial"/>
                <w:b/>
                <w:color w:val="404040" w:themeColor="text1" w:themeTint="BF"/>
                <w:sz w:val="20"/>
                <w:szCs w:val="20"/>
                <w:lang w:eastAsia="nl-NL"/>
              </w:rPr>
              <w:t>uitleggen.</w:t>
            </w:r>
          </w:p>
        </w:tc>
      </w:tr>
      <w:tr w:rsidR="00597B50" w:rsidRPr="00597B50" w14:paraId="3C97EA03" w14:textId="77777777" w:rsidTr="007D7C1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E5CE119" w14:textId="5512F033" w:rsidR="00597B50" w:rsidRPr="007D7C17" w:rsidRDefault="00757CF1" w:rsidP="007D7C17">
            <w:pPr>
              <w:spacing w:before="120" w:after="120" w:line="240" w:lineRule="auto"/>
              <w:ind w:left="136"/>
              <w:rPr>
                <w:rFonts w:ascii="Trebuchet MS" w:hAnsi="Trebuchet MS"/>
                <w:color w:val="404040" w:themeColor="text1" w:themeTint="BF"/>
                <w:sz w:val="20"/>
                <w:szCs w:val="20"/>
              </w:rPr>
            </w:pPr>
            <w:r>
              <w:rPr>
                <w:rFonts w:ascii="Trebuchet MS" w:hAnsi="Trebuchet MS"/>
                <w:color w:val="404040" w:themeColor="text1" w:themeTint="BF"/>
                <w:sz w:val="20"/>
                <w:szCs w:val="20"/>
              </w:rPr>
              <w:t>U7</w:t>
            </w:r>
          </w:p>
        </w:tc>
        <w:tc>
          <w:tcPr>
            <w:tcW w:w="9154" w:type="dxa"/>
            <w:shd w:val="clear" w:color="auto" w:fill="C6D9F1" w:themeFill="text2" w:themeFillTint="33"/>
            <w:vAlign w:val="center"/>
          </w:tcPr>
          <w:p w14:paraId="3C344716" w14:textId="77777777" w:rsidR="00597B50" w:rsidRPr="007D7C17" w:rsidRDefault="00597B50" w:rsidP="007D7C17">
            <w:pPr>
              <w:spacing w:before="120" w:after="120" w:line="240" w:lineRule="auto"/>
              <w:rPr>
                <w:rFonts w:ascii="Trebuchet MS" w:hAnsi="Trebuchet MS"/>
                <w:color w:val="404040" w:themeColor="text1" w:themeTint="BF"/>
                <w:sz w:val="20"/>
                <w:szCs w:val="20"/>
              </w:rPr>
            </w:pPr>
            <w:r w:rsidRPr="007D7C17">
              <w:rPr>
                <w:rFonts w:ascii="Trebuchet MS" w:hAnsi="Trebuchet MS"/>
                <w:b/>
                <w:color w:val="404040" w:themeColor="text1" w:themeTint="BF"/>
                <w:sz w:val="20"/>
                <w:szCs w:val="20"/>
              </w:rPr>
              <w:t>Oorzaken, kenmerken en gevolgen</w:t>
            </w:r>
            <w:r w:rsidRPr="007D7C17">
              <w:rPr>
                <w:rFonts w:ascii="Trebuchet MS" w:hAnsi="Trebuchet MS"/>
                <w:color w:val="404040" w:themeColor="text1" w:themeTint="BF"/>
                <w:sz w:val="20"/>
                <w:szCs w:val="20"/>
              </w:rPr>
              <w:t xml:space="preserve"> van een paar ademhalingsaandoening </w:t>
            </w:r>
            <w:r w:rsidRPr="007D7C17">
              <w:rPr>
                <w:rFonts w:ascii="Trebuchet MS" w:hAnsi="Trebuchet MS"/>
                <w:b/>
                <w:color w:val="404040" w:themeColor="text1" w:themeTint="BF"/>
                <w:sz w:val="20"/>
                <w:szCs w:val="20"/>
              </w:rPr>
              <w:t>toelichten</w:t>
            </w:r>
            <w:r w:rsidRPr="007D7C17">
              <w:rPr>
                <w:rFonts w:ascii="Trebuchet MS" w:hAnsi="Trebuchet MS"/>
                <w:color w:val="404040" w:themeColor="text1" w:themeTint="BF"/>
                <w:sz w:val="20"/>
                <w:szCs w:val="20"/>
              </w:rPr>
              <w:t xml:space="preserve"> en de basisprincipes van de behandeling van deze ademhalingsaandoening </w:t>
            </w:r>
            <w:r w:rsidRPr="007D7C17">
              <w:rPr>
                <w:rFonts w:ascii="Trebuchet MS" w:hAnsi="Trebuchet MS"/>
                <w:b/>
                <w:color w:val="404040" w:themeColor="text1" w:themeTint="BF"/>
                <w:sz w:val="20"/>
                <w:szCs w:val="20"/>
              </w:rPr>
              <w:t>toelichten</w:t>
            </w:r>
            <w:r w:rsidRPr="007D7C17">
              <w:rPr>
                <w:rFonts w:ascii="Trebuchet MS" w:hAnsi="Trebuchet MS"/>
                <w:color w:val="404040" w:themeColor="text1" w:themeTint="BF"/>
                <w:sz w:val="20"/>
                <w:szCs w:val="20"/>
              </w:rPr>
              <w:t>.</w:t>
            </w:r>
          </w:p>
        </w:tc>
      </w:tr>
      <w:tr w:rsidR="00597B50" w:rsidRPr="00597B50" w14:paraId="2212B56B" w14:textId="77777777" w:rsidTr="007D7C17">
        <w:trPr>
          <w:tblCellSpacing w:w="20" w:type="dxa"/>
        </w:trPr>
        <w:tc>
          <w:tcPr>
            <w:tcW w:w="9977" w:type="dxa"/>
            <w:gridSpan w:val="2"/>
            <w:tcBorders>
              <w:top w:val="outset" w:sz="6" w:space="0" w:color="auto"/>
              <w:left w:val="outset" w:sz="6" w:space="0" w:color="auto"/>
              <w:bottom w:val="outset" w:sz="6" w:space="0" w:color="auto"/>
            </w:tcBorders>
            <w:shd w:val="clear" w:color="auto" w:fill="auto"/>
          </w:tcPr>
          <w:p w14:paraId="2AF958D2" w14:textId="6F06EE50" w:rsidR="00597B50" w:rsidRPr="004421C0" w:rsidRDefault="00597B50" w:rsidP="004421C0">
            <w:pPr>
              <w:spacing w:before="60" w:after="120" w:line="360" w:lineRule="auto"/>
              <w:ind w:left="181"/>
              <w:jc w:val="both"/>
              <w:rPr>
                <w:rFonts w:ascii="Trebuchet MS" w:eastAsia="Times New Roman" w:hAnsi="Trebuchet MS" w:cs="Arial"/>
                <w:color w:val="404040" w:themeColor="text1" w:themeTint="BF"/>
                <w:sz w:val="20"/>
                <w:szCs w:val="20"/>
                <w:lang w:val="nl-NL" w:eastAsia="nl-NL"/>
              </w:rPr>
            </w:pPr>
            <w:r w:rsidRPr="004421C0">
              <w:rPr>
                <w:rFonts w:ascii="Trebuchet MS" w:hAnsi="Trebuchet MS"/>
                <w:b/>
                <w:color w:val="404040" w:themeColor="text1" w:themeTint="BF"/>
                <w:sz w:val="20"/>
                <w:szCs w:val="20"/>
              </w:rPr>
              <w:t xml:space="preserve">Wenken </w:t>
            </w:r>
          </w:p>
          <w:p w14:paraId="3AD14110" w14:textId="77777777" w:rsidR="00597B50" w:rsidRPr="004421C0" w:rsidRDefault="00597B50" w:rsidP="004421C0">
            <w:pPr>
              <w:tabs>
                <w:tab w:val="left" w:pos="2385"/>
              </w:tabs>
              <w:spacing w:before="60" w:after="120" w:line="240" w:lineRule="auto"/>
              <w:ind w:left="181"/>
              <w:rPr>
                <w:rFonts w:ascii="Trebuchet MS" w:eastAsia="Times New Roman" w:hAnsi="Trebuchet MS" w:cs="Arial"/>
                <w:color w:val="404040" w:themeColor="text1" w:themeTint="BF"/>
                <w:sz w:val="20"/>
                <w:szCs w:val="20"/>
                <w:lang w:eastAsia="nl-NL"/>
              </w:rPr>
            </w:pPr>
            <w:r w:rsidRPr="004421C0">
              <w:rPr>
                <w:rFonts w:ascii="Trebuchet MS" w:eastAsia="Times New Roman" w:hAnsi="Trebuchet MS" w:cs="Arial"/>
                <w:color w:val="404040" w:themeColor="text1" w:themeTint="BF"/>
                <w:sz w:val="20"/>
                <w:szCs w:val="20"/>
                <w:lang w:eastAsia="nl-NL"/>
              </w:rPr>
              <w:t>Het inzicht in het mechanisme van de longventilatie wordt uitgediept. De structuur-functie relatie van de longen kan met een dissectie verduidelijkt worden. Het diffusieproces ter hoogte van de longblaasjes kan aan de hand van schetsen worden geanalyseerd. De structuuraanpassingen aan dit mechanisme worden benadrukt.</w:t>
            </w:r>
          </w:p>
          <w:p w14:paraId="08B9D550" w14:textId="77777777" w:rsidR="00597B50" w:rsidRPr="004421C0" w:rsidRDefault="00597B50" w:rsidP="004421C0">
            <w:pPr>
              <w:keepNext/>
              <w:keepLines/>
              <w:spacing w:after="240" w:line="240" w:lineRule="atLeast"/>
              <w:ind w:left="181"/>
              <w:rPr>
                <w:rFonts w:ascii="Trebuchet MS" w:eastAsia="Times New Roman" w:hAnsi="Trebuchet MS" w:cs="Times New Roman"/>
                <w:color w:val="404040" w:themeColor="text1" w:themeTint="BF"/>
                <w:sz w:val="20"/>
                <w:szCs w:val="20"/>
                <w:lang w:val="nl-NL" w:eastAsia="nl-NL"/>
              </w:rPr>
            </w:pPr>
            <w:r w:rsidRPr="004421C0">
              <w:rPr>
                <w:rFonts w:ascii="Trebuchet MS" w:eastAsia="Times New Roman" w:hAnsi="Trebuchet MS" w:cs="Times New Roman"/>
                <w:color w:val="404040" w:themeColor="text1" w:themeTint="BF"/>
                <w:sz w:val="20"/>
                <w:szCs w:val="20"/>
                <w:lang w:val="nl-NL" w:eastAsia="nl-NL"/>
              </w:rPr>
              <w:t xml:space="preserve">Zowel aangeboren als verworven aandoeningen kunnen aan bod komen. Voorbeelden van ademhalingsaandoeningen: mucoviscidose, astma, chronisch vermoeidheidssyndroom, ALS, </w:t>
            </w:r>
            <w:r w:rsidRPr="004421C0">
              <w:rPr>
                <w:rFonts w:ascii="Trebuchet MS" w:eastAsia="Times New Roman" w:hAnsi="Trebuchet MS" w:cs="Arial"/>
                <w:color w:val="404040" w:themeColor="text1" w:themeTint="BF"/>
                <w:sz w:val="20"/>
                <w:szCs w:val="20"/>
                <w:lang w:eastAsia="nl-NL"/>
              </w:rPr>
              <w:t xml:space="preserve">poliepen, hyperventilatie, mucoviscidose, sinusitis, CARA, griep en bronchitis, </w:t>
            </w:r>
            <w:r w:rsidRPr="004421C0">
              <w:rPr>
                <w:rFonts w:ascii="Trebuchet MS" w:eastAsia="Times New Roman" w:hAnsi="Trebuchet MS" w:cs="Times New Roman"/>
                <w:color w:val="404040" w:themeColor="text1" w:themeTint="BF"/>
                <w:sz w:val="20"/>
                <w:szCs w:val="20"/>
                <w:lang w:val="nl-NL" w:eastAsia="nl-NL"/>
              </w:rPr>
              <w:t>mucoviscidose, astma…</w:t>
            </w:r>
          </w:p>
          <w:p w14:paraId="5C391103" w14:textId="77777777" w:rsidR="00597B50" w:rsidRPr="004421C0" w:rsidRDefault="00597B50" w:rsidP="004421C0">
            <w:pPr>
              <w:keepNext/>
              <w:keepLines/>
              <w:spacing w:after="240" w:line="240" w:lineRule="atLeast"/>
              <w:ind w:left="181"/>
              <w:rPr>
                <w:rFonts w:ascii="Trebuchet MS" w:eastAsia="Times New Roman" w:hAnsi="Trebuchet MS" w:cs="Arial"/>
                <w:color w:val="404040" w:themeColor="text1" w:themeTint="BF"/>
                <w:sz w:val="20"/>
                <w:szCs w:val="20"/>
                <w:lang w:eastAsia="nl-NL"/>
              </w:rPr>
            </w:pPr>
            <w:r w:rsidRPr="004421C0">
              <w:rPr>
                <w:rFonts w:ascii="Trebuchet MS" w:eastAsia="Times New Roman" w:hAnsi="Trebuchet MS" w:cs="Arial"/>
                <w:color w:val="404040" w:themeColor="text1" w:themeTint="BF"/>
                <w:sz w:val="20"/>
                <w:szCs w:val="20"/>
                <w:lang w:eastAsia="nl-NL"/>
              </w:rPr>
              <w:t>Vanuit deze aandoeningen kunnen tips gegeven worden voor een gezonde levenswijze.</w:t>
            </w:r>
          </w:p>
          <w:p w14:paraId="144E8DB7" w14:textId="77777777" w:rsidR="00597B50" w:rsidRPr="004421C0" w:rsidRDefault="00597B50" w:rsidP="004421C0">
            <w:pPr>
              <w:tabs>
                <w:tab w:val="left" w:pos="2385"/>
              </w:tabs>
              <w:spacing w:before="60" w:after="120" w:line="240" w:lineRule="auto"/>
              <w:ind w:left="181"/>
              <w:rPr>
                <w:rFonts w:ascii="Trebuchet MS" w:eastAsia="Times New Roman" w:hAnsi="Trebuchet MS" w:cs="Arial"/>
                <w:b/>
                <w:strike/>
                <w:color w:val="404040" w:themeColor="text1" w:themeTint="BF"/>
                <w:sz w:val="20"/>
                <w:szCs w:val="20"/>
                <w:lang w:eastAsia="nl-NL"/>
              </w:rPr>
            </w:pPr>
            <w:r w:rsidRPr="004421C0">
              <w:rPr>
                <w:rFonts w:ascii="Trebuchet MS" w:eastAsia="Times New Roman" w:hAnsi="Trebuchet MS" w:cs="Arial"/>
                <w:b/>
                <w:color w:val="404040" w:themeColor="text1" w:themeTint="BF"/>
                <w:sz w:val="20"/>
                <w:szCs w:val="20"/>
              </w:rPr>
              <w:t>Suggesties</w:t>
            </w:r>
            <w:r w:rsidRPr="004421C0">
              <w:rPr>
                <w:rFonts w:ascii="Trebuchet MS" w:eastAsia="Times New Roman" w:hAnsi="Trebuchet MS" w:cs="Arial"/>
                <w:b/>
                <w:color w:val="404040" w:themeColor="text1" w:themeTint="BF"/>
                <w:sz w:val="20"/>
                <w:szCs w:val="20"/>
                <w:lang w:eastAsia="nl-NL"/>
              </w:rPr>
              <w:t xml:space="preserve"> </w:t>
            </w:r>
            <w:r w:rsidRPr="004421C0">
              <w:rPr>
                <w:rFonts w:ascii="Trebuchet MS" w:eastAsia="Times New Roman" w:hAnsi="Trebuchet MS" w:cs="Arial"/>
                <w:b/>
                <w:color w:val="404040" w:themeColor="text1" w:themeTint="BF"/>
                <w:sz w:val="20"/>
                <w:szCs w:val="20"/>
              </w:rPr>
              <w:t>voor</w:t>
            </w:r>
            <w:r w:rsidRPr="004421C0">
              <w:rPr>
                <w:rFonts w:ascii="Trebuchet MS" w:eastAsia="Times New Roman" w:hAnsi="Trebuchet MS" w:cs="Arial"/>
                <w:b/>
                <w:color w:val="404040" w:themeColor="text1" w:themeTint="BF"/>
                <w:sz w:val="20"/>
                <w:szCs w:val="20"/>
                <w:lang w:eastAsia="nl-NL"/>
              </w:rPr>
              <w:t xml:space="preserve"> </w:t>
            </w:r>
            <w:r w:rsidRPr="004421C0">
              <w:rPr>
                <w:rFonts w:ascii="Trebuchet MS" w:eastAsia="Times New Roman" w:hAnsi="Trebuchet MS" w:cs="Arial"/>
                <w:b/>
                <w:color w:val="404040" w:themeColor="text1" w:themeTint="BF"/>
                <w:sz w:val="20"/>
                <w:szCs w:val="20"/>
              </w:rPr>
              <w:t>demonstratie- en leerlingenexperimenten</w:t>
            </w:r>
          </w:p>
          <w:p w14:paraId="249F4EFE" w14:textId="336C4298" w:rsidR="00597B50" w:rsidRPr="004421C0" w:rsidRDefault="00597B50" w:rsidP="004421C0">
            <w:pPr>
              <w:tabs>
                <w:tab w:val="left" w:pos="2385"/>
              </w:tabs>
              <w:spacing w:before="60" w:after="120" w:line="240" w:lineRule="auto"/>
              <w:ind w:left="181"/>
              <w:rPr>
                <w:rFonts w:ascii="Trebuchet MS" w:eastAsia="Times New Roman" w:hAnsi="Trebuchet MS" w:cs="Arial"/>
                <w:color w:val="404040" w:themeColor="text1" w:themeTint="BF"/>
                <w:sz w:val="20"/>
                <w:szCs w:val="20"/>
                <w:lang w:val="nl-NL" w:eastAsia="nl-NL"/>
              </w:rPr>
            </w:pPr>
            <w:r w:rsidRPr="004421C0">
              <w:rPr>
                <w:rFonts w:ascii="Trebuchet MS" w:eastAsia="Times New Roman" w:hAnsi="Trebuchet MS" w:cs="Arial"/>
                <w:color w:val="404040" w:themeColor="text1" w:themeTint="BF"/>
                <w:sz w:val="20"/>
                <w:szCs w:val="20"/>
                <w:lang w:val="nl-NL" w:eastAsia="nl-NL"/>
              </w:rPr>
              <w:t>Vergelijkend microscopisch onderzoek uitvoeren van</w:t>
            </w:r>
            <w:r w:rsidR="001025D2" w:rsidRPr="004421C0">
              <w:rPr>
                <w:rFonts w:ascii="Trebuchet MS" w:eastAsia="Times New Roman" w:hAnsi="Trebuchet MS" w:cs="Arial"/>
                <w:color w:val="404040" w:themeColor="text1" w:themeTint="BF"/>
                <w:sz w:val="20"/>
                <w:szCs w:val="20"/>
                <w:lang w:val="nl-NL" w:eastAsia="nl-NL"/>
              </w:rPr>
              <w:t xml:space="preserve"> gezonde longen en rokerslongen.</w:t>
            </w:r>
          </w:p>
          <w:p w14:paraId="0EA631E1" w14:textId="77777777" w:rsidR="00597B50" w:rsidRPr="004421C0" w:rsidRDefault="00597B50" w:rsidP="004421C0">
            <w:pPr>
              <w:tabs>
                <w:tab w:val="left" w:pos="2385"/>
              </w:tabs>
              <w:spacing w:before="60" w:after="120" w:line="240" w:lineRule="auto"/>
              <w:ind w:left="181"/>
              <w:rPr>
                <w:rFonts w:ascii="Trebuchet MS" w:eastAsia="Times New Roman" w:hAnsi="Trebuchet MS" w:cs="Arial"/>
                <w:b/>
                <w:color w:val="404040" w:themeColor="text1" w:themeTint="BF"/>
                <w:sz w:val="20"/>
                <w:szCs w:val="20"/>
                <w:lang w:eastAsia="nl-NL"/>
              </w:rPr>
            </w:pPr>
            <w:r w:rsidRPr="004421C0">
              <w:rPr>
                <w:rFonts w:ascii="Trebuchet MS" w:eastAsia="Times New Roman" w:hAnsi="Trebuchet MS" w:cs="Arial"/>
                <w:b/>
                <w:color w:val="404040" w:themeColor="text1" w:themeTint="BF"/>
                <w:sz w:val="20"/>
                <w:szCs w:val="20"/>
                <w:lang w:eastAsia="nl-NL"/>
              </w:rPr>
              <w:t>Link met de eerste graad</w:t>
            </w:r>
          </w:p>
          <w:p w14:paraId="18D442C8" w14:textId="77777777" w:rsidR="00597B50" w:rsidRPr="00597B50" w:rsidRDefault="00597B50" w:rsidP="004421C0">
            <w:pPr>
              <w:pageBreakBefore/>
              <w:spacing w:after="0" w:line="240" w:lineRule="auto"/>
              <w:ind w:left="181"/>
              <w:rPr>
                <w:rFonts w:ascii="Arial" w:eastAsia="Times New Roman" w:hAnsi="Arial" w:cs="Arial"/>
                <w:b/>
                <w:bCs/>
                <w:color w:val="404040"/>
                <w:sz w:val="20"/>
                <w:szCs w:val="20"/>
                <w:lang w:val="nl-NL" w:eastAsia="nl-NL"/>
              </w:rPr>
            </w:pPr>
            <w:r w:rsidRPr="004421C0">
              <w:rPr>
                <w:rFonts w:ascii="Trebuchet MS" w:hAnsi="Trebuchet MS"/>
                <w:color w:val="404040" w:themeColor="text1" w:themeTint="BF"/>
                <w:sz w:val="20"/>
                <w:szCs w:val="20"/>
              </w:rPr>
              <w:t>De betekenis van de ademhaling, de bouw van de longen en het mechanisme van de longventilatie zijn in de eerste graad reeds aan bod gekomen (zie B35 tot en met B40).</w:t>
            </w:r>
          </w:p>
        </w:tc>
      </w:tr>
    </w:tbl>
    <w:p w14:paraId="589A7943" w14:textId="77777777" w:rsidR="00597B50" w:rsidRPr="00597B50" w:rsidRDefault="00597B50" w:rsidP="004421C0">
      <w:pPr>
        <w:pStyle w:val="LPKop2"/>
        <w:tabs>
          <w:tab w:val="clear" w:pos="1135"/>
          <w:tab w:val="num" w:pos="851"/>
        </w:tabs>
        <w:ind w:left="851"/>
      </w:pPr>
      <w:bookmarkStart w:id="42" w:name="_Toc483305991"/>
      <w:r w:rsidRPr="00597B50">
        <w:t>Stof- en energieomzettingen</w:t>
      </w:r>
      <w:bookmarkEnd w:id="42"/>
    </w:p>
    <w:p w14:paraId="392AF3A1" w14:textId="21C916FF" w:rsidR="00597B50" w:rsidRPr="00597B50" w:rsidRDefault="00597B50" w:rsidP="004421C0">
      <w:pPr>
        <w:spacing w:before="120" w:after="120" w:line="240" w:lineRule="auto"/>
        <w:jc w:val="both"/>
        <w:rPr>
          <w:rFonts w:ascii="Trebuchet MS" w:eastAsia="Times New Roman" w:hAnsi="Trebuchet MS" w:cs="Times New Roman"/>
          <w:color w:val="404040" w:themeColor="text1" w:themeTint="BF"/>
          <w:sz w:val="20"/>
          <w:szCs w:val="20"/>
          <w:lang w:val="nl-NL" w:eastAsia="nl-NL"/>
        </w:rPr>
      </w:pPr>
      <w:r w:rsidRPr="00597B50">
        <w:rPr>
          <w:rFonts w:ascii="Trebuchet MS" w:eastAsia="Times New Roman" w:hAnsi="Trebuchet MS" w:cs="Times New Roman"/>
          <w:color w:val="404040" w:themeColor="text1" w:themeTint="BF"/>
          <w:sz w:val="20"/>
          <w:szCs w:val="20"/>
          <w:lang w:val="nl-NL" w:eastAsia="nl-NL"/>
        </w:rPr>
        <w:t>(ca. 5</w:t>
      </w:r>
      <w:r w:rsidR="00ED45E0">
        <w:rPr>
          <w:rFonts w:ascii="Trebuchet MS" w:eastAsia="Times New Roman" w:hAnsi="Trebuchet MS" w:cs="Times New Roman"/>
          <w:color w:val="404040" w:themeColor="text1" w:themeTint="BF"/>
          <w:sz w:val="20"/>
          <w:szCs w:val="20"/>
          <w:lang w:val="nl-NL" w:eastAsia="nl-NL"/>
        </w:rPr>
        <w:t>B + 5U</w:t>
      </w:r>
      <w:r w:rsidRPr="00597B50">
        <w:rPr>
          <w:rFonts w:ascii="Trebuchet MS" w:eastAsia="Times New Roman" w:hAnsi="Trebuchet MS" w:cs="Times New Roman"/>
          <w:color w:val="404040" w:themeColor="text1" w:themeTint="BF"/>
          <w:sz w:val="20"/>
          <w:szCs w:val="20"/>
          <w:lang w:val="nl-NL" w:eastAsia="nl-NL"/>
        </w:rPr>
        <w:t xml:space="preserve"> lestijden)</w:t>
      </w:r>
    </w:p>
    <w:p w14:paraId="3FD13DBB" w14:textId="02E99E88" w:rsidR="00597B50" w:rsidRPr="004421C0" w:rsidRDefault="00597B50" w:rsidP="004421C0">
      <w:pPr>
        <w:pStyle w:val="LPKop3"/>
        <w:tabs>
          <w:tab w:val="clear" w:pos="1135"/>
          <w:tab w:val="num" w:pos="851"/>
        </w:tabs>
        <w:ind w:hanging="1135"/>
        <w:rPr>
          <w:rFonts w:ascii="Trebuchet MS" w:hAnsi="Trebuchet MS"/>
          <w:color w:val="404040" w:themeColor="text1" w:themeTint="BF"/>
        </w:rPr>
      </w:pPr>
      <w:bookmarkStart w:id="43" w:name="_Toc55835535"/>
      <w:bookmarkStart w:id="44" w:name="_Toc55836584"/>
      <w:bookmarkStart w:id="45" w:name="_Toc55837085"/>
      <w:bookmarkStart w:id="46" w:name="_Toc55837154"/>
      <w:bookmarkStart w:id="47" w:name="_Toc57543250"/>
      <w:bookmarkStart w:id="48" w:name="_Toc57977276"/>
      <w:bookmarkStart w:id="49" w:name="_Toc65048276"/>
      <w:bookmarkStart w:id="50" w:name="_Toc378689800"/>
      <w:r w:rsidRPr="004421C0">
        <w:rPr>
          <w:rFonts w:ascii="Trebuchet MS" w:hAnsi="Trebuchet MS"/>
          <w:color w:val="404040" w:themeColor="text1" w:themeTint="BF"/>
        </w:rPr>
        <w:t xml:space="preserve">Functie van enzymen bij </w:t>
      </w:r>
      <w:bookmarkEnd w:id="43"/>
      <w:bookmarkEnd w:id="44"/>
      <w:bookmarkEnd w:id="45"/>
      <w:bookmarkEnd w:id="46"/>
      <w:bookmarkEnd w:id="47"/>
      <w:bookmarkEnd w:id="48"/>
      <w:bookmarkEnd w:id="49"/>
      <w:r w:rsidR="00E20BCE" w:rsidRPr="004421C0">
        <w:rPr>
          <w:rFonts w:ascii="Trebuchet MS" w:hAnsi="Trebuchet MS"/>
          <w:color w:val="404040" w:themeColor="text1" w:themeTint="BF"/>
        </w:rPr>
        <w:t xml:space="preserve">stof- en </w:t>
      </w:r>
      <w:proofErr w:type="spellStart"/>
      <w:r w:rsidR="00E20BCE" w:rsidRPr="004421C0">
        <w:rPr>
          <w:rFonts w:ascii="Trebuchet MS" w:hAnsi="Trebuchet MS"/>
          <w:color w:val="404040" w:themeColor="text1" w:themeTint="BF"/>
        </w:rPr>
        <w:t>energie</w:t>
      </w:r>
      <w:r w:rsidRPr="004421C0">
        <w:rPr>
          <w:rFonts w:ascii="Trebuchet MS" w:hAnsi="Trebuchet MS"/>
          <w:color w:val="404040" w:themeColor="text1" w:themeTint="BF"/>
        </w:rPr>
        <w:t>omzettingsprocessen</w:t>
      </w:r>
      <w:proofErr w:type="spellEnd"/>
      <w:r w:rsidRPr="004421C0">
        <w:rPr>
          <w:rFonts w:ascii="Trebuchet MS" w:hAnsi="Trebuchet MS"/>
          <w:color w:val="404040" w:themeColor="text1" w:themeTint="BF"/>
        </w:rPr>
        <w:t xml:space="preserve"> </w:t>
      </w:r>
      <w:bookmarkEnd w:id="50"/>
    </w:p>
    <w:tbl>
      <w:tblPr>
        <w:tblW w:w="10144" w:type="dxa"/>
        <w:tblCellSpacing w:w="20" w:type="dxa"/>
        <w:tblInd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51"/>
        <w:gridCol w:w="9293"/>
      </w:tblGrid>
      <w:tr w:rsidR="00597B50" w:rsidRPr="00597B50" w14:paraId="3A3A1882" w14:textId="77777777" w:rsidTr="004421C0">
        <w:trPr>
          <w:trHeight w:val="379"/>
          <w:tblCellSpacing w:w="20" w:type="dxa"/>
        </w:trPr>
        <w:tc>
          <w:tcPr>
            <w:tcW w:w="791" w:type="dxa"/>
            <w:shd w:val="clear" w:color="auto" w:fill="FFCC99"/>
            <w:vAlign w:val="center"/>
          </w:tcPr>
          <w:p w14:paraId="593A0B65" w14:textId="77777777" w:rsidR="00597B50" w:rsidRPr="004421C0" w:rsidRDefault="00597B50" w:rsidP="004421C0">
            <w:pPr>
              <w:numPr>
                <w:ilvl w:val="0"/>
                <w:numId w:val="26"/>
              </w:numPr>
              <w:spacing w:before="120" w:after="120" w:line="240" w:lineRule="auto"/>
              <w:ind w:hanging="281"/>
              <w:jc w:val="both"/>
              <w:rPr>
                <w:rFonts w:ascii="Trebuchet MS" w:eastAsia="Times New Roman" w:hAnsi="Trebuchet MS"/>
                <w:color w:val="404040" w:themeColor="text1" w:themeTint="BF"/>
                <w:sz w:val="20"/>
                <w:lang w:val="nl-NL" w:eastAsia="nl-NL"/>
              </w:rPr>
            </w:pPr>
          </w:p>
        </w:tc>
        <w:tc>
          <w:tcPr>
            <w:tcW w:w="9233" w:type="dxa"/>
            <w:shd w:val="clear" w:color="auto" w:fill="FFCC99"/>
            <w:vAlign w:val="center"/>
          </w:tcPr>
          <w:p w14:paraId="22D40114" w14:textId="77777777" w:rsidR="00597B50" w:rsidRPr="004421C0" w:rsidRDefault="00597B50" w:rsidP="004421C0">
            <w:pPr>
              <w:spacing w:before="120" w:after="120" w:line="240" w:lineRule="auto"/>
              <w:rPr>
                <w:rFonts w:ascii="Trebuchet MS" w:hAnsi="Trebuchet MS" w:cs="Arial"/>
                <w:b/>
                <w:color w:val="404040" w:themeColor="text1" w:themeTint="BF"/>
                <w:sz w:val="20"/>
                <w:szCs w:val="20"/>
              </w:rPr>
            </w:pPr>
            <w:r w:rsidRPr="004421C0">
              <w:rPr>
                <w:rFonts w:ascii="Trebuchet MS" w:hAnsi="Trebuchet MS" w:cs="Arial"/>
                <w:b/>
                <w:color w:val="404040" w:themeColor="text1" w:themeTint="BF"/>
                <w:sz w:val="20"/>
                <w:szCs w:val="20"/>
              </w:rPr>
              <w:t>Aan de hand van voorbeelden,</w:t>
            </w:r>
            <w:r w:rsidRPr="004421C0">
              <w:rPr>
                <w:rFonts w:ascii="Trebuchet MS" w:hAnsi="Trebuchet MS" w:cs="Arial"/>
                <w:color w:val="404040" w:themeColor="text1" w:themeTint="BF"/>
                <w:sz w:val="20"/>
                <w:szCs w:val="20"/>
              </w:rPr>
              <w:t xml:space="preserve"> </w:t>
            </w:r>
            <w:r w:rsidRPr="004421C0">
              <w:rPr>
                <w:rFonts w:ascii="Trebuchet MS" w:hAnsi="Trebuchet MS" w:cs="Arial"/>
                <w:b/>
                <w:color w:val="404040" w:themeColor="text1" w:themeTint="BF"/>
                <w:sz w:val="20"/>
                <w:szCs w:val="20"/>
              </w:rPr>
              <w:t xml:space="preserve">de werking </w:t>
            </w:r>
            <w:r w:rsidRPr="004421C0">
              <w:rPr>
                <w:rFonts w:ascii="Trebuchet MS" w:hAnsi="Trebuchet MS" w:cs="Arial"/>
                <w:color w:val="404040" w:themeColor="text1" w:themeTint="BF"/>
                <w:sz w:val="20"/>
                <w:szCs w:val="20"/>
              </w:rPr>
              <w:t xml:space="preserve">van enzymen en het belang van enzymatische reacties voor organismen </w:t>
            </w:r>
            <w:r w:rsidRPr="004421C0">
              <w:rPr>
                <w:rFonts w:ascii="Trebuchet MS" w:hAnsi="Trebuchet MS" w:cs="Arial"/>
                <w:b/>
                <w:color w:val="404040" w:themeColor="text1" w:themeTint="BF"/>
                <w:sz w:val="20"/>
                <w:szCs w:val="20"/>
              </w:rPr>
              <w:t>toelichten</w:t>
            </w:r>
            <w:r w:rsidRPr="004421C0">
              <w:rPr>
                <w:rFonts w:ascii="Trebuchet MS" w:hAnsi="Trebuchet MS" w:cs="Arial"/>
                <w:color w:val="404040" w:themeColor="text1" w:themeTint="BF"/>
                <w:sz w:val="20"/>
                <w:szCs w:val="20"/>
              </w:rPr>
              <w:t>.</w:t>
            </w:r>
          </w:p>
        </w:tc>
      </w:tr>
      <w:tr w:rsidR="00597B50" w:rsidRPr="00597B50" w14:paraId="3916A209" w14:textId="77777777" w:rsidTr="004421C0">
        <w:trPr>
          <w:tblCellSpacing w:w="20" w:type="dxa"/>
        </w:trPr>
        <w:tc>
          <w:tcPr>
            <w:tcW w:w="791" w:type="dxa"/>
            <w:shd w:val="clear" w:color="auto" w:fill="C6D9F1" w:themeFill="text2" w:themeFillTint="33"/>
            <w:vAlign w:val="center"/>
          </w:tcPr>
          <w:p w14:paraId="61CB0E90" w14:textId="333FA66C" w:rsidR="00597B50" w:rsidRPr="004421C0" w:rsidRDefault="00757CF1" w:rsidP="004421C0">
            <w:pPr>
              <w:spacing w:before="120" w:after="120" w:line="240" w:lineRule="auto"/>
              <w:ind w:left="284" w:right="-657" w:hanging="110"/>
              <w:contextualSpacing/>
              <w:rPr>
                <w:rFonts w:ascii="Trebuchet MS" w:eastAsia="Times New Roman" w:hAnsi="Trebuchet MS"/>
                <w:color w:val="404040" w:themeColor="text1" w:themeTint="BF"/>
                <w:sz w:val="20"/>
                <w:lang w:val="nl-NL" w:eastAsia="nl-NL"/>
              </w:rPr>
            </w:pPr>
            <w:r>
              <w:rPr>
                <w:rFonts w:ascii="Trebuchet MS" w:eastAsia="Times New Roman" w:hAnsi="Trebuchet MS"/>
                <w:color w:val="404040" w:themeColor="text1" w:themeTint="BF"/>
                <w:sz w:val="20"/>
                <w:lang w:val="nl-NL" w:eastAsia="nl-NL"/>
              </w:rPr>
              <w:t>U8</w:t>
            </w:r>
          </w:p>
        </w:tc>
        <w:tc>
          <w:tcPr>
            <w:tcW w:w="9233" w:type="dxa"/>
            <w:shd w:val="clear" w:color="auto" w:fill="C6D9F1" w:themeFill="text2" w:themeFillTint="33"/>
            <w:vAlign w:val="center"/>
          </w:tcPr>
          <w:p w14:paraId="45FA9443" w14:textId="77777777" w:rsidR="00597B50" w:rsidRPr="004421C0" w:rsidRDefault="00597B50" w:rsidP="004421C0">
            <w:pPr>
              <w:spacing w:before="120" w:after="120" w:line="240" w:lineRule="auto"/>
              <w:rPr>
                <w:rFonts w:ascii="Trebuchet MS" w:hAnsi="Trebuchet MS"/>
                <w:color w:val="404040" w:themeColor="text1" w:themeTint="BF"/>
                <w:sz w:val="20"/>
                <w:szCs w:val="20"/>
              </w:rPr>
            </w:pPr>
            <w:r w:rsidRPr="004421C0">
              <w:rPr>
                <w:rFonts w:ascii="Trebuchet MS" w:hAnsi="Trebuchet MS" w:cs="Arial"/>
                <w:b/>
                <w:color w:val="404040" w:themeColor="text1" w:themeTint="BF"/>
                <w:sz w:val="20"/>
                <w:szCs w:val="20"/>
              </w:rPr>
              <w:t>Experimenteel vaststellen</w:t>
            </w:r>
            <w:r w:rsidRPr="004421C0">
              <w:rPr>
                <w:rFonts w:ascii="Trebuchet MS" w:hAnsi="Trebuchet MS" w:cs="Arial"/>
                <w:color w:val="404040" w:themeColor="text1" w:themeTint="BF"/>
                <w:sz w:val="20"/>
                <w:szCs w:val="20"/>
              </w:rPr>
              <w:t xml:space="preserve"> en </w:t>
            </w:r>
            <w:r w:rsidRPr="004421C0">
              <w:rPr>
                <w:rFonts w:ascii="Trebuchet MS" w:hAnsi="Trebuchet MS" w:cs="Arial"/>
                <w:b/>
                <w:color w:val="404040" w:themeColor="text1" w:themeTint="BF"/>
                <w:sz w:val="20"/>
                <w:szCs w:val="20"/>
              </w:rPr>
              <w:t>verklaren</w:t>
            </w:r>
            <w:r w:rsidRPr="004421C0">
              <w:rPr>
                <w:rFonts w:ascii="Trebuchet MS" w:hAnsi="Trebuchet MS" w:cs="Arial"/>
                <w:color w:val="404040" w:themeColor="text1" w:themeTint="BF"/>
                <w:sz w:val="20"/>
                <w:szCs w:val="20"/>
              </w:rPr>
              <w:t xml:space="preserve"> dat enzymen reacties katalyseren en dat de werking van enzymen wordt beïnvloed door </w:t>
            </w:r>
            <w:r w:rsidRPr="004421C0">
              <w:rPr>
                <w:rFonts w:ascii="Trebuchet MS" w:hAnsi="Trebuchet MS" w:cs="Arial"/>
                <w:b/>
                <w:color w:val="404040" w:themeColor="text1" w:themeTint="BF"/>
                <w:sz w:val="20"/>
                <w:szCs w:val="20"/>
              </w:rPr>
              <w:t>fysische en chemische</w:t>
            </w:r>
            <w:r w:rsidRPr="004421C0">
              <w:rPr>
                <w:rFonts w:ascii="Trebuchet MS" w:hAnsi="Trebuchet MS" w:cs="Arial"/>
                <w:color w:val="404040" w:themeColor="text1" w:themeTint="BF"/>
                <w:sz w:val="20"/>
                <w:szCs w:val="20"/>
              </w:rPr>
              <w:t xml:space="preserve"> </w:t>
            </w:r>
            <w:r w:rsidRPr="004421C0">
              <w:rPr>
                <w:rFonts w:ascii="Trebuchet MS" w:hAnsi="Trebuchet MS" w:cs="Arial"/>
                <w:b/>
                <w:color w:val="404040" w:themeColor="text1" w:themeTint="BF"/>
                <w:sz w:val="20"/>
                <w:szCs w:val="20"/>
              </w:rPr>
              <w:t>factoren.</w:t>
            </w:r>
          </w:p>
        </w:tc>
      </w:tr>
      <w:tr w:rsidR="00597B50" w:rsidRPr="00597B50" w14:paraId="5E7AC3DF" w14:textId="77777777" w:rsidTr="004421C0">
        <w:trPr>
          <w:tblCellSpacing w:w="20" w:type="dxa"/>
        </w:trPr>
        <w:tc>
          <w:tcPr>
            <w:tcW w:w="791" w:type="dxa"/>
            <w:shd w:val="clear" w:color="auto" w:fill="C6D9F1" w:themeFill="text2" w:themeFillTint="33"/>
            <w:vAlign w:val="center"/>
          </w:tcPr>
          <w:p w14:paraId="345308FD" w14:textId="51A44085" w:rsidR="00597B50" w:rsidRPr="004421C0" w:rsidRDefault="00757CF1" w:rsidP="00757CF1">
            <w:pPr>
              <w:spacing w:before="120" w:after="120" w:line="240" w:lineRule="auto"/>
              <w:ind w:left="284" w:right="-657" w:hanging="110"/>
              <w:contextualSpacing/>
              <w:rPr>
                <w:rFonts w:ascii="Trebuchet MS" w:eastAsia="Times New Roman" w:hAnsi="Trebuchet MS"/>
                <w:color w:val="404040" w:themeColor="text1" w:themeTint="BF"/>
                <w:sz w:val="20"/>
                <w:lang w:val="nl-NL" w:eastAsia="nl-NL"/>
              </w:rPr>
            </w:pPr>
            <w:r>
              <w:rPr>
                <w:rFonts w:ascii="Trebuchet MS" w:eastAsia="Times New Roman" w:hAnsi="Trebuchet MS"/>
                <w:color w:val="404040" w:themeColor="text1" w:themeTint="BF"/>
                <w:sz w:val="20"/>
                <w:lang w:val="nl-NL" w:eastAsia="nl-NL"/>
              </w:rPr>
              <w:t>U9</w:t>
            </w:r>
          </w:p>
        </w:tc>
        <w:tc>
          <w:tcPr>
            <w:tcW w:w="9233" w:type="dxa"/>
            <w:shd w:val="clear" w:color="auto" w:fill="C6D9F1" w:themeFill="text2" w:themeFillTint="33"/>
            <w:vAlign w:val="center"/>
          </w:tcPr>
          <w:p w14:paraId="708CA3F4" w14:textId="77777777" w:rsidR="00597B50" w:rsidRPr="004421C0" w:rsidRDefault="00597B50" w:rsidP="004421C0">
            <w:pPr>
              <w:spacing w:before="120" w:after="120" w:line="240" w:lineRule="auto"/>
              <w:rPr>
                <w:rFonts w:ascii="Trebuchet MS" w:hAnsi="Trebuchet MS"/>
                <w:color w:val="404040" w:themeColor="text1" w:themeTint="BF"/>
                <w:sz w:val="20"/>
                <w:szCs w:val="20"/>
              </w:rPr>
            </w:pPr>
            <w:r w:rsidRPr="004421C0">
              <w:rPr>
                <w:rFonts w:ascii="Trebuchet MS" w:hAnsi="Trebuchet MS"/>
                <w:color w:val="404040" w:themeColor="text1" w:themeTint="BF"/>
                <w:sz w:val="20"/>
                <w:szCs w:val="20"/>
              </w:rPr>
              <w:t xml:space="preserve">De </w:t>
            </w:r>
            <w:r w:rsidRPr="004421C0">
              <w:rPr>
                <w:rFonts w:ascii="Trebuchet MS" w:hAnsi="Trebuchet MS" w:cs="Arial"/>
                <w:color w:val="404040" w:themeColor="text1" w:themeTint="BF"/>
                <w:sz w:val="20"/>
                <w:szCs w:val="20"/>
              </w:rPr>
              <w:t>specifieke</w:t>
            </w:r>
            <w:r w:rsidRPr="004421C0">
              <w:rPr>
                <w:rFonts w:ascii="Trebuchet MS" w:hAnsi="Trebuchet MS"/>
                <w:color w:val="404040" w:themeColor="text1" w:themeTint="BF"/>
                <w:sz w:val="20"/>
                <w:szCs w:val="20"/>
              </w:rPr>
              <w:t xml:space="preserve"> enzymwerking </w:t>
            </w:r>
            <w:r w:rsidRPr="004421C0">
              <w:rPr>
                <w:rFonts w:ascii="Trebuchet MS" w:hAnsi="Trebuchet MS"/>
                <w:b/>
                <w:color w:val="404040" w:themeColor="text1" w:themeTint="BF"/>
                <w:sz w:val="20"/>
                <w:szCs w:val="20"/>
              </w:rPr>
              <w:t>verklaren</w:t>
            </w:r>
            <w:r w:rsidRPr="004421C0">
              <w:rPr>
                <w:rFonts w:ascii="Trebuchet MS" w:hAnsi="Trebuchet MS"/>
                <w:color w:val="404040" w:themeColor="text1" w:themeTint="BF"/>
                <w:sz w:val="20"/>
                <w:szCs w:val="20"/>
              </w:rPr>
              <w:t xml:space="preserve"> en </w:t>
            </w:r>
            <w:r w:rsidRPr="004421C0">
              <w:rPr>
                <w:rFonts w:ascii="Trebuchet MS" w:hAnsi="Trebuchet MS"/>
                <w:b/>
                <w:color w:val="404040" w:themeColor="text1" w:themeTint="BF"/>
                <w:sz w:val="20"/>
                <w:szCs w:val="20"/>
              </w:rPr>
              <w:t>schematisch</w:t>
            </w:r>
            <w:r w:rsidRPr="004421C0">
              <w:rPr>
                <w:rFonts w:ascii="Trebuchet MS" w:hAnsi="Trebuchet MS"/>
                <w:color w:val="404040" w:themeColor="text1" w:themeTint="BF"/>
                <w:sz w:val="20"/>
                <w:szCs w:val="20"/>
              </w:rPr>
              <w:t xml:space="preserve"> </w:t>
            </w:r>
            <w:r w:rsidRPr="004421C0">
              <w:rPr>
                <w:rFonts w:ascii="Trebuchet MS" w:hAnsi="Trebuchet MS"/>
                <w:b/>
                <w:color w:val="404040" w:themeColor="text1" w:themeTint="BF"/>
                <w:sz w:val="20"/>
                <w:szCs w:val="20"/>
              </w:rPr>
              <w:t>voorstellen</w:t>
            </w:r>
            <w:r w:rsidRPr="004421C0">
              <w:rPr>
                <w:rFonts w:ascii="Trebuchet MS" w:hAnsi="Trebuchet MS"/>
                <w:color w:val="404040" w:themeColor="text1" w:themeTint="BF"/>
                <w:sz w:val="20"/>
                <w:szCs w:val="20"/>
              </w:rPr>
              <w:t>.</w:t>
            </w:r>
          </w:p>
        </w:tc>
      </w:tr>
      <w:tr w:rsidR="00597B50" w:rsidRPr="00597B50" w14:paraId="6DD5283F" w14:textId="77777777" w:rsidTr="004421C0">
        <w:trPr>
          <w:tblCellSpacing w:w="20" w:type="dxa"/>
        </w:trPr>
        <w:tc>
          <w:tcPr>
            <w:tcW w:w="10064" w:type="dxa"/>
            <w:gridSpan w:val="2"/>
            <w:shd w:val="clear" w:color="auto" w:fill="FFFFFF" w:themeFill="background1"/>
          </w:tcPr>
          <w:p w14:paraId="26B92226" w14:textId="77777777" w:rsidR="00597B50" w:rsidRPr="00597B50" w:rsidRDefault="00597B50" w:rsidP="00667D8B">
            <w:pPr>
              <w:spacing w:before="60" w:after="120" w:line="240" w:lineRule="auto"/>
              <w:ind w:left="174"/>
              <w:jc w:val="both"/>
              <w:rPr>
                <w:rFonts w:ascii="Arial" w:eastAsia="Times New Roman" w:hAnsi="Arial" w:cs="Arial"/>
                <w:b/>
                <w:bCs/>
                <w:color w:val="404040"/>
                <w:sz w:val="20"/>
                <w:szCs w:val="20"/>
                <w:lang w:val="nl-NL" w:eastAsia="nl-NL"/>
              </w:rPr>
            </w:pPr>
            <w:r w:rsidRPr="00597B50">
              <w:rPr>
                <w:rFonts w:ascii="Trebuchet MS" w:hAnsi="Trebuchet MS"/>
                <w:b/>
                <w:color w:val="404040" w:themeColor="text1" w:themeTint="BF"/>
                <w:sz w:val="20"/>
                <w:szCs w:val="20"/>
              </w:rPr>
              <w:t>Wenken</w:t>
            </w:r>
          </w:p>
          <w:p w14:paraId="275FC101" w14:textId="7DD5F5FB" w:rsidR="00597B50" w:rsidRPr="00597B50" w:rsidRDefault="00597B50" w:rsidP="00667D8B">
            <w:pPr>
              <w:spacing w:before="60" w:line="240" w:lineRule="auto"/>
              <w:ind w:left="174"/>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Demonstratie</w:t>
            </w:r>
            <w:r w:rsidR="00667D8B">
              <w:rPr>
                <w:rFonts w:ascii="Trebuchet MS" w:hAnsi="Trebuchet MS" w:cs="Arial"/>
                <w:color w:val="404040" w:themeColor="text1" w:themeTint="BF"/>
                <w:sz w:val="20"/>
                <w:szCs w:val="20"/>
              </w:rPr>
              <w:t>-</w:t>
            </w:r>
            <w:r w:rsidRPr="00597B50">
              <w:rPr>
                <w:rFonts w:ascii="Trebuchet MS" w:hAnsi="Trebuchet MS" w:cs="Arial"/>
                <w:color w:val="404040" w:themeColor="text1" w:themeTint="BF"/>
                <w:sz w:val="20"/>
                <w:szCs w:val="20"/>
              </w:rPr>
              <w:t>experimenten zijn hier aangewezen.</w:t>
            </w:r>
          </w:p>
          <w:p w14:paraId="1F7C1BDB" w14:textId="77777777" w:rsidR="00597B50" w:rsidRPr="00597B50" w:rsidRDefault="00597B50" w:rsidP="00667D8B">
            <w:pPr>
              <w:spacing w:before="60" w:line="240" w:lineRule="auto"/>
              <w:ind w:left="174"/>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Uit eenvoudige (demo-)experimenten kunnen leerlingen afleiden dat enzymen de snelheid van omzetting van stoffen beïnvloeden. De werking van enzymen als biokatalysatoren kan men verduidelijken aan de hand van het sleutel-slot- principe en vergelijken met de werking van katalysatoren uit de anorganische chemie (bv. MnO2).</w:t>
            </w:r>
          </w:p>
          <w:p w14:paraId="774567E3" w14:textId="77777777" w:rsidR="00597B50" w:rsidRPr="00597B50" w:rsidRDefault="00597B50" w:rsidP="00667D8B">
            <w:pPr>
              <w:spacing w:before="60" w:line="240" w:lineRule="auto"/>
              <w:ind w:left="174"/>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Grafische voorstellingen en animaties kunnen hierbij meer inzicht geven.</w:t>
            </w:r>
          </w:p>
          <w:p w14:paraId="30E8CA0B" w14:textId="2758E68A" w:rsidR="00597B50" w:rsidRPr="00597B50" w:rsidRDefault="00597B50" w:rsidP="00667D8B">
            <w:pPr>
              <w:spacing w:before="60" w:line="240" w:lineRule="auto"/>
              <w:ind w:left="174"/>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In de loop van de realisatie van het leerplan kan in tal van contexten de enzymwerking aan bod komen. Contexten: vertering bij de mens in het spijsverteringskanaal (noodzakelijke stap in heterotrofie), lysosomale vertering in de cel, reacties tijdens celademhaling en fotosynthese, waterstofdragers en vitaminen als co-enzymen, alcoholafbraak, stofwisselingsziektes, DNA-replicatie, transcriptie en translatie (eiwitsynthese), bioluminescentie bij dieren, waspoeders, leerlooierij, lenzenproduct.</w:t>
            </w:r>
          </w:p>
          <w:p w14:paraId="6D9BCD61" w14:textId="77777777" w:rsidR="00597B50" w:rsidRPr="00597B50" w:rsidRDefault="00597B50" w:rsidP="00667D8B">
            <w:pPr>
              <w:spacing w:before="60" w:line="240" w:lineRule="auto"/>
              <w:ind w:left="174"/>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 xml:space="preserve">Het begrip activeringsenergie wordt in de biologie summier behandeld. </w:t>
            </w:r>
          </w:p>
          <w:p w14:paraId="0D22E3B9" w14:textId="77777777" w:rsidR="00597B50" w:rsidRPr="00597B50" w:rsidRDefault="00597B50" w:rsidP="00667D8B">
            <w:pPr>
              <w:spacing w:before="60" w:line="240" w:lineRule="auto"/>
              <w:ind w:left="174"/>
              <w:rPr>
                <w:rFonts w:ascii="Trebuchet MS" w:hAnsi="Trebuchet MS" w:cs="Arial"/>
                <w:b/>
                <w:color w:val="404040" w:themeColor="text1" w:themeTint="BF"/>
                <w:sz w:val="20"/>
                <w:szCs w:val="20"/>
              </w:rPr>
            </w:pPr>
            <w:r w:rsidRPr="00597B50">
              <w:rPr>
                <w:rFonts w:ascii="Trebuchet MS" w:hAnsi="Trebuchet MS" w:cs="Arial"/>
                <w:b/>
                <w:color w:val="404040" w:themeColor="text1" w:themeTint="BF"/>
                <w:sz w:val="20"/>
                <w:szCs w:val="20"/>
              </w:rPr>
              <w:t>Suggesties</w:t>
            </w:r>
            <w:r w:rsidRPr="00597B50">
              <w:rPr>
                <w:rFonts w:ascii="Trebuchet MS" w:hAnsi="Trebuchet MS" w:cs="Arial"/>
                <w:b/>
                <w:i/>
                <w:color w:val="404040" w:themeColor="text1" w:themeTint="BF"/>
                <w:sz w:val="20"/>
                <w:szCs w:val="20"/>
              </w:rPr>
              <w:t xml:space="preserve"> </w:t>
            </w:r>
            <w:r w:rsidRPr="00597B50">
              <w:rPr>
                <w:rFonts w:ascii="Trebuchet MS" w:hAnsi="Trebuchet MS" w:cs="Arial"/>
                <w:b/>
                <w:color w:val="404040" w:themeColor="text1" w:themeTint="BF"/>
                <w:sz w:val="20"/>
                <w:szCs w:val="20"/>
              </w:rPr>
              <w:t xml:space="preserve">voor demonstratie- en leerlingenexperimenten </w:t>
            </w:r>
          </w:p>
          <w:p w14:paraId="0E86EFD3" w14:textId="77777777" w:rsidR="00597B50" w:rsidRPr="001025D2" w:rsidRDefault="00597B50" w:rsidP="00667D8B">
            <w:pPr>
              <w:numPr>
                <w:ilvl w:val="0"/>
                <w:numId w:val="27"/>
              </w:numPr>
              <w:spacing w:before="60" w:after="0" w:line="240" w:lineRule="auto"/>
              <w:contextualSpacing/>
              <w:rPr>
                <w:rFonts w:ascii="Trebuchet MS" w:hAnsi="Trebuchet MS" w:cs="Arial"/>
                <w:color w:val="404040" w:themeColor="text1" w:themeTint="BF"/>
                <w:sz w:val="20"/>
                <w:szCs w:val="20"/>
              </w:rPr>
            </w:pPr>
            <w:r w:rsidRPr="001025D2">
              <w:rPr>
                <w:rFonts w:ascii="Trebuchet MS" w:hAnsi="Trebuchet MS" w:cs="Arial"/>
                <w:color w:val="404040" w:themeColor="text1" w:themeTint="BF"/>
                <w:sz w:val="20"/>
                <w:szCs w:val="20"/>
              </w:rPr>
              <w:t xml:space="preserve">Onderzoek van </w:t>
            </w:r>
            <w:proofErr w:type="spellStart"/>
            <w:r w:rsidRPr="001025D2">
              <w:rPr>
                <w:rFonts w:ascii="Trebuchet MS" w:hAnsi="Trebuchet MS" w:cs="Arial"/>
                <w:color w:val="404040" w:themeColor="text1" w:themeTint="BF"/>
                <w:sz w:val="20"/>
                <w:szCs w:val="20"/>
              </w:rPr>
              <w:t>katalase</w:t>
            </w:r>
            <w:proofErr w:type="spellEnd"/>
            <w:r w:rsidRPr="001025D2">
              <w:rPr>
                <w:rFonts w:ascii="Trebuchet MS" w:hAnsi="Trebuchet MS" w:cs="Arial"/>
                <w:color w:val="404040" w:themeColor="text1" w:themeTint="BF"/>
                <w:sz w:val="20"/>
                <w:szCs w:val="20"/>
              </w:rPr>
              <w:t xml:space="preserve"> in aardappel, vlees, appel…;</w:t>
            </w:r>
          </w:p>
          <w:p w14:paraId="69AB2D4B" w14:textId="77777777" w:rsidR="00597B50" w:rsidRPr="001025D2" w:rsidRDefault="00597B50" w:rsidP="00667D8B">
            <w:pPr>
              <w:numPr>
                <w:ilvl w:val="0"/>
                <w:numId w:val="27"/>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1025D2">
              <w:rPr>
                <w:rFonts w:ascii="Trebuchet MS" w:eastAsia="Times New Roman" w:hAnsi="Trebuchet MS" w:cs="Times New Roman"/>
                <w:color w:val="404040" w:themeColor="text1" w:themeTint="BF"/>
                <w:sz w:val="20"/>
                <w:szCs w:val="20"/>
                <w:lang w:val="nl-NL" w:eastAsia="nl-NL"/>
              </w:rPr>
              <w:t xml:space="preserve">Gebruik van </w:t>
            </w:r>
            <w:proofErr w:type="spellStart"/>
            <w:r w:rsidRPr="001025D2">
              <w:rPr>
                <w:rFonts w:ascii="Trebuchet MS" w:eastAsia="Times New Roman" w:hAnsi="Trebuchet MS" w:cs="Times New Roman"/>
                <w:color w:val="404040" w:themeColor="text1" w:themeTint="BF"/>
                <w:sz w:val="20"/>
                <w:szCs w:val="20"/>
                <w:lang w:val="nl-NL" w:eastAsia="nl-NL"/>
              </w:rPr>
              <w:t>pectinase</w:t>
            </w:r>
            <w:proofErr w:type="spellEnd"/>
            <w:r w:rsidRPr="001025D2">
              <w:rPr>
                <w:rFonts w:ascii="Trebuchet MS" w:eastAsia="Times New Roman" w:hAnsi="Trebuchet MS" w:cs="Times New Roman"/>
                <w:color w:val="404040" w:themeColor="text1" w:themeTint="BF"/>
                <w:sz w:val="20"/>
                <w:szCs w:val="20"/>
                <w:lang w:val="nl-NL" w:eastAsia="nl-NL"/>
              </w:rPr>
              <w:t xml:space="preserve"> bij productie van appelsap; </w:t>
            </w:r>
          </w:p>
          <w:p w14:paraId="66F58690" w14:textId="77777777" w:rsidR="00597B50" w:rsidRPr="00597B50" w:rsidRDefault="00597B50" w:rsidP="00667D8B">
            <w:pPr>
              <w:numPr>
                <w:ilvl w:val="0"/>
                <w:numId w:val="27"/>
              </w:numPr>
              <w:spacing w:before="60" w:after="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 xml:space="preserve">Onderzoek van bioluminescentie bij </w:t>
            </w:r>
            <w:proofErr w:type="spellStart"/>
            <w:r w:rsidRPr="00597B50">
              <w:rPr>
                <w:rFonts w:ascii="Trebuchet MS" w:hAnsi="Trebuchet MS" w:cs="Arial"/>
                <w:color w:val="404040" w:themeColor="text1" w:themeTint="BF"/>
                <w:sz w:val="20"/>
                <w:szCs w:val="20"/>
              </w:rPr>
              <w:t>zeevuurvliegjes</w:t>
            </w:r>
            <w:proofErr w:type="spellEnd"/>
            <w:r w:rsidRPr="00597B50">
              <w:rPr>
                <w:rFonts w:ascii="Trebuchet MS" w:hAnsi="Trebuchet MS" w:cs="Arial"/>
                <w:color w:val="404040" w:themeColor="text1" w:themeTint="BF"/>
                <w:sz w:val="20"/>
                <w:szCs w:val="20"/>
              </w:rPr>
              <w:t>;</w:t>
            </w:r>
          </w:p>
          <w:p w14:paraId="743826DD" w14:textId="77777777" w:rsidR="00597B50" w:rsidRPr="00597B50" w:rsidRDefault="00597B50" w:rsidP="00667D8B">
            <w:pPr>
              <w:numPr>
                <w:ilvl w:val="0"/>
                <w:numId w:val="27"/>
              </w:numPr>
              <w:spacing w:before="60" w:after="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 xml:space="preserve">Gebruik van </w:t>
            </w:r>
            <w:proofErr w:type="spellStart"/>
            <w:r w:rsidRPr="00597B50">
              <w:rPr>
                <w:rFonts w:ascii="Trebuchet MS" w:hAnsi="Trebuchet MS" w:cs="Arial"/>
                <w:color w:val="404040" w:themeColor="text1" w:themeTint="BF"/>
                <w:sz w:val="20"/>
                <w:szCs w:val="20"/>
              </w:rPr>
              <w:t>pectinase</w:t>
            </w:r>
            <w:proofErr w:type="spellEnd"/>
            <w:r w:rsidRPr="00597B50">
              <w:rPr>
                <w:rFonts w:ascii="Trebuchet MS" w:hAnsi="Trebuchet MS" w:cs="Arial"/>
                <w:color w:val="404040" w:themeColor="text1" w:themeTint="BF"/>
                <w:sz w:val="20"/>
                <w:szCs w:val="20"/>
              </w:rPr>
              <w:t xml:space="preserve"> bij productie van appelsap</w:t>
            </w:r>
          </w:p>
          <w:p w14:paraId="2937E359" w14:textId="77777777" w:rsidR="00597B50" w:rsidRPr="00597B50" w:rsidRDefault="00597B50" w:rsidP="00667D8B">
            <w:pPr>
              <w:numPr>
                <w:ilvl w:val="0"/>
                <w:numId w:val="27"/>
              </w:numPr>
              <w:spacing w:before="60" w:after="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Onderzoek naar factoren die de enzymwerking beïnvloeden (o.a. temperatuur en pH, verdelingsgraad, concentratie van enzym en/of substraat, inhibitoren, belang van co-enzymen) en de invloed van deze factoren op enzymatische reacties kan men met real-time-metingen onderzoeken;</w:t>
            </w:r>
          </w:p>
          <w:p w14:paraId="601998EF" w14:textId="77777777" w:rsidR="00597B50" w:rsidRPr="00597B50" w:rsidRDefault="00597B50" w:rsidP="00667D8B">
            <w:pPr>
              <w:numPr>
                <w:ilvl w:val="0"/>
                <w:numId w:val="27"/>
              </w:numPr>
              <w:spacing w:before="60" w:after="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Aantonen dat enzymen eiwitten bevatten;</w:t>
            </w:r>
          </w:p>
          <w:p w14:paraId="510CED3A" w14:textId="77777777" w:rsidR="00597B50" w:rsidRPr="00597B50" w:rsidRDefault="00597B50" w:rsidP="00667D8B">
            <w:pPr>
              <w:numPr>
                <w:ilvl w:val="0"/>
                <w:numId w:val="27"/>
              </w:numPr>
              <w:spacing w:before="60" w:after="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Denatureren van enzymen (koken, zuurgraad…);</w:t>
            </w:r>
          </w:p>
          <w:p w14:paraId="77F5B331" w14:textId="77777777" w:rsidR="00597B50" w:rsidRPr="00597B50" w:rsidRDefault="00597B50" w:rsidP="00667D8B">
            <w:pPr>
              <w:numPr>
                <w:ilvl w:val="0"/>
                <w:numId w:val="27"/>
              </w:numPr>
              <w:spacing w:before="60" w:after="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Beïnvloedende factoren op de werking van enzymen onderzoeken;</w:t>
            </w:r>
          </w:p>
          <w:p w14:paraId="27E858F0" w14:textId="77777777" w:rsidR="00597B50" w:rsidRPr="00597B50" w:rsidRDefault="00597B50" w:rsidP="00667D8B">
            <w:pPr>
              <w:numPr>
                <w:ilvl w:val="0"/>
                <w:numId w:val="27"/>
              </w:numPr>
              <w:spacing w:before="60" w:after="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Specificiteit van enzymen onderzoeken.</w:t>
            </w:r>
          </w:p>
          <w:p w14:paraId="17A8A5AA" w14:textId="77777777" w:rsidR="00597B50" w:rsidRPr="00597B50" w:rsidRDefault="00597B50" w:rsidP="00667D8B">
            <w:pPr>
              <w:spacing w:before="60" w:line="240" w:lineRule="auto"/>
              <w:ind w:left="174"/>
              <w:rPr>
                <w:rFonts w:ascii="Trebuchet MS" w:hAnsi="Trebuchet MS"/>
                <w:color w:val="404040" w:themeColor="text1" w:themeTint="BF"/>
                <w:sz w:val="20"/>
                <w:szCs w:val="20"/>
              </w:rPr>
            </w:pPr>
            <w:r w:rsidRPr="00597B50">
              <w:rPr>
                <w:rFonts w:ascii="Trebuchet MS" w:hAnsi="Trebuchet MS"/>
                <w:color w:val="404040" w:themeColor="text1" w:themeTint="BF"/>
                <w:sz w:val="20"/>
                <w:szCs w:val="20"/>
              </w:rPr>
              <w:t>Vaak heerst het misconcept dat enzymen verbruikt worden tijdens de reactie en dat ze noodzakelijk zijn om de reactie te laten doorgaan. Een enzym zorgt niet dat bijvoorbeeld de hydrolyse gebeurt maar zorgt wel dat de hydrolysereactie sneller optreedt. Enzymen spelen een rol in alle opbouw- en afbraakreacties, zij versnellen of vertragen de reacties en maken reacties mogelijk die zonder hun aanwezigheid niet zouden verlopen. Een enzym beïnvloedt de activeringsenergie van de chemische reactie (sleutel-slot). Co-enzymen (cofactoren) kunnen een rol spelen om de enzymwerking optimaal te laten verlopen.</w:t>
            </w:r>
          </w:p>
          <w:p w14:paraId="3BE82042" w14:textId="77777777" w:rsidR="00597B50" w:rsidRPr="00597B50" w:rsidRDefault="00597B50" w:rsidP="00667D8B">
            <w:pPr>
              <w:spacing w:line="240" w:lineRule="auto"/>
              <w:ind w:left="174"/>
              <w:rPr>
                <w:rFonts w:ascii="Trebuchet MS" w:hAnsi="Trebuchet MS" w:cs="Arial"/>
                <w:b/>
                <w:color w:val="404040" w:themeColor="text1" w:themeTint="BF"/>
                <w:sz w:val="20"/>
                <w:szCs w:val="20"/>
              </w:rPr>
            </w:pPr>
            <w:r w:rsidRPr="00597B50">
              <w:rPr>
                <w:rFonts w:ascii="Trebuchet MS" w:hAnsi="Trebuchet MS" w:cs="Arial"/>
                <w:b/>
                <w:color w:val="404040" w:themeColor="text1" w:themeTint="BF"/>
                <w:sz w:val="20"/>
                <w:szCs w:val="20"/>
              </w:rPr>
              <w:t xml:space="preserve">Link met het leerplan van de eerste graad </w:t>
            </w:r>
          </w:p>
          <w:p w14:paraId="532A51FA" w14:textId="77777777" w:rsidR="00597B50" w:rsidRPr="00597B50" w:rsidRDefault="00597B50" w:rsidP="00667D8B">
            <w:pPr>
              <w:numPr>
                <w:ilvl w:val="0"/>
                <w:numId w:val="27"/>
              </w:numPr>
              <w:spacing w:before="60" w:after="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B27 Zintuigelijk waarneembare stofomzettingen met concrete voorbeelden illustreren.</w:t>
            </w:r>
          </w:p>
          <w:p w14:paraId="1997C109" w14:textId="77777777" w:rsidR="00597B50" w:rsidRPr="00597B50" w:rsidRDefault="00597B50" w:rsidP="00667D8B">
            <w:pPr>
              <w:numPr>
                <w:ilvl w:val="0"/>
                <w:numId w:val="27"/>
              </w:numPr>
              <w:spacing w:before="60" w:after="0" w:line="240" w:lineRule="auto"/>
              <w:contextualSpacing/>
              <w:rPr>
                <w:rFonts w:ascii="Trebuchet MS" w:hAnsi="Trebuchet MS" w:cs="Arial"/>
                <w:color w:val="404040" w:themeColor="text1" w:themeTint="BF"/>
                <w:szCs w:val="20"/>
              </w:rPr>
            </w:pPr>
            <w:r w:rsidRPr="00597B50">
              <w:rPr>
                <w:rFonts w:ascii="Trebuchet MS" w:hAnsi="Trebuchet MS" w:cs="Arial"/>
                <w:color w:val="404040" w:themeColor="text1" w:themeTint="BF"/>
                <w:sz w:val="20"/>
                <w:szCs w:val="20"/>
              </w:rPr>
              <w:t>B28 Een gegeven deeltjesmodel (molecuulmodel) hanteren om te verklaren dat bij stofomzettingen de moleculen wijzigen van samenstelling omdat nieuwe combinaties van atomen ontstaan.</w:t>
            </w:r>
          </w:p>
        </w:tc>
      </w:tr>
    </w:tbl>
    <w:p w14:paraId="2575D8A6" w14:textId="77777777" w:rsidR="00597B50" w:rsidRPr="00667D8B" w:rsidRDefault="00597B50" w:rsidP="00667D8B">
      <w:pPr>
        <w:pStyle w:val="LPKop3"/>
        <w:tabs>
          <w:tab w:val="clear" w:pos="1135"/>
          <w:tab w:val="num" w:pos="1418"/>
        </w:tabs>
        <w:ind w:left="851"/>
        <w:rPr>
          <w:rFonts w:ascii="Trebuchet MS" w:hAnsi="Trebuchet MS"/>
        </w:rPr>
      </w:pPr>
      <w:r w:rsidRPr="00667D8B">
        <w:rPr>
          <w:rFonts w:ascii="Trebuchet MS" w:hAnsi="Trebuchet MS"/>
          <w:color w:val="404040" w:themeColor="text1" w:themeTint="BF"/>
        </w:rPr>
        <w:t>Voorbeelden van stof- en energieomzettingen</w:t>
      </w:r>
    </w:p>
    <w:p w14:paraId="3505112D" w14:textId="77777777" w:rsidR="00597B50" w:rsidRPr="00597B50" w:rsidRDefault="00597B50" w:rsidP="00597B50">
      <w:pPr>
        <w:spacing w:after="240" w:line="360" w:lineRule="auto"/>
        <w:jc w:val="both"/>
        <w:rPr>
          <w:rFonts w:ascii="Trebuchet MS" w:eastAsia="Times New Roman" w:hAnsi="Trebuchet MS" w:cs="Times New Roman"/>
          <w:b/>
          <w:i/>
          <w:color w:val="548DD4" w:themeColor="text2" w:themeTint="99"/>
          <w:sz w:val="24"/>
          <w:szCs w:val="24"/>
          <w:lang w:val="nl-NL" w:eastAsia="nl-NL"/>
        </w:rPr>
      </w:pPr>
      <w:r w:rsidRPr="00597B50">
        <w:rPr>
          <w:rFonts w:ascii="Trebuchet MS" w:eastAsia="Times New Roman" w:hAnsi="Trebuchet MS" w:cs="Times New Roman"/>
          <w:b/>
          <w:i/>
          <w:color w:val="548DD4" w:themeColor="text2" w:themeTint="99"/>
          <w:sz w:val="24"/>
          <w:szCs w:val="24"/>
          <w:lang w:val="nl-NL" w:eastAsia="nl-NL"/>
        </w:rPr>
        <w:t>Voeding en vertering bij de mens</w:t>
      </w:r>
    </w:p>
    <w:tbl>
      <w:tblPr>
        <w:tblpPr w:leftFromText="141" w:rightFromText="141" w:vertAnchor="text" w:tblpY="1"/>
        <w:tblOverlap w:val="never"/>
        <w:tblW w:w="991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080"/>
        <w:gridCol w:w="992"/>
      </w:tblGrid>
      <w:tr w:rsidR="00597B50" w:rsidRPr="00597B50" w14:paraId="53C9451B" w14:textId="77777777" w:rsidTr="00667D8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1E70C005" w14:textId="77777777" w:rsidR="00597B50" w:rsidRPr="00667D8B" w:rsidRDefault="00597B50" w:rsidP="00667D8B">
            <w:pPr>
              <w:numPr>
                <w:ilvl w:val="0"/>
                <w:numId w:val="26"/>
              </w:numPr>
              <w:tabs>
                <w:tab w:val="left" w:pos="323"/>
              </w:tabs>
              <w:spacing w:before="120" w:after="120" w:line="240" w:lineRule="auto"/>
              <w:ind w:hanging="416"/>
              <w:contextualSpacing/>
              <w:jc w:val="center"/>
              <w:rPr>
                <w:rFonts w:ascii="Trebuchet MS" w:eastAsia="Times New Roman" w:hAnsi="Trebuchet MS"/>
                <w:color w:val="404040" w:themeColor="text1" w:themeTint="BF"/>
                <w:sz w:val="20"/>
                <w:szCs w:val="20"/>
                <w:lang w:val="nl-NL" w:eastAsia="nl-NL"/>
              </w:rPr>
            </w:pPr>
          </w:p>
        </w:tc>
        <w:tc>
          <w:tcPr>
            <w:tcW w:w="9012" w:type="dxa"/>
            <w:gridSpan w:val="2"/>
            <w:shd w:val="clear" w:color="auto" w:fill="FFCC99"/>
            <w:vAlign w:val="center"/>
          </w:tcPr>
          <w:p w14:paraId="66833D08" w14:textId="77777777" w:rsidR="00597B50" w:rsidRPr="00667D8B" w:rsidRDefault="00597B50" w:rsidP="00667D8B">
            <w:pPr>
              <w:spacing w:before="120" w:after="120" w:line="240" w:lineRule="auto"/>
              <w:rPr>
                <w:rFonts w:ascii="Trebuchet MS" w:hAnsi="Trebuchet MS"/>
                <w:b/>
                <w:color w:val="404040" w:themeColor="text1" w:themeTint="BF"/>
                <w:sz w:val="20"/>
                <w:szCs w:val="20"/>
              </w:rPr>
            </w:pPr>
            <w:r w:rsidRPr="00667D8B">
              <w:rPr>
                <w:rFonts w:ascii="Trebuchet MS" w:hAnsi="Trebuchet MS"/>
                <w:b/>
                <w:color w:val="404040" w:themeColor="text1" w:themeTint="BF"/>
                <w:sz w:val="20"/>
                <w:szCs w:val="20"/>
              </w:rPr>
              <w:t>Vaststellen</w:t>
            </w:r>
            <w:r w:rsidRPr="00667D8B">
              <w:rPr>
                <w:rFonts w:ascii="Trebuchet MS" w:hAnsi="Trebuchet MS"/>
                <w:color w:val="404040" w:themeColor="text1" w:themeTint="BF"/>
                <w:sz w:val="20"/>
                <w:szCs w:val="20"/>
              </w:rPr>
              <w:t xml:space="preserve"> dat voedsel uit verschillende voedselbestanddelen is samengesteld.</w:t>
            </w:r>
          </w:p>
        </w:tc>
      </w:tr>
      <w:tr w:rsidR="002A3787" w:rsidRPr="00597B50" w14:paraId="0F5D626F" w14:textId="77777777" w:rsidTr="00667D8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6B6CF78B" w14:textId="77777777" w:rsidR="002A3787" w:rsidRPr="00667D8B" w:rsidRDefault="002A3787" w:rsidP="002A3787">
            <w:pPr>
              <w:numPr>
                <w:ilvl w:val="0"/>
                <w:numId w:val="26"/>
              </w:numPr>
              <w:tabs>
                <w:tab w:val="left" w:pos="323"/>
              </w:tabs>
              <w:spacing w:before="120" w:after="120" w:line="240" w:lineRule="auto"/>
              <w:ind w:hanging="416"/>
              <w:contextualSpacing/>
              <w:jc w:val="center"/>
              <w:rPr>
                <w:rFonts w:ascii="Trebuchet MS" w:eastAsia="Times New Roman" w:hAnsi="Trebuchet MS"/>
                <w:color w:val="404040" w:themeColor="text1" w:themeTint="BF"/>
                <w:sz w:val="20"/>
                <w:szCs w:val="20"/>
                <w:lang w:val="nl-NL" w:eastAsia="nl-NL"/>
              </w:rPr>
            </w:pPr>
          </w:p>
        </w:tc>
        <w:tc>
          <w:tcPr>
            <w:tcW w:w="8040" w:type="dxa"/>
            <w:shd w:val="clear" w:color="auto" w:fill="FFCC99"/>
            <w:vAlign w:val="center"/>
          </w:tcPr>
          <w:p w14:paraId="4E618E6D" w14:textId="17A2801B" w:rsidR="002A3787" w:rsidRPr="00667D8B" w:rsidRDefault="002A3787" w:rsidP="00DB6AD7">
            <w:pPr>
              <w:spacing w:before="120" w:after="120" w:line="240" w:lineRule="auto"/>
              <w:rPr>
                <w:rFonts w:ascii="Trebuchet MS" w:hAnsi="Trebuchet MS"/>
                <w:color w:val="404040" w:themeColor="text1" w:themeTint="BF"/>
                <w:sz w:val="20"/>
                <w:szCs w:val="20"/>
              </w:rPr>
            </w:pPr>
            <w:r w:rsidRPr="00667D8B">
              <w:rPr>
                <w:rFonts w:ascii="Trebuchet MS" w:hAnsi="Trebuchet MS"/>
                <w:b/>
                <w:color w:val="404040" w:themeColor="text1" w:themeTint="BF"/>
                <w:sz w:val="20"/>
                <w:szCs w:val="20"/>
              </w:rPr>
              <w:t xml:space="preserve">De betekenis </w:t>
            </w:r>
            <w:r w:rsidRPr="00DB6AD7">
              <w:rPr>
                <w:rFonts w:ascii="Trebuchet MS" w:hAnsi="Trebuchet MS"/>
                <w:color w:val="404040" w:themeColor="text1" w:themeTint="BF"/>
                <w:sz w:val="20"/>
                <w:szCs w:val="20"/>
              </w:rPr>
              <w:t>van voeding en</w:t>
            </w:r>
            <w:r w:rsidRPr="00667D8B">
              <w:rPr>
                <w:rFonts w:ascii="Trebuchet MS" w:hAnsi="Trebuchet MS"/>
                <w:color w:val="404040" w:themeColor="text1" w:themeTint="BF"/>
                <w:sz w:val="20"/>
                <w:szCs w:val="20"/>
              </w:rPr>
              <w:t xml:space="preserve"> de noodzaak van gevarieerde en evenwichtige voeding</w:t>
            </w:r>
            <w:r w:rsidRPr="00667D8B">
              <w:rPr>
                <w:rFonts w:ascii="Trebuchet MS" w:hAnsi="Trebuchet MS"/>
                <w:b/>
                <w:color w:val="404040" w:themeColor="text1" w:themeTint="BF"/>
                <w:sz w:val="20"/>
                <w:szCs w:val="20"/>
              </w:rPr>
              <w:t xml:space="preserve"> verduidelijken.</w:t>
            </w:r>
          </w:p>
        </w:tc>
        <w:tc>
          <w:tcPr>
            <w:tcW w:w="932" w:type="dxa"/>
            <w:shd w:val="clear" w:color="auto" w:fill="FFCC99"/>
            <w:vAlign w:val="center"/>
          </w:tcPr>
          <w:p w14:paraId="0FA1BA0D" w14:textId="5776A0BA" w:rsidR="002A3787" w:rsidRPr="00667D8B" w:rsidRDefault="002A3787" w:rsidP="002A3787">
            <w:pPr>
              <w:spacing w:after="0" w:line="240" w:lineRule="auto"/>
              <w:jc w:val="center"/>
              <w:rPr>
                <w:rFonts w:ascii="Trebuchet MS" w:hAnsi="Trebuchet MS"/>
                <w:color w:val="404040" w:themeColor="text1" w:themeTint="BF"/>
                <w:sz w:val="20"/>
                <w:szCs w:val="20"/>
              </w:rPr>
            </w:pPr>
            <w:r w:rsidRPr="00667D8B">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667D8B">
              <w:rPr>
                <w:rFonts w:ascii="Trebuchet MS" w:hAnsi="Trebuchet MS"/>
                <w:color w:val="404040" w:themeColor="text1" w:themeTint="BF"/>
                <w:sz w:val="20"/>
                <w:szCs w:val="20"/>
              </w:rPr>
              <w:t>5</w:t>
            </w:r>
          </w:p>
          <w:p w14:paraId="4A6B3F04" w14:textId="4C0B58E3" w:rsidR="002A3787" w:rsidRPr="00667D8B" w:rsidRDefault="002A3787" w:rsidP="002A3787">
            <w:pPr>
              <w:spacing w:after="0" w:line="240" w:lineRule="auto"/>
              <w:jc w:val="center"/>
              <w:rPr>
                <w:rFonts w:ascii="Trebuchet MS" w:hAnsi="Trebuchet MS"/>
                <w:b/>
                <w:color w:val="404040" w:themeColor="text1" w:themeTint="BF"/>
                <w:sz w:val="20"/>
                <w:szCs w:val="20"/>
              </w:rPr>
            </w:pPr>
            <w:r w:rsidRPr="00667D8B">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667D8B">
              <w:rPr>
                <w:rFonts w:ascii="Trebuchet MS" w:hAnsi="Trebuchet MS"/>
                <w:color w:val="404040" w:themeColor="text1" w:themeTint="BF"/>
                <w:sz w:val="20"/>
                <w:szCs w:val="20"/>
              </w:rPr>
              <w:t>6</w:t>
            </w:r>
          </w:p>
        </w:tc>
      </w:tr>
      <w:tr w:rsidR="002A3787" w:rsidRPr="00597B50" w14:paraId="65AB6B94" w14:textId="77777777" w:rsidTr="00667D8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61E838DB" w14:textId="77777777" w:rsidR="002A3787" w:rsidRPr="00667D8B" w:rsidRDefault="002A3787" w:rsidP="002A3787">
            <w:pPr>
              <w:numPr>
                <w:ilvl w:val="0"/>
                <w:numId w:val="26"/>
              </w:numPr>
              <w:tabs>
                <w:tab w:val="left" w:pos="323"/>
              </w:tabs>
              <w:spacing w:before="120" w:after="120" w:line="240" w:lineRule="auto"/>
              <w:ind w:hanging="274"/>
              <w:contextualSpacing/>
              <w:jc w:val="center"/>
              <w:rPr>
                <w:rFonts w:ascii="Trebuchet MS" w:eastAsia="Times New Roman" w:hAnsi="Trebuchet MS"/>
                <w:color w:val="404040" w:themeColor="text1" w:themeTint="BF"/>
                <w:sz w:val="20"/>
                <w:szCs w:val="20"/>
                <w:lang w:val="nl-NL" w:eastAsia="nl-NL"/>
              </w:rPr>
            </w:pPr>
          </w:p>
        </w:tc>
        <w:tc>
          <w:tcPr>
            <w:tcW w:w="8040" w:type="dxa"/>
            <w:shd w:val="clear" w:color="auto" w:fill="FFCC99"/>
            <w:vAlign w:val="center"/>
          </w:tcPr>
          <w:p w14:paraId="24DA0306" w14:textId="3F1FB3EF" w:rsidR="002A3787" w:rsidRPr="00667D8B" w:rsidRDefault="002A3787" w:rsidP="002A3787">
            <w:pPr>
              <w:spacing w:before="120" w:after="120" w:line="240" w:lineRule="auto"/>
              <w:rPr>
                <w:rFonts w:ascii="Trebuchet MS" w:hAnsi="Trebuchet MS"/>
                <w:color w:val="404040" w:themeColor="text1" w:themeTint="BF"/>
                <w:sz w:val="20"/>
                <w:szCs w:val="20"/>
              </w:rPr>
            </w:pPr>
            <w:r w:rsidRPr="00667D8B">
              <w:rPr>
                <w:rFonts w:ascii="Trebuchet MS" w:hAnsi="Trebuchet MS"/>
                <w:color w:val="404040" w:themeColor="text1" w:themeTint="BF"/>
                <w:sz w:val="20"/>
                <w:szCs w:val="20"/>
              </w:rPr>
              <w:t xml:space="preserve">De vertering van sachariden, lipiden en eiwitten als noodzakelijke stap voor opname (absorptie) van voedingsbestanddelen </w:t>
            </w:r>
            <w:r w:rsidRPr="00667D8B">
              <w:rPr>
                <w:rFonts w:ascii="Trebuchet MS" w:hAnsi="Trebuchet MS"/>
                <w:b/>
                <w:color w:val="404040" w:themeColor="text1" w:themeTint="BF"/>
                <w:sz w:val="20"/>
                <w:szCs w:val="20"/>
              </w:rPr>
              <w:t>verduidelijken</w:t>
            </w:r>
          </w:p>
        </w:tc>
        <w:tc>
          <w:tcPr>
            <w:tcW w:w="932" w:type="dxa"/>
            <w:shd w:val="clear" w:color="auto" w:fill="FFCC99"/>
            <w:vAlign w:val="center"/>
          </w:tcPr>
          <w:p w14:paraId="3703F07C" w14:textId="7F240F37" w:rsidR="002A3787" w:rsidRPr="00667D8B" w:rsidRDefault="002A3787" w:rsidP="002A3787">
            <w:pPr>
              <w:spacing w:after="0" w:line="240" w:lineRule="auto"/>
              <w:jc w:val="center"/>
              <w:rPr>
                <w:rFonts w:ascii="Trebuchet MS" w:hAnsi="Trebuchet MS"/>
                <w:color w:val="404040" w:themeColor="text1" w:themeTint="BF"/>
                <w:sz w:val="20"/>
                <w:szCs w:val="20"/>
              </w:rPr>
            </w:pPr>
            <w:r w:rsidRPr="00667D8B">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667D8B">
              <w:rPr>
                <w:rFonts w:ascii="Trebuchet MS" w:hAnsi="Trebuchet MS"/>
                <w:color w:val="404040" w:themeColor="text1" w:themeTint="BF"/>
                <w:sz w:val="20"/>
                <w:szCs w:val="20"/>
              </w:rPr>
              <w:t>5</w:t>
            </w:r>
          </w:p>
          <w:p w14:paraId="193D7482" w14:textId="02481FAA" w:rsidR="002A3787" w:rsidRPr="00667D8B" w:rsidRDefault="002A3787" w:rsidP="002A3787">
            <w:pPr>
              <w:spacing w:after="0" w:line="240" w:lineRule="auto"/>
              <w:jc w:val="center"/>
              <w:rPr>
                <w:rFonts w:ascii="Trebuchet MS" w:hAnsi="Trebuchet MS"/>
                <w:b/>
                <w:color w:val="404040" w:themeColor="text1" w:themeTint="BF"/>
                <w:sz w:val="20"/>
                <w:szCs w:val="20"/>
              </w:rPr>
            </w:pPr>
            <w:r w:rsidRPr="00667D8B">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667D8B">
              <w:rPr>
                <w:rFonts w:ascii="Trebuchet MS" w:hAnsi="Trebuchet MS"/>
                <w:color w:val="404040" w:themeColor="text1" w:themeTint="BF"/>
                <w:sz w:val="20"/>
                <w:szCs w:val="20"/>
              </w:rPr>
              <w:t>6</w:t>
            </w:r>
          </w:p>
        </w:tc>
      </w:tr>
      <w:tr w:rsidR="002A3787" w:rsidRPr="00597B50" w14:paraId="772E4048" w14:textId="77777777" w:rsidTr="00667D8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09FFC0B9" w14:textId="77777777" w:rsidR="002A3787" w:rsidRPr="00667D8B" w:rsidRDefault="002A3787" w:rsidP="002A3787">
            <w:pPr>
              <w:numPr>
                <w:ilvl w:val="0"/>
                <w:numId w:val="26"/>
              </w:numPr>
              <w:tabs>
                <w:tab w:val="left" w:pos="323"/>
              </w:tabs>
              <w:spacing w:before="120" w:after="120" w:line="240" w:lineRule="auto"/>
              <w:ind w:hanging="274"/>
              <w:contextualSpacing/>
              <w:jc w:val="center"/>
              <w:rPr>
                <w:rFonts w:ascii="Trebuchet MS" w:eastAsia="Times New Roman" w:hAnsi="Trebuchet MS"/>
                <w:color w:val="404040" w:themeColor="text1" w:themeTint="BF"/>
                <w:sz w:val="20"/>
                <w:szCs w:val="20"/>
                <w:lang w:val="nl-NL" w:eastAsia="nl-NL"/>
              </w:rPr>
            </w:pPr>
          </w:p>
        </w:tc>
        <w:tc>
          <w:tcPr>
            <w:tcW w:w="8040" w:type="dxa"/>
            <w:shd w:val="clear" w:color="auto" w:fill="FFCC99"/>
            <w:vAlign w:val="center"/>
          </w:tcPr>
          <w:p w14:paraId="33913B12" w14:textId="4A073E35" w:rsidR="002A3787" w:rsidRPr="00667D8B" w:rsidRDefault="002A3787" w:rsidP="002A3787">
            <w:pPr>
              <w:spacing w:before="120" w:after="120" w:line="240" w:lineRule="auto"/>
              <w:rPr>
                <w:rFonts w:ascii="Trebuchet MS" w:hAnsi="Trebuchet MS"/>
                <w:b/>
                <w:color w:val="404040" w:themeColor="text1" w:themeTint="BF"/>
                <w:sz w:val="20"/>
                <w:szCs w:val="20"/>
              </w:rPr>
            </w:pPr>
            <w:r w:rsidRPr="00667D8B">
              <w:rPr>
                <w:rFonts w:ascii="Trebuchet MS" w:hAnsi="Trebuchet MS"/>
                <w:b/>
                <w:color w:val="404040" w:themeColor="text1" w:themeTint="BF"/>
                <w:sz w:val="20"/>
                <w:szCs w:val="20"/>
              </w:rPr>
              <w:t>Een eenvoudig schematisch overzicht</w:t>
            </w:r>
            <w:r w:rsidRPr="00667D8B">
              <w:rPr>
                <w:rFonts w:ascii="Trebuchet MS" w:hAnsi="Trebuchet MS"/>
                <w:color w:val="404040" w:themeColor="text1" w:themeTint="BF"/>
                <w:sz w:val="20"/>
                <w:szCs w:val="20"/>
              </w:rPr>
              <w:t xml:space="preserve"> </w:t>
            </w:r>
            <w:r w:rsidRPr="00667D8B">
              <w:rPr>
                <w:rFonts w:ascii="Trebuchet MS" w:hAnsi="Trebuchet MS"/>
                <w:b/>
                <w:color w:val="404040" w:themeColor="text1" w:themeTint="BF"/>
                <w:sz w:val="20"/>
                <w:szCs w:val="20"/>
              </w:rPr>
              <w:t>geven</w:t>
            </w:r>
            <w:r w:rsidRPr="00667D8B">
              <w:rPr>
                <w:rFonts w:ascii="Trebuchet MS" w:hAnsi="Trebuchet MS"/>
                <w:color w:val="404040" w:themeColor="text1" w:themeTint="BF"/>
                <w:sz w:val="20"/>
                <w:szCs w:val="20"/>
              </w:rPr>
              <w:t xml:space="preserve"> van de enzymatische vertering van sachariden, lipiden en proteïnen in het spijsverteringskanaal.</w:t>
            </w:r>
          </w:p>
        </w:tc>
        <w:tc>
          <w:tcPr>
            <w:tcW w:w="932" w:type="dxa"/>
            <w:shd w:val="clear" w:color="auto" w:fill="FFCC99"/>
            <w:vAlign w:val="center"/>
          </w:tcPr>
          <w:p w14:paraId="12EA45DB" w14:textId="3D7000A1" w:rsidR="002A3787" w:rsidRPr="00957259" w:rsidRDefault="002A3787" w:rsidP="002A3787">
            <w:pPr>
              <w:spacing w:after="0" w:line="240" w:lineRule="auto"/>
              <w:jc w:val="center"/>
              <w:rPr>
                <w:rFonts w:ascii="Trebuchet MS" w:hAnsi="Trebuchet MS"/>
                <w:color w:val="404040" w:themeColor="text1" w:themeTint="BF"/>
                <w:sz w:val="20"/>
                <w:szCs w:val="20"/>
              </w:rPr>
            </w:pPr>
            <w:r w:rsidRPr="00957259">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957259">
              <w:rPr>
                <w:rFonts w:ascii="Trebuchet MS" w:hAnsi="Trebuchet MS"/>
                <w:color w:val="404040" w:themeColor="text1" w:themeTint="BF"/>
                <w:sz w:val="20"/>
                <w:szCs w:val="20"/>
              </w:rPr>
              <w:t>5</w:t>
            </w:r>
          </w:p>
          <w:p w14:paraId="6593EE6A" w14:textId="5DDAFAD5" w:rsidR="002A3787" w:rsidRPr="00667D8B" w:rsidRDefault="002A3787" w:rsidP="002A3787">
            <w:pPr>
              <w:spacing w:after="0" w:line="240" w:lineRule="auto"/>
              <w:jc w:val="center"/>
              <w:rPr>
                <w:rFonts w:ascii="Trebuchet MS" w:hAnsi="Trebuchet MS"/>
                <w:color w:val="404040" w:themeColor="text1" w:themeTint="BF"/>
                <w:sz w:val="20"/>
                <w:szCs w:val="20"/>
              </w:rPr>
            </w:pPr>
            <w:r w:rsidRPr="00957259">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957259">
              <w:rPr>
                <w:rFonts w:ascii="Trebuchet MS" w:hAnsi="Trebuchet MS"/>
                <w:color w:val="404040" w:themeColor="text1" w:themeTint="BF"/>
                <w:sz w:val="20"/>
                <w:szCs w:val="20"/>
              </w:rPr>
              <w:t>6</w:t>
            </w:r>
          </w:p>
        </w:tc>
      </w:tr>
      <w:tr w:rsidR="002A3787" w:rsidRPr="00597B50" w14:paraId="5679DF4E" w14:textId="77777777" w:rsidTr="00667D8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8936E07" w14:textId="6D4B9763" w:rsidR="002A3787" w:rsidRPr="00667D8B" w:rsidRDefault="002A3787" w:rsidP="00757CF1">
            <w:pPr>
              <w:tabs>
                <w:tab w:val="left" w:pos="323"/>
              </w:tabs>
              <w:spacing w:before="120" w:after="120" w:line="240" w:lineRule="auto"/>
              <w:contextualSpacing/>
              <w:jc w:val="center"/>
              <w:rPr>
                <w:rFonts w:ascii="Trebuchet MS" w:eastAsia="Times New Roman" w:hAnsi="Trebuchet MS"/>
                <w:color w:val="404040" w:themeColor="text1" w:themeTint="BF"/>
                <w:sz w:val="20"/>
                <w:szCs w:val="20"/>
                <w:lang w:val="nl-NL" w:eastAsia="nl-NL"/>
              </w:rPr>
            </w:pPr>
            <w:r w:rsidRPr="00667D8B">
              <w:rPr>
                <w:rFonts w:ascii="Trebuchet MS" w:eastAsia="Times New Roman" w:hAnsi="Trebuchet MS"/>
                <w:color w:val="404040" w:themeColor="text1" w:themeTint="BF"/>
                <w:sz w:val="20"/>
                <w:szCs w:val="20"/>
                <w:lang w:val="nl-NL" w:eastAsia="nl-NL"/>
              </w:rPr>
              <w:t>U1</w:t>
            </w:r>
            <w:r w:rsidR="00757CF1">
              <w:rPr>
                <w:rFonts w:ascii="Trebuchet MS" w:eastAsia="Times New Roman" w:hAnsi="Trebuchet MS"/>
                <w:color w:val="404040" w:themeColor="text1" w:themeTint="BF"/>
                <w:sz w:val="20"/>
                <w:szCs w:val="20"/>
                <w:lang w:val="nl-NL" w:eastAsia="nl-NL"/>
              </w:rPr>
              <w:t>0</w:t>
            </w:r>
          </w:p>
        </w:tc>
        <w:tc>
          <w:tcPr>
            <w:tcW w:w="9012" w:type="dxa"/>
            <w:gridSpan w:val="2"/>
            <w:shd w:val="clear" w:color="auto" w:fill="C6D9F1" w:themeFill="text2" w:themeFillTint="33"/>
            <w:vAlign w:val="center"/>
          </w:tcPr>
          <w:p w14:paraId="0AF0E47A" w14:textId="77777777" w:rsidR="002A3787" w:rsidRPr="00667D8B" w:rsidRDefault="002A3787" w:rsidP="002A3787">
            <w:pPr>
              <w:spacing w:before="120" w:after="120" w:line="240" w:lineRule="auto"/>
              <w:rPr>
                <w:rFonts w:ascii="Trebuchet MS" w:hAnsi="Trebuchet MS"/>
                <w:b/>
                <w:color w:val="404040" w:themeColor="text1" w:themeTint="BF"/>
                <w:sz w:val="20"/>
                <w:szCs w:val="20"/>
              </w:rPr>
            </w:pPr>
            <w:r w:rsidRPr="00667D8B">
              <w:rPr>
                <w:rFonts w:ascii="Trebuchet MS" w:hAnsi="Trebuchet MS"/>
                <w:b/>
                <w:color w:val="404040" w:themeColor="text1" w:themeTint="BF"/>
                <w:sz w:val="20"/>
                <w:szCs w:val="20"/>
              </w:rPr>
              <w:t xml:space="preserve">De chemische structuur </w:t>
            </w:r>
            <w:r w:rsidRPr="00667D8B">
              <w:rPr>
                <w:rFonts w:ascii="Trebuchet MS" w:hAnsi="Trebuchet MS"/>
                <w:color w:val="404040" w:themeColor="text1" w:themeTint="BF"/>
                <w:sz w:val="20"/>
                <w:szCs w:val="20"/>
              </w:rPr>
              <w:t>van sachariden (</w:t>
            </w:r>
            <w:proofErr w:type="spellStart"/>
            <w:r w:rsidRPr="00667D8B">
              <w:rPr>
                <w:rFonts w:ascii="Trebuchet MS" w:hAnsi="Trebuchet MS"/>
                <w:color w:val="404040" w:themeColor="text1" w:themeTint="BF"/>
                <w:sz w:val="20"/>
                <w:szCs w:val="20"/>
              </w:rPr>
              <w:t>gluciden</w:t>
            </w:r>
            <w:proofErr w:type="spellEnd"/>
            <w:r w:rsidRPr="00667D8B">
              <w:rPr>
                <w:rFonts w:ascii="Trebuchet MS" w:hAnsi="Trebuchet MS"/>
                <w:color w:val="404040" w:themeColor="text1" w:themeTint="BF"/>
                <w:sz w:val="20"/>
                <w:szCs w:val="20"/>
              </w:rPr>
              <w:t xml:space="preserve">), lipiden, peptiden en proteïnen, nucleïnezuren, herkennen en schematisch </w:t>
            </w:r>
            <w:r w:rsidRPr="00667D8B">
              <w:rPr>
                <w:rFonts w:ascii="Trebuchet MS" w:hAnsi="Trebuchet MS"/>
                <w:b/>
                <w:color w:val="404040" w:themeColor="text1" w:themeTint="BF"/>
                <w:sz w:val="20"/>
                <w:szCs w:val="20"/>
              </w:rPr>
              <w:t>voorstellen</w:t>
            </w:r>
            <w:r w:rsidRPr="00667D8B">
              <w:rPr>
                <w:rFonts w:ascii="Trebuchet MS" w:hAnsi="Trebuchet MS"/>
                <w:color w:val="404040" w:themeColor="text1" w:themeTint="BF"/>
                <w:sz w:val="20"/>
                <w:szCs w:val="20"/>
              </w:rPr>
              <w:t>.</w:t>
            </w:r>
          </w:p>
        </w:tc>
      </w:tr>
      <w:tr w:rsidR="002A3787" w:rsidRPr="00597B50" w14:paraId="17F02DA1" w14:textId="77777777" w:rsidTr="002A3787">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C789C03" w14:textId="510AFA41" w:rsidR="002A3787" w:rsidRPr="00667D8B" w:rsidRDefault="00757CF1" w:rsidP="002A3787">
            <w:pPr>
              <w:tabs>
                <w:tab w:val="left" w:pos="323"/>
              </w:tabs>
              <w:spacing w:before="120" w:after="120" w:line="240" w:lineRule="auto"/>
              <w:contextualSpacing/>
              <w:jc w:val="center"/>
              <w:rPr>
                <w:rFonts w:ascii="Trebuchet MS" w:eastAsia="Times New Roman" w:hAnsi="Trebuchet MS"/>
                <w:color w:val="404040" w:themeColor="text1" w:themeTint="BF"/>
                <w:sz w:val="20"/>
                <w:szCs w:val="20"/>
                <w:lang w:val="nl-NL" w:eastAsia="nl-NL"/>
              </w:rPr>
            </w:pPr>
            <w:r>
              <w:rPr>
                <w:rFonts w:ascii="Trebuchet MS" w:eastAsia="Times New Roman" w:hAnsi="Trebuchet MS"/>
                <w:color w:val="404040" w:themeColor="text1" w:themeTint="BF"/>
                <w:sz w:val="20"/>
                <w:szCs w:val="20"/>
                <w:lang w:val="nl-NL" w:eastAsia="nl-NL"/>
              </w:rPr>
              <w:t>U11</w:t>
            </w:r>
          </w:p>
        </w:tc>
        <w:tc>
          <w:tcPr>
            <w:tcW w:w="9012" w:type="dxa"/>
            <w:gridSpan w:val="2"/>
            <w:shd w:val="clear" w:color="auto" w:fill="C6D9F1" w:themeFill="text2" w:themeFillTint="33"/>
            <w:vAlign w:val="center"/>
          </w:tcPr>
          <w:p w14:paraId="30BE848F" w14:textId="610BE554" w:rsidR="002A3787" w:rsidRPr="00667D8B" w:rsidRDefault="002A3787" w:rsidP="002A3787">
            <w:pPr>
              <w:spacing w:before="120" w:after="120" w:line="240" w:lineRule="auto"/>
              <w:rPr>
                <w:rFonts w:ascii="Trebuchet MS" w:hAnsi="Trebuchet MS"/>
                <w:b/>
                <w:color w:val="404040" w:themeColor="text1" w:themeTint="BF"/>
                <w:sz w:val="20"/>
                <w:szCs w:val="20"/>
              </w:rPr>
            </w:pPr>
            <w:r w:rsidRPr="00667D8B">
              <w:rPr>
                <w:rFonts w:ascii="Trebuchet MS" w:hAnsi="Trebuchet MS"/>
                <w:b/>
                <w:color w:val="404040" w:themeColor="text1" w:themeTint="BF"/>
                <w:sz w:val="20"/>
                <w:szCs w:val="20"/>
              </w:rPr>
              <w:t>Toelichten</w:t>
            </w:r>
            <w:r w:rsidRPr="00667D8B">
              <w:rPr>
                <w:rFonts w:ascii="Trebuchet MS" w:hAnsi="Trebuchet MS"/>
                <w:color w:val="404040" w:themeColor="text1" w:themeTint="BF"/>
                <w:sz w:val="20"/>
                <w:szCs w:val="20"/>
              </w:rPr>
              <w:t xml:space="preserve"> dat vitaminen essentiële voedselbestanddelen zijn die we zelf niet of onvoldoende kunnen opbouwen.</w:t>
            </w:r>
          </w:p>
        </w:tc>
      </w:tr>
      <w:tr w:rsidR="002A3787" w:rsidRPr="00597B50" w14:paraId="4CBB0039" w14:textId="77777777" w:rsidTr="00667D8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4133E7F" w14:textId="19E751F8" w:rsidR="002A3787" w:rsidRPr="00667D8B" w:rsidRDefault="00757CF1" w:rsidP="002A3787">
            <w:pPr>
              <w:tabs>
                <w:tab w:val="left" w:pos="323"/>
              </w:tabs>
              <w:spacing w:before="120" w:after="120" w:line="240" w:lineRule="auto"/>
              <w:contextualSpacing/>
              <w:jc w:val="center"/>
              <w:rPr>
                <w:rFonts w:ascii="Trebuchet MS" w:eastAsia="Times New Roman" w:hAnsi="Trebuchet MS"/>
                <w:color w:val="404040" w:themeColor="text1" w:themeTint="BF"/>
                <w:sz w:val="20"/>
                <w:szCs w:val="20"/>
                <w:lang w:val="nl-NL" w:eastAsia="nl-NL"/>
              </w:rPr>
            </w:pPr>
            <w:r>
              <w:rPr>
                <w:rFonts w:ascii="Trebuchet MS" w:eastAsia="Times New Roman" w:hAnsi="Trebuchet MS"/>
                <w:color w:val="404040" w:themeColor="text1" w:themeTint="BF"/>
                <w:sz w:val="20"/>
                <w:szCs w:val="20"/>
                <w:lang w:val="nl-NL" w:eastAsia="nl-NL"/>
              </w:rPr>
              <w:t>U12</w:t>
            </w:r>
          </w:p>
        </w:tc>
        <w:tc>
          <w:tcPr>
            <w:tcW w:w="9012" w:type="dxa"/>
            <w:gridSpan w:val="2"/>
            <w:shd w:val="clear" w:color="auto" w:fill="C6D9F1" w:themeFill="text2" w:themeFillTint="33"/>
            <w:vAlign w:val="center"/>
          </w:tcPr>
          <w:p w14:paraId="21517324" w14:textId="77777777" w:rsidR="002A3787" w:rsidRPr="00667D8B" w:rsidRDefault="002A3787" w:rsidP="002A3787">
            <w:pPr>
              <w:spacing w:before="120" w:after="120" w:line="240" w:lineRule="auto"/>
              <w:rPr>
                <w:rFonts w:ascii="Trebuchet MS" w:hAnsi="Trebuchet MS"/>
                <w:color w:val="404040" w:themeColor="text1" w:themeTint="BF"/>
                <w:sz w:val="20"/>
                <w:szCs w:val="20"/>
                <w:highlight w:val="yellow"/>
              </w:rPr>
            </w:pPr>
            <w:r w:rsidRPr="00667D8B">
              <w:rPr>
                <w:rFonts w:ascii="Trebuchet MS" w:hAnsi="Trebuchet MS" w:cs="Calibri"/>
                <w:b/>
                <w:bCs/>
                <w:color w:val="404040" w:themeColor="text1" w:themeTint="BF"/>
                <w:sz w:val="20"/>
                <w:szCs w:val="20"/>
              </w:rPr>
              <w:t xml:space="preserve">Oorzaken, kenmerken en gevolgen </w:t>
            </w:r>
            <w:r w:rsidRPr="00667D8B">
              <w:rPr>
                <w:rFonts w:ascii="Trebuchet MS" w:hAnsi="Trebuchet MS" w:cs="Arial"/>
                <w:color w:val="404040" w:themeColor="text1" w:themeTint="BF"/>
                <w:sz w:val="20"/>
                <w:szCs w:val="20"/>
              </w:rPr>
              <w:t xml:space="preserve">van één aandoening van spijsverteringstelsel </w:t>
            </w:r>
            <w:r w:rsidRPr="00667D8B">
              <w:rPr>
                <w:rFonts w:ascii="Trebuchet MS" w:hAnsi="Trebuchet MS" w:cs="Arial"/>
                <w:b/>
                <w:color w:val="404040" w:themeColor="text1" w:themeTint="BF"/>
                <w:sz w:val="20"/>
                <w:szCs w:val="20"/>
              </w:rPr>
              <w:t>toelichten</w:t>
            </w:r>
            <w:r w:rsidRPr="00667D8B">
              <w:rPr>
                <w:rFonts w:ascii="Trebuchet MS" w:hAnsi="Trebuchet MS" w:cs="Arial"/>
                <w:color w:val="404040" w:themeColor="text1" w:themeTint="BF"/>
                <w:sz w:val="20"/>
                <w:szCs w:val="20"/>
              </w:rPr>
              <w:t xml:space="preserve"> en </w:t>
            </w:r>
            <w:r w:rsidRPr="00667D8B">
              <w:rPr>
                <w:rFonts w:ascii="Trebuchet MS" w:hAnsi="Trebuchet MS" w:cs="Arial"/>
                <w:b/>
                <w:color w:val="404040" w:themeColor="text1" w:themeTint="BF"/>
                <w:sz w:val="20"/>
                <w:szCs w:val="20"/>
              </w:rPr>
              <w:t>basisprincipes</w:t>
            </w:r>
            <w:r w:rsidRPr="00667D8B">
              <w:rPr>
                <w:rFonts w:ascii="Trebuchet MS" w:hAnsi="Trebuchet MS" w:cs="Arial"/>
                <w:color w:val="404040" w:themeColor="text1" w:themeTint="BF"/>
                <w:sz w:val="20"/>
                <w:szCs w:val="20"/>
              </w:rPr>
              <w:t xml:space="preserve"> van de behandeling van deze aandoening </w:t>
            </w:r>
            <w:r w:rsidRPr="00667D8B">
              <w:rPr>
                <w:rFonts w:ascii="Trebuchet MS" w:hAnsi="Trebuchet MS" w:cs="Arial"/>
                <w:b/>
                <w:color w:val="404040" w:themeColor="text1" w:themeTint="BF"/>
                <w:sz w:val="20"/>
                <w:szCs w:val="20"/>
              </w:rPr>
              <w:t>toelichten</w:t>
            </w:r>
            <w:r w:rsidRPr="00667D8B">
              <w:rPr>
                <w:rFonts w:ascii="Trebuchet MS" w:hAnsi="Trebuchet MS" w:cs="Arial"/>
                <w:color w:val="404040" w:themeColor="text1" w:themeTint="BF"/>
                <w:sz w:val="20"/>
                <w:szCs w:val="20"/>
              </w:rPr>
              <w:t>.</w:t>
            </w:r>
          </w:p>
        </w:tc>
      </w:tr>
      <w:tr w:rsidR="002A3787" w:rsidRPr="00597B50" w14:paraId="5C7D21C7" w14:textId="77777777" w:rsidTr="00667D8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D0463DF" w14:textId="3A8BD493" w:rsidR="002A3787" w:rsidRPr="00667D8B" w:rsidRDefault="00757CF1" w:rsidP="002A3787">
            <w:pPr>
              <w:tabs>
                <w:tab w:val="left" w:pos="323"/>
              </w:tabs>
              <w:spacing w:before="120" w:after="120" w:line="240" w:lineRule="auto"/>
              <w:contextualSpacing/>
              <w:jc w:val="center"/>
              <w:rPr>
                <w:rFonts w:ascii="Trebuchet MS" w:eastAsia="Times New Roman" w:hAnsi="Trebuchet MS"/>
                <w:color w:val="404040" w:themeColor="text1" w:themeTint="BF"/>
                <w:sz w:val="20"/>
                <w:szCs w:val="20"/>
                <w:lang w:val="nl-NL" w:eastAsia="nl-NL"/>
              </w:rPr>
            </w:pPr>
            <w:r>
              <w:rPr>
                <w:rFonts w:ascii="Trebuchet MS" w:eastAsia="Times New Roman" w:hAnsi="Trebuchet MS"/>
                <w:color w:val="404040" w:themeColor="text1" w:themeTint="BF"/>
                <w:sz w:val="20"/>
                <w:szCs w:val="20"/>
                <w:lang w:val="nl-NL" w:eastAsia="nl-NL"/>
              </w:rPr>
              <w:t>U13</w:t>
            </w:r>
          </w:p>
        </w:tc>
        <w:tc>
          <w:tcPr>
            <w:tcW w:w="9012" w:type="dxa"/>
            <w:gridSpan w:val="2"/>
            <w:shd w:val="clear" w:color="auto" w:fill="C6D9F1" w:themeFill="text2" w:themeFillTint="33"/>
            <w:vAlign w:val="center"/>
          </w:tcPr>
          <w:p w14:paraId="6C7841B1" w14:textId="77777777" w:rsidR="002A3787" w:rsidRPr="00667D8B" w:rsidRDefault="002A3787" w:rsidP="002A3787">
            <w:pPr>
              <w:spacing w:before="120" w:after="120" w:line="240" w:lineRule="auto"/>
              <w:rPr>
                <w:rFonts w:ascii="Trebuchet MS" w:hAnsi="Trebuchet MS"/>
                <w:color w:val="404040" w:themeColor="text1" w:themeTint="BF"/>
                <w:sz w:val="20"/>
                <w:szCs w:val="20"/>
                <w:highlight w:val="yellow"/>
              </w:rPr>
            </w:pPr>
            <w:r w:rsidRPr="00667D8B">
              <w:rPr>
                <w:rFonts w:ascii="Trebuchet MS" w:hAnsi="Trebuchet MS" w:cs="Calibri"/>
                <w:b/>
                <w:bCs/>
                <w:color w:val="404040" w:themeColor="text1" w:themeTint="BF"/>
                <w:sz w:val="20"/>
                <w:szCs w:val="20"/>
              </w:rPr>
              <w:t>Het belang</w:t>
            </w:r>
            <w:r w:rsidRPr="00667D8B">
              <w:rPr>
                <w:rFonts w:ascii="Trebuchet MS" w:hAnsi="Trebuchet MS" w:cs="Calibri"/>
                <w:color w:val="404040" w:themeColor="text1" w:themeTint="BF"/>
                <w:sz w:val="20"/>
                <w:szCs w:val="20"/>
              </w:rPr>
              <w:t xml:space="preserve"> van lysosomen bij intracellulaire vertering </w:t>
            </w:r>
            <w:r w:rsidRPr="00667D8B">
              <w:rPr>
                <w:rFonts w:ascii="Trebuchet MS" w:hAnsi="Trebuchet MS" w:cs="Calibri"/>
                <w:b/>
                <w:bCs/>
                <w:color w:val="404040" w:themeColor="text1" w:themeTint="BF"/>
                <w:sz w:val="20"/>
                <w:szCs w:val="20"/>
              </w:rPr>
              <w:t>bespreken</w:t>
            </w:r>
            <w:r w:rsidRPr="00667D8B">
              <w:rPr>
                <w:rFonts w:ascii="Trebuchet MS" w:hAnsi="Trebuchet MS" w:cs="Calibri"/>
                <w:color w:val="404040" w:themeColor="text1" w:themeTint="BF"/>
                <w:sz w:val="20"/>
                <w:szCs w:val="20"/>
              </w:rPr>
              <w:t>.</w:t>
            </w:r>
          </w:p>
        </w:tc>
      </w:tr>
      <w:tr w:rsidR="002A3787" w:rsidRPr="00597B50" w14:paraId="4DA35196" w14:textId="77777777" w:rsidTr="002651B0">
        <w:trPr>
          <w:tblCellSpacing w:w="20" w:type="dxa"/>
        </w:trPr>
        <w:tc>
          <w:tcPr>
            <w:tcW w:w="9835" w:type="dxa"/>
            <w:gridSpan w:val="3"/>
            <w:tcBorders>
              <w:top w:val="outset" w:sz="6" w:space="0" w:color="auto"/>
              <w:left w:val="outset" w:sz="6" w:space="0" w:color="auto"/>
              <w:bottom w:val="outset" w:sz="6" w:space="0" w:color="auto"/>
            </w:tcBorders>
            <w:shd w:val="clear" w:color="auto" w:fill="auto"/>
          </w:tcPr>
          <w:p w14:paraId="4785C082" w14:textId="305888F4" w:rsidR="002A3787" w:rsidRPr="00C1510D" w:rsidRDefault="002A3787" w:rsidP="002A3787">
            <w:pPr>
              <w:spacing w:before="120" w:after="120" w:line="240" w:lineRule="auto"/>
              <w:ind w:left="181"/>
              <w:jc w:val="both"/>
              <w:rPr>
                <w:rFonts w:ascii="Trebuchet MS" w:eastAsia="Times New Roman" w:hAnsi="Trebuchet MS" w:cs="Times New Roman"/>
                <w:b/>
                <w:color w:val="404040" w:themeColor="text1" w:themeTint="BF"/>
                <w:sz w:val="20"/>
                <w:szCs w:val="20"/>
                <w:lang w:val="nl-NL" w:eastAsia="nl-NL"/>
              </w:rPr>
            </w:pPr>
            <w:r w:rsidRPr="00C1510D">
              <w:rPr>
                <w:rFonts w:ascii="Trebuchet MS" w:eastAsia="Times New Roman" w:hAnsi="Trebuchet MS" w:cs="Times New Roman"/>
                <w:b/>
                <w:color w:val="404040" w:themeColor="text1" w:themeTint="BF"/>
                <w:sz w:val="20"/>
                <w:szCs w:val="20"/>
                <w:lang w:val="nl-NL" w:eastAsia="nl-NL"/>
              </w:rPr>
              <w:t xml:space="preserve">Wenken  </w:t>
            </w:r>
          </w:p>
          <w:p w14:paraId="713726AC" w14:textId="77777777" w:rsidR="002A3787" w:rsidRPr="00C1510D" w:rsidRDefault="002A3787" w:rsidP="002A3787">
            <w:pPr>
              <w:spacing w:before="60" w:after="120" w:line="240" w:lineRule="auto"/>
              <w:ind w:left="181"/>
              <w:rPr>
                <w:rFonts w:ascii="Trebuchet MS" w:hAnsi="Trebuchet MS"/>
                <w:color w:val="404040" w:themeColor="text1" w:themeTint="BF"/>
                <w:sz w:val="20"/>
                <w:szCs w:val="20"/>
              </w:rPr>
            </w:pPr>
            <w:r w:rsidRPr="00C1510D">
              <w:rPr>
                <w:rFonts w:ascii="Trebuchet MS" w:hAnsi="Trebuchet MS"/>
                <w:color w:val="404040" w:themeColor="text1" w:themeTint="BF"/>
                <w:sz w:val="20"/>
                <w:szCs w:val="20"/>
              </w:rPr>
              <w:t xml:space="preserve">Het vaststellen van de samenstelling kan experimenteel gebeuren en uit de analyse van het voedingsetiket. </w:t>
            </w:r>
          </w:p>
          <w:p w14:paraId="6BD38074" w14:textId="77777777" w:rsidR="002A3787" w:rsidRPr="00C1510D" w:rsidRDefault="002A3787" w:rsidP="002A3787">
            <w:pPr>
              <w:spacing w:before="60" w:after="120" w:line="240" w:lineRule="auto"/>
              <w:ind w:left="181"/>
              <w:rPr>
                <w:rFonts w:ascii="Trebuchet MS" w:hAnsi="Trebuchet MS"/>
                <w:color w:val="404040" w:themeColor="text1" w:themeTint="BF"/>
                <w:sz w:val="20"/>
                <w:szCs w:val="20"/>
              </w:rPr>
            </w:pPr>
            <w:r w:rsidRPr="00C1510D">
              <w:rPr>
                <w:rFonts w:ascii="Trebuchet MS" w:hAnsi="Trebuchet MS"/>
                <w:color w:val="404040" w:themeColor="text1" w:themeTint="BF"/>
                <w:sz w:val="20"/>
                <w:szCs w:val="20"/>
              </w:rPr>
              <w:t>De afbraak van sachariden, eiwitten en vetten kan men door middel van een stroomschema voorstellen.</w:t>
            </w:r>
          </w:p>
          <w:p w14:paraId="2BF3D89B" w14:textId="77777777" w:rsidR="002A3787" w:rsidRPr="00C1510D" w:rsidRDefault="002A3787" w:rsidP="002A3787">
            <w:pPr>
              <w:spacing w:before="60" w:after="120" w:line="240" w:lineRule="auto"/>
              <w:ind w:left="181"/>
              <w:rPr>
                <w:rFonts w:ascii="Trebuchet MS" w:hAnsi="Trebuchet MS"/>
                <w:color w:val="404040" w:themeColor="text1" w:themeTint="BF"/>
                <w:sz w:val="20"/>
                <w:szCs w:val="20"/>
              </w:rPr>
            </w:pPr>
            <w:r w:rsidRPr="00C1510D">
              <w:rPr>
                <w:rFonts w:ascii="Trebuchet MS" w:hAnsi="Trebuchet MS"/>
                <w:color w:val="404040" w:themeColor="text1" w:themeTint="BF"/>
                <w:sz w:val="20"/>
                <w:szCs w:val="20"/>
              </w:rPr>
              <w:t>Bij het bespreken van het absorptieproces komen de vroeger bestudeerde processen van stofuitwisseling aan bod.</w:t>
            </w:r>
          </w:p>
          <w:p w14:paraId="44C96C87" w14:textId="77777777" w:rsidR="002A3787" w:rsidRPr="00C1510D" w:rsidRDefault="002A3787" w:rsidP="002A3787">
            <w:pPr>
              <w:spacing w:before="60" w:after="120" w:line="240" w:lineRule="auto"/>
              <w:ind w:left="181"/>
              <w:rPr>
                <w:rFonts w:ascii="Trebuchet MS" w:hAnsi="Trebuchet MS"/>
                <w:color w:val="404040" w:themeColor="text1" w:themeTint="BF"/>
                <w:sz w:val="20"/>
                <w:szCs w:val="20"/>
              </w:rPr>
            </w:pPr>
            <w:r w:rsidRPr="00C1510D">
              <w:rPr>
                <w:rFonts w:ascii="Trebuchet MS" w:hAnsi="Trebuchet MS"/>
                <w:color w:val="404040" w:themeColor="text1" w:themeTint="BF"/>
                <w:sz w:val="20"/>
                <w:szCs w:val="20"/>
              </w:rPr>
              <w:t xml:space="preserve">Voorbeelden van aandoeningen van het spijsverteringstelsel: lactose- en glutenintolerantie, fenylketonurie, </w:t>
            </w:r>
            <w:proofErr w:type="spellStart"/>
            <w:r w:rsidRPr="00C1510D">
              <w:rPr>
                <w:rFonts w:ascii="Trebuchet MS" w:hAnsi="Trebuchet MS"/>
                <w:color w:val="404040" w:themeColor="text1" w:themeTint="BF"/>
                <w:sz w:val="20"/>
                <w:szCs w:val="20"/>
              </w:rPr>
              <w:t>boulemie</w:t>
            </w:r>
            <w:proofErr w:type="spellEnd"/>
            <w:r w:rsidRPr="00C1510D">
              <w:rPr>
                <w:rFonts w:ascii="Trebuchet MS" w:hAnsi="Trebuchet MS"/>
                <w:color w:val="404040" w:themeColor="text1" w:themeTint="BF"/>
                <w:sz w:val="20"/>
                <w:szCs w:val="20"/>
              </w:rPr>
              <w:t xml:space="preserve">, </w:t>
            </w:r>
            <w:proofErr w:type="spellStart"/>
            <w:r w:rsidRPr="00C1510D">
              <w:rPr>
                <w:rFonts w:ascii="Trebuchet MS" w:hAnsi="Trebuchet MS"/>
                <w:color w:val="404040" w:themeColor="text1" w:themeTint="BF"/>
                <w:sz w:val="20"/>
                <w:szCs w:val="20"/>
              </w:rPr>
              <w:t>binch</w:t>
            </w:r>
            <w:proofErr w:type="spellEnd"/>
            <w:r w:rsidRPr="00C1510D">
              <w:rPr>
                <w:rFonts w:ascii="Trebuchet MS" w:hAnsi="Trebuchet MS"/>
                <w:color w:val="404040" w:themeColor="text1" w:themeTint="BF"/>
                <w:sz w:val="20"/>
                <w:szCs w:val="20"/>
              </w:rPr>
              <w:t xml:space="preserve"> </w:t>
            </w:r>
            <w:proofErr w:type="spellStart"/>
            <w:r w:rsidRPr="00C1510D">
              <w:rPr>
                <w:rFonts w:ascii="Trebuchet MS" w:hAnsi="Trebuchet MS"/>
                <w:color w:val="404040" w:themeColor="text1" w:themeTint="BF"/>
                <w:sz w:val="20"/>
                <w:szCs w:val="20"/>
              </w:rPr>
              <w:t>eating</w:t>
            </w:r>
            <w:proofErr w:type="spellEnd"/>
            <w:r w:rsidRPr="00C1510D">
              <w:rPr>
                <w:rFonts w:ascii="Trebuchet MS" w:hAnsi="Trebuchet MS"/>
                <w:color w:val="404040" w:themeColor="text1" w:themeTint="BF"/>
                <w:sz w:val="20"/>
                <w:szCs w:val="20"/>
              </w:rPr>
              <w:t xml:space="preserve">, anorexia, maagzweer… </w:t>
            </w:r>
          </w:p>
          <w:p w14:paraId="7E55560C" w14:textId="77777777" w:rsidR="002A3787" w:rsidRPr="00C1510D" w:rsidRDefault="002A3787" w:rsidP="002A3787">
            <w:pPr>
              <w:spacing w:before="60" w:after="120" w:line="240" w:lineRule="auto"/>
              <w:ind w:left="181"/>
              <w:rPr>
                <w:rFonts w:ascii="Trebuchet MS" w:hAnsi="Trebuchet MS"/>
                <w:color w:val="404040" w:themeColor="text1" w:themeTint="BF"/>
                <w:sz w:val="20"/>
                <w:szCs w:val="20"/>
              </w:rPr>
            </w:pPr>
            <w:r w:rsidRPr="00C1510D">
              <w:rPr>
                <w:rFonts w:ascii="Trebuchet MS" w:hAnsi="Trebuchet MS"/>
                <w:color w:val="404040" w:themeColor="text1" w:themeTint="BF"/>
                <w:sz w:val="20"/>
                <w:szCs w:val="20"/>
              </w:rPr>
              <w:t>Ook Alzheimer, gekkekoeienziekte kunnen hier aan bod komen (rol lysosomen).</w:t>
            </w:r>
          </w:p>
          <w:p w14:paraId="2AD316DA" w14:textId="3DAED83E" w:rsidR="002A3787" w:rsidRPr="00C1510D" w:rsidRDefault="002A3787" w:rsidP="002A3787">
            <w:pPr>
              <w:spacing w:before="60" w:after="120" w:line="240" w:lineRule="auto"/>
              <w:ind w:left="181"/>
              <w:rPr>
                <w:rFonts w:ascii="Trebuchet MS" w:hAnsi="Trebuchet MS"/>
                <w:color w:val="404040" w:themeColor="text1" w:themeTint="BF"/>
                <w:sz w:val="20"/>
                <w:szCs w:val="20"/>
              </w:rPr>
            </w:pPr>
            <w:r w:rsidRPr="00C1510D">
              <w:rPr>
                <w:rFonts w:ascii="Trebuchet MS" w:hAnsi="Trebuchet MS"/>
                <w:color w:val="404040" w:themeColor="text1" w:themeTint="BF"/>
                <w:sz w:val="20"/>
                <w:szCs w:val="20"/>
              </w:rPr>
              <w:t>B9 leent zich om AD2 en AD5 te realiseren.</w:t>
            </w:r>
          </w:p>
          <w:p w14:paraId="7F2072D9" w14:textId="77777777" w:rsidR="002A3787" w:rsidRPr="00C1510D" w:rsidRDefault="002A3787" w:rsidP="002A3787">
            <w:pPr>
              <w:spacing w:before="60" w:after="120" w:line="240" w:lineRule="auto"/>
              <w:ind w:left="181"/>
              <w:rPr>
                <w:rFonts w:ascii="Trebuchet MS" w:hAnsi="Trebuchet MS"/>
                <w:color w:val="404040" w:themeColor="text1" w:themeTint="BF"/>
                <w:sz w:val="20"/>
                <w:szCs w:val="20"/>
              </w:rPr>
            </w:pPr>
            <w:r w:rsidRPr="00C1510D">
              <w:rPr>
                <w:rFonts w:ascii="Trebuchet MS" w:hAnsi="Trebuchet MS"/>
                <w:color w:val="404040" w:themeColor="text1" w:themeTint="BF"/>
                <w:sz w:val="20"/>
                <w:szCs w:val="20"/>
              </w:rPr>
              <w:t>Het maatschappelijke belang van een gezonde levensstijl en de bijdrage van sporten en bewegen om als individu fysiek, mentaal en sociaal gezond te zijn en te blijven, kunnen hier aan bod komen.</w:t>
            </w:r>
          </w:p>
          <w:p w14:paraId="1AE2DDE1" w14:textId="3A3EF424" w:rsidR="002A3787" w:rsidRPr="00C1510D" w:rsidRDefault="002A3787" w:rsidP="002A3787">
            <w:pPr>
              <w:spacing w:before="60" w:after="120" w:line="240" w:lineRule="auto"/>
              <w:ind w:left="181"/>
              <w:rPr>
                <w:rFonts w:ascii="Trebuchet MS" w:hAnsi="Trebuchet MS"/>
                <w:color w:val="404040" w:themeColor="text1" w:themeTint="BF"/>
                <w:sz w:val="20"/>
                <w:szCs w:val="20"/>
              </w:rPr>
            </w:pPr>
            <w:r w:rsidRPr="00C1510D">
              <w:rPr>
                <w:rFonts w:ascii="Trebuchet MS" w:hAnsi="Trebuchet MS"/>
                <w:color w:val="404040" w:themeColor="text1" w:themeTint="BF"/>
                <w:sz w:val="20"/>
                <w:szCs w:val="20"/>
              </w:rPr>
              <w:t>Het gebruik van voedingssupplementen en verboden (voedings-) middelen is wijdverspreid. Zowel lichaamseigen als lichaamsvreemde middelen beïnvloeden onze gezondheid (en sportprestaties).</w:t>
            </w:r>
          </w:p>
          <w:p w14:paraId="692786D6" w14:textId="66D5A2FC" w:rsidR="002A3787" w:rsidRPr="00C1510D" w:rsidRDefault="002A3787" w:rsidP="002A3787">
            <w:pPr>
              <w:spacing w:before="60" w:after="120" w:line="240" w:lineRule="auto"/>
              <w:ind w:left="181"/>
              <w:rPr>
                <w:rFonts w:ascii="Trebuchet MS" w:hAnsi="Trebuchet MS"/>
                <w:color w:val="404040" w:themeColor="text1" w:themeTint="BF"/>
                <w:sz w:val="20"/>
                <w:szCs w:val="20"/>
              </w:rPr>
            </w:pPr>
            <w:r w:rsidRPr="00C1510D">
              <w:rPr>
                <w:rFonts w:ascii="Trebuchet MS" w:hAnsi="Trebuchet MS"/>
                <w:color w:val="404040" w:themeColor="text1" w:themeTint="BF"/>
                <w:sz w:val="20"/>
                <w:szCs w:val="20"/>
              </w:rPr>
              <w:t xml:space="preserve">Lichaamseigen stoffen zijn hormonen, epo, creatine… </w:t>
            </w:r>
          </w:p>
          <w:p w14:paraId="0C66BBB6" w14:textId="76DD66C7" w:rsidR="002A3787" w:rsidRPr="00C1510D" w:rsidRDefault="002A3787" w:rsidP="002A3787">
            <w:pPr>
              <w:spacing w:before="60" w:after="120" w:line="240" w:lineRule="auto"/>
              <w:ind w:left="181"/>
              <w:rPr>
                <w:rFonts w:ascii="Trebuchet MS" w:hAnsi="Trebuchet MS"/>
                <w:color w:val="404040" w:themeColor="text1" w:themeTint="BF"/>
                <w:sz w:val="20"/>
                <w:szCs w:val="20"/>
              </w:rPr>
            </w:pPr>
            <w:r w:rsidRPr="00C1510D">
              <w:rPr>
                <w:rFonts w:ascii="Trebuchet MS" w:hAnsi="Trebuchet MS"/>
                <w:color w:val="404040" w:themeColor="text1" w:themeTint="BF"/>
                <w:sz w:val="20"/>
                <w:szCs w:val="20"/>
              </w:rPr>
              <w:t>Lichaamsvreemde stoffen zijn: β-blokkers, alcohol, roken…</w:t>
            </w:r>
          </w:p>
          <w:p w14:paraId="5C3BE6B8" w14:textId="77777777" w:rsidR="002A3787" w:rsidRPr="00C1510D" w:rsidRDefault="002A3787" w:rsidP="002A3787">
            <w:pPr>
              <w:spacing w:line="240" w:lineRule="auto"/>
              <w:ind w:left="181"/>
              <w:rPr>
                <w:rFonts w:ascii="Trebuchet MS" w:hAnsi="Trebuchet MS" w:cs="Arial"/>
                <w:b/>
                <w:color w:val="404040" w:themeColor="text1" w:themeTint="BF"/>
                <w:sz w:val="20"/>
                <w:szCs w:val="20"/>
              </w:rPr>
            </w:pPr>
            <w:r w:rsidRPr="00C1510D">
              <w:rPr>
                <w:rFonts w:ascii="Trebuchet MS" w:hAnsi="Trebuchet MS" w:cs="Arial"/>
                <w:b/>
                <w:color w:val="404040" w:themeColor="text1" w:themeTint="BF"/>
                <w:sz w:val="20"/>
                <w:szCs w:val="20"/>
              </w:rPr>
              <w:t>Suggesties</w:t>
            </w:r>
            <w:r w:rsidRPr="00C1510D">
              <w:rPr>
                <w:rFonts w:ascii="Trebuchet MS" w:hAnsi="Trebuchet MS" w:cs="Arial"/>
                <w:b/>
                <w:i/>
                <w:color w:val="404040" w:themeColor="text1" w:themeTint="BF"/>
                <w:sz w:val="20"/>
                <w:szCs w:val="20"/>
              </w:rPr>
              <w:t xml:space="preserve"> </w:t>
            </w:r>
            <w:r w:rsidRPr="00C1510D">
              <w:rPr>
                <w:rFonts w:ascii="Trebuchet MS" w:hAnsi="Trebuchet MS" w:cs="Arial"/>
                <w:b/>
                <w:color w:val="404040" w:themeColor="text1" w:themeTint="BF"/>
                <w:sz w:val="20"/>
                <w:szCs w:val="20"/>
              </w:rPr>
              <w:t>voor demonstratie- en leerlingen experimenten</w:t>
            </w:r>
          </w:p>
          <w:p w14:paraId="010F0421" w14:textId="77777777" w:rsidR="002A3787" w:rsidRPr="00C1510D" w:rsidRDefault="002A3787" w:rsidP="002A3787">
            <w:pPr>
              <w:numPr>
                <w:ilvl w:val="0"/>
                <w:numId w:val="4"/>
              </w:numPr>
              <w:tabs>
                <w:tab w:val="clear" w:pos="397"/>
                <w:tab w:val="num" w:pos="539"/>
              </w:tabs>
              <w:spacing w:before="60" w:after="120" w:line="240" w:lineRule="auto"/>
              <w:ind w:left="748" w:hanging="284"/>
              <w:contextualSpacing/>
              <w:rPr>
                <w:rFonts w:ascii="Trebuchet MS" w:eastAsia="Times New Roman" w:hAnsi="Trebuchet MS" w:cs="Arial"/>
                <w:color w:val="404040" w:themeColor="text1" w:themeTint="BF"/>
                <w:sz w:val="20"/>
                <w:szCs w:val="20"/>
                <w:lang w:val="nl-NL" w:eastAsia="nl-NL"/>
              </w:rPr>
            </w:pPr>
            <w:r w:rsidRPr="00C1510D">
              <w:rPr>
                <w:rFonts w:ascii="Trebuchet MS" w:eastAsia="Times New Roman" w:hAnsi="Trebuchet MS" w:cs="Arial"/>
                <w:color w:val="404040" w:themeColor="text1" w:themeTint="BF"/>
                <w:sz w:val="20"/>
                <w:szCs w:val="20"/>
                <w:lang w:val="nl-NL" w:eastAsia="nl-NL"/>
              </w:rPr>
              <w:t xml:space="preserve">Het effect van verteringsenzymen (amylase, pepsine, </w:t>
            </w:r>
            <w:proofErr w:type="spellStart"/>
            <w:r w:rsidRPr="00C1510D">
              <w:rPr>
                <w:rFonts w:ascii="Trebuchet MS" w:eastAsia="Times New Roman" w:hAnsi="Trebuchet MS" w:cs="Arial"/>
                <w:color w:val="404040" w:themeColor="text1" w:themeTint="BF"/>
                <w:sz w:val="20"/>
                <w:szCs w:val="20"/>
                <w:lang w:val="nl-NL" w:eastAsia="nl-NL"/>
              </w:rPr>
              <w:t>pancreatine</w:t>
            </w:r>
            <w:proofErr w:type="spellEnd"/>
            <w:r w:rsidRPr="00C1510D">
              <w:rPr>
                <w:rFonts w:ascii="Trebuchet MS" w:eastAsia="Times New Roman" w:hAnsi="Trebuchet MS" w:cs="Arial"/>
                <w:color w:val="404040" w:themeColor="text1" w:themeTint="BF"/>
                <w:sz w:val="20"/>
                <w:szCs w:val="20"/>
                <w:lang w:val="nl-NL" w:eastAsia="nl-NL"/>
              </w:rPr>
              <w:t>) op voedselbestanddelen onderzoeken.</w:t>
            </w:r>
          </w:p>
          <w:p w14:paraId="381E0CF4" w14:textId="0FA88D38" w:rsidR="002A3787" w:rsidRPr="00C1510D" w:rsidRDefault="002A3787" w:rsidP="002A3787">
            <w:pPr>
              <w:numPr>
                <w:ilvl w:val="0"/>
                <w:numId w:val="4"/>
              </w:numPr>
              <w:tabs>
                <w:tab w:val="clear" w:pos="397"/>
                <w:tab w:val="num" w:pos="539"/>
              </w:tabs>
              <w:spacing w:before="60" w:after="120" w:line="240" w:lineRule="auto"/>
              <w:ind w:left="748" w:hanging="284"/>
              <w:contextualSpacing/>
              <w:rPr>
                <w:rFonts w:ascii="Trebuchet MS" w:eastAsia="Times New Roman" w:hAnsi="Trebuchet MS" w:cs="Arial"/>
                <w:color w:val="404040" w:themeColor="text1" w:themeTint="BF"/>
                <w:sz w:val="20"/>
                <w:szCs w:val="20"/>
                <w:lang w:val="nl-NL" w:eastAsia="nl-NL"/>
              </w:rPr>
            </w:pPr>
            <w:r w:rsidRPr="00C1510D">
              <w:rPr>
                <w:rFonts w:ascii="Trebuchet MS" w:eastAsia="Times New Roman" w:hAnsi="Trebuchet MS" w:cs="Arial"/>
                <w:color w:val="404040" w:themeColor="text1" w:themeTint="BF"/>
                <w:sz w:val="20"/>
                <w:szCs w:val="20"/>
                <w:lang w:val="nl-NL" w:eastAsia="nl-NL"/>
              </w:rPr>
              <w:t>Effect van lactase op melk (opsporen van glucose).</w:t>
            </w:r>
          </w:p>
          <w:p w14:paraId="73E3B180" w14:textId="77777777" w:rsidR="002A3787" w:rsidRPr="00C1510D" w:rsidRDefault="002A3787" w:rsidP="002A3787">
            <w:pPr>
              <w:spacing w:line="240" w:lineRule="auto"/>
              <w:ind w:left="181"/>
              <w:rPr>
                <w:rFonts w:ascii="Trebuchet MS" w:hAnsi="Trebuchet MS"/>
                <w:b/>
                <w:color w:val="404040" w:themeColor="text1" w:themeTint="BF"/>
                <w:sz w:val="20"/>
                <w:szCs w:val="20"/>
              </w:rPr>
            </w:pPr>
            <w:r w:rsidRPr="00C1510D">
              <w:rPr>
                <w:rFonts w:ascii="Trebuchet MS" w:hAnsi="Trebuchet MS"/>
                <w:b/>
                <w:color w:val="404040" w:themeColor="text1" w:themeTint="BF"/>
                <w:sz w:val="20"/>
                <w:szCs w:val="20"/>
              </w:rPr>
              <w:t xml:space="preserve">Link met het leerplan van de eerste graad </w:t>
            </w:r>
          </w:p>
          <w:p w14:paraId="011D5E09" w14:textId="77777777" w:rsidR="002A3787" w:rsidRPr="00C1510D" w:rsidRDefault="002A3787" w:rsidP="002A3787">
            <w:pPr>
              <w:numPr>
                <w:ilvl w:val="0"/>
                <w:numId w:val="4"/>
              </w:numPr>
              <w:tabs>
                <w:tab w:val="clear" w:pos="397"/>
                <w:tab w:val="num" w:pos="748"/>
                <w:tab w:val="left" w:pos="890"/>
              </w:tabs>
              <w:spacing w:before="60" w:after="120" w:line="240" w:lineRule="auto"/>
              <w:ind w:left="748" w:hanging="142"/>
              <w:contextualSpacing/>
              <w:rPr>
                <w:rFonts w:ascii="Trebuchet MS" w:eastAsia="Times New Roman" w:hAnsi="Trebuchet MS" w:cs="Arial"/>
                <w:color w:val="404040" w:themeColor="text1" w:themeTint="BF"/>
                <w:sz w:val="20"/>
                <w:szCs w:val="20"/>
                <w:lang w:val="nl-NL" w:eastAsia="nl-NL"/>
              </w:rPr>
            </w:pPr>
            <w:r w:rsidRPr="00C1510D">
              <w:rPr>
                <w:rFonts w:ascii="Trebuchet MS" w:eastAsia="Times New Roman" w:hAnsi="Trebuchet MS" w:cs="Arial"/>
                <w:color w:val="404040" w:themeColor="text1" w:themeTint="BF"/>
                <w:sz w:val="20"/>
                <w:szCs w:val="20"/>
                <w:lang w:val="nl-NL" w:eastAsia="nl-NL"/>
              </w:rPr>
              <w:t>B23 Vanuit eenvoudige waarnemingen voeding als energiebron aantonen.</w:t>
            </w:r>
          </w:p>
          <w:p w14:paraId="5EAD2D59" w14:textId="77777777" w:rsidR="002A3787" w:rsidRPr="00C1510D" w:rsidRDefault="002A3787" w:rsidP="002A3787">
            <w:pPr>
              <w:numPr>
                <w:ilvl w:val="0"/>
                <w:numId w:val="4"/>
              </w:numPr>
              <w:tabs>
                <w:tab w:val="clear" w:pos="397"/>
                <w:tab w:val="num" w:pos="748"/>
                <w:tab w:val="left" w:pos="890"/>
              </w:tabs>
              <w:spacing w:before="60" w:after="120" w:line="240" w:lineRule="auto"/>
              <w:ind w:left="748" w:hanging="142"/>
              <w:contextualSpacing/>
              <w:rPr>
                <w:rFonts w:ascii="Trebuchet MS" w:eastAsia="Times New Roman" w:hAnsi="Trebuchet MS" w:cs="Arial"/>
                <w:color w:val="404040" w:themeColor="text1" w:themeTint="BF"/>
                <w:sz w:val="20"/>
                <w:szCs w:val="20"/>
                <w:lang w:val="nl-NL" w:eastAsia="nl-NL"/>
              </w:rPr>
            </w:pPr>
            <w:r w:rsidRPr="00C1510D">
              <w:rPr>
                <w:rFonts w:ascii="Trebuchet MS" w:eastAsia="Times New Roman" w:hAnsi="Trebuchet MS" w:cs="Arial"/>
                <w:color w:val="404040" w:themeColor="text1" w:themeTint="BF"/>
                <w:sz w:val="20"/>
                <w:szCs w:val="20"/>
                <w:lang w:val="nl-NL" w:eastAsia="nl-NL"/>
              </w:rPr>
              <w:t>B29 Verwoorden dat in de cel energie- en stofomzettingen plaatsvinden.</w:t>
            </w:r>
          </w:p>
          <w:p w14:paraId="34B1A45F" w14:textId="77777777" w:rsidR="002A3787" w:rsidRPr="00C1510D" w:rsidRDefault="002A3787" w:rsidP="002A3787">
            <w:pPr>
              <w:numPr>
                <w:ilvl w:val="0"/>
                <w:numId w:val="4"/>
              </w:numPr>
              <w:tabs>
                <w:tab w:val="clear" w:pos="397"/>
                <w:tab w:val="num" w:pos="748"/>
                <w:tab w:val="left" w:pos="890"/>
              </w:tabs>
              <w:spacing w:before="60" w:after="120" w:line="240" w:lineRule="auto"/>
              <w:ind w:left="748" w:hanging="142"/>
              <w:contextualSpacing/>
              <w:rPr>
                <w:rFonts w:ascii="Trebuchet MS" w:eastAsia="Times New Roman" w:hAnsi="Trebuchet MS" w:cs="Arial"/>
                <w:color w:val="404040" w:themeColor="text1" w:themeTint="BF"/>
                <w:sz w:val="20"/>
                <w:szCs w:val="20"/>
                <w:lang w:val="nl-NL" w:eastAsia="nl-NL"/>
              </w:rPr>
            </w:pPr>
            <w:r w:rsidRPr="00C1510D">
              <w:rPr>
                <w:rFonts w:ascii="Trebuchet MS" w:eastAsia="Times New Roman" w:hAnsi="Trebuchet MS" w:cs="Arial"/>
                <w:color w:val="404040" w:themeColor="text1" w:themeTint="BF"/>
                <w:sz w:val="20"/>
                <w:szCs w:val="20"/>
                <w:lang w:val="nl-NL" w:eastAsia="nl-NL"/>
              </w:rPr>
              <w:t>B30 Verklaren waarom voeding en de variatie aan voedingsmiddelen noodzakelijk zijn.</w:t>
            </w:r>
          </w:p>
          <w:p w14:paraId="1DFBAB2D" w14:textId="77777777" w:rsidR="002A3787" w:rsidRPr="00C1510D" w:rsidRDefault="002A3787" w:rsidP="002A3787">
            <w:pPr>
              <w:numPr>
                <w:ilvl w:val="0"/>
                <w:numId w:val="4"/>
              </w:numPr>
              <w:tabs>
                <w:tab w:val="clear" w:pos="397"/>
                <w:tab w:val="num" w:pos="606"/>
                <w:tab w:val="left" w:pos="890"/>
              </w:tabs>
              <w:spacing w:before="60" w:after="120" w:line="240" w:lineRule="auto"/>
              <w:ind w:left="748" w:hanging="142"/>
              <w:contextualSpacing/>
              <w:rPr>
                <w:rFonts w:ascii="Trebuchet MS" w:eastAsia="Times New Roman" w:hAnsi="Trebuchet MS" w:cs="Arial"/>
                <w:color w:val="404040" w:themeColor="text1" w:themeTint="BF"/>
                <w:sz w:val="20"/>
                <w:szCs w:val="20"/>
                <w:lang w:val="nl-NL" w:eastAsia="nl-NL"/>
              </w:rPr>
            </w:pPr>
            <w:r w:rsidRPr="00C1510D">
              <w:rPr>
                <w:rFonts w:ascii="Trebuchet MS" w:eastAsia="Times New Roman" w:hAnsi="Trebuchet MS" w:cs="Arial"/>
                <w:color w:val="404040" w:themeColor="text1" w:themeTint="BF"/>
                <w:sz w:val="20"/>
                <w:szCs w:val="20"/>
                <w:lang w:val="nl-NL" w:eastAsia="nl-NL"/>
              </w:rPr>
              <w:t>B31 Het verkleinen van voedingsmiddelen en voedingsstoffen als voorwaarde voor absorptie uit experimentele waarnemingen afleiden.</w:t>
            </w:r>
          </w:p>
          <w:p w14:paraId="5AE2AEF1" w14:textId="77777777" w:rsidR="002A3787" w:rsidRPr="00C1510D" w:rsidRDefault="002A3787" w:rsidP="002A3787">
            <w:pPr>
              <w:numPr>
                <w:ilvl w:val="0"/>
                <w:numId w:val="4"/>
              </w:numPr>
              <w:tabs>
                <w:tab w:val="clear" w:pos="397"/>
                <w:tab w:val="num" w:pos="748"/>
                <w:tab w:val="left" w:pos="890"/>
              </w:tabs>
              <w:spacing w:before="60" w:after="120" w:line="240" w:lineRule="auto"/>
              <w:ind w:left="748" w:hanging="142"/>
              <w:contextualSpacing/>
              <w:rPr>
                <w:rFonts w:ascii="Trebuchet MS" w:eastAsia="Times New Roman" w:hAnsi="Trebuchet MS" w:cs="Arial"/>
                <w:color w:val="404040" w:themeColor="text1" w:themeTint="BF"/>
                <w:sz w:val="20"/>
                <w:szCs w:val="20"/>
                <w:lang w:val="nl-NL" w:eastAsia="nl-NL"/>
              </w:rPr>
            </w:pPr>
            <w:r w:rsidRPr="00C1510D">
              <w:rPr>
                <w:rFonts w:ascii="Trebuchet MS" w:eastAsia="Times New Roman" w:hAnsi="Trebuchet MS" w:cs="Arial"/>
                <w:color w:val="404040" w:themeColor="text1" w:themeTint="BF"/>
                <w:sz w:val="20"/>
                <w:szCs w:val="20"/>
                <w:lang w:val="nl-NL" w:eastAsia="nl-NL"/>
              </w:rPr>
              <w:t>B32 Op model en beeldmateriaal de organen van het spijsverteringsstelsel van de mens herkennen en benoemen.</w:t>
            </w:r>
          </w:p>
          <w:p w14:paraId="455E4C56" w14:textId="77777777" w:rsidR="002A3787" w:rsidRPr="00597B50" w:rsidRDefault="002A3787" w:rsidP="002A3787">
            <w:pPr>
              <w:numPr>
                <w:ilvl w:val="0"/>
                <w:numId w:val="4"/>
              </w:numPr>
              <w:tabs>
                <w:tab w:val="clear" w:pos="397"/>
                <w:tab w:val="num" w:pos="748"/>
                <w:tab w:val="left" w:pos="890"/>
              </w:tabs>
              <w:spacing w:before="60" w:after="120" w:line="240" w:lineRule="auto"/>
              <w:ind w:left="748" w:hanging="142"/>
              <w:contextualSpacing/>
              <w:rPr>
                <w:rFonts w:ascii="Trebuchet MS" w:eastAsia="Times New Roman" w:hAnsi="Trebuchet MS" w:cs="Arial"/>
                <w:color w:val="404040" w:themeColor="text1" w:themeTint="BF"/>
                <w:sz w:val="20"/>
                <w:szCs w:val="20"/>
                <w:lang w:val="nl-NL" w:eastAsia="nl-NL"/>
              </w:rPr>
            </w:pPr>
            <w:r w:rsidRPr="00C1510D">
              <w:rPr>
                <w:rFonts w:ascii="Trebuchet MS" w:eastAsia="Times New Roman" w:hAnsi="Trebuchet MS" w:cs="Arial"/>
                <w:color w:val="404040" w:themeColor="text1" w:themeTint="BF"/>
                <w:sz w:val="20"/>
                <w:szCs w:val="20"/>
                <w:lang w:val="nl-NL" w:eastAsia="nl-NL"/>
              </w:rPr>
              <w:t>B34 Verschillende stappen in de vertering onderzoeken en situeren in het spijsverteringsstelsel.</w:t>
            </w:r>
          </w:p>
        </w:tc>
      </w:tr>
    </w:tbl>
    <w:p w14:paraId="0D7DD93D" w14:textId="77777777" w:rsidR="00597B50" w:rsidRPr="00597B50" w:rsidRDefault="00597B50" w:rsidP="00597B50">
      <w:pPr>
        <w:spacing w:after="240" w:line="360" w:lineRule="auto"/>
        <w:jc w:val="both"/>
        <w:rPr>
          <w:rFonts w:ascii="Trebuchet MS" w:eastAsia="Times New Roman" w:hAnsi="Trebuchet MS" w:cs="Arial"/>
          <w:color w:val="404040" w:themeColor="text1" w:themeTint="BF"/>
          <w:sz w:val="20"/>
          <w:szCs w:val="20"/>
          <w:lang w:eastAsia="nl-NL"/>
        </w:rPr>
      </w:pPr>
    </w:p>
    <w:p w14:paraId="3003A24C" w14:textId="62CB7CD8" w:rsidR="00597B50" w:rsidRPr="00597B50" w:rsidRDefault="00597B50" w:rsidP="00447333">
      <w:pPr>
        <w:spacing w:after="240" w:line="360" w:lineRule="auto"/>
        <w:jc w:val="both"/>
        <w:rPr>
          <w:rFonts w:ascii="Trebuchet MS" w:eastAsia="Times New Roman" w:hAnsi="Trebuchet MS" w:cs="Times New Roman"/>
          <w:b/>
          <w:i/>
          <w:color w:val="548DD4" w:themeColor="text2" w:themeTint="99"/>
          <w:sz w:val="24"/>
          <w:szCs w:val="24"/>
          <w:lang w:val="nl-NL" w:eastAsia="nl-NL"/>
        </w:rPr>
      </w:pPr>
      <w:r w:rsidRPr="00597B50">
        <w:rPr>
          <w:rFonts w:ascii="Trebuchet MS" w:eastAsia="Times New Roman" w:hAnsi="Trebuchet MS" w:cs="Times New Roman"/>
          <w:b/>
          <w:i/>
          <w:color w:val="548DD4" w:themeColor="text2" w:themeTint="99"/>
          <w:sz w:val="24"/>
          <w:szCs w:val="24"/>
          <w:lang w:val="nl-NL" w:eastAsia="nl-NL"/>
        </w:rPr>
        <w:t>Celademhaling</w:t>
      </w:r>
      <w:r w:rsidR="00B72FD6">
        <w:rPr>
          <w:rFonts w:ascii="Trebuchet MS" w:eastAsia="Times New Roman" w:hAnsi="Trebuchet MS" w:cs="Times New Roman"/>
          <w:b/>
          <w:i/>
          <w:color w:val="548DD4" w:themeColor="text2" w:themeTint="99"/>
          <w:sz w:val="24"/>
          <w:szCs w:val="24"/>
          <w:lang w:val="nl-NL" w:eastAsia="nl-NL"/>
        </w:rPr>
        <w:t xml:space="preserve"> </w:t>
      </w:r>
    </w:p>
    <w:tbl>
      <w:tblPr>
        <w:tblpPr w:leftFromText="141" w:rightFromText="141" w:vertAnchor="text" w:tblpY="1"/>
        <w:tblOverlap w:val="never"/>
        <w:tblW w:w="991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080"/>
        <w:gridCol w:w="992"/>
      </w:tblGrid>
      <w:tr w:rsidR="00597B50" w:rsidRPr="00597B50" w14:paraId="4C54B6CD" w14:textId="77777777" w:rsidTr="0044733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16760CBD" w14:textId="77777777" w:rsidR="00597B50" w:rsidRPr="00447333" w:rsidRDefault="00597B50" w:rsidP="00447333">
            <w:pPr>
              <w:numPr>
                <w:ilvl w:val="0"/>
                <w:numId w:val="26"/>
              </w:numPr>
              <w:spacing w:before="120" w:after="120" w:line="240" w:lineRule="auto"/>
              <w:ind w:hanging="274"/>
              <w:rPr>
                <w:rFonts w:ascii="Trebuchet MS" w:hAnsi="Trebuchet MS"/>
                <w:color w:val="404040" w:themeColor="text1" w:themeTint="BF"/>
                <w:sz w:val="20"/>
                <w:szCs w:val="20"/>
              </w:rPr>
            </w:pPr>
          </w:p>
        </w:tc>
        <w:tc>
          <w:tcPr>
            <w:tcW w:w="9012" w:type="dxa"/>
            <w:gridSpan w:val="2"/>
            <w:shd w:val="clear" w:color="auto" w:fill="FFCC99"/>
            <w:vAlign w:val="center"/>
          </w:tcPr>
          <w:p w14:paraId="49D35AF1" w14:textId="51D7BC1F" w:rsidR="00597B50" w:rsidRPr="00447333" w:rsidRDefault="00B72FD6" w:rsidP="00447333">
            <w:pPr>
              <w:spacing w:before="120" w:after="120" w:line="240" w:lineRule="auto"/>
              <w:rPr>
                <w:rFonts w:ascii="Trebuchet MS" w:hAnsi="Trebuchet MS"/>
                <w:color w:val="404040" w:themeColor="text1" w:themeTint="BF"/>
                <w:sz w:val="20"/>
                <w:szCs w:val="20"/>
              </w:rPr>
            </w:pPr>
            <w:r w:rsidRPr="00447333">
              <w:rPr>
                <w:rFonts w:ascii="Trebuchet MS" w:hAnsi="Trebuchet MS"/>
                <w:b/>
                <w:color w:val="404040" w:themeColor="text1" w:themeTint="BF"/>
                <w:sz w:val="20"/>
                <w:szCs w:val="20"/>
              </w:rPr>
              <w:t xml:space="preserve">Aan de hand van een globale reactievergelijking toelichten </w:t>
            </w:r>
            <w:r w:rsidRPr="00447333">
              <w:rPr>
                <w:rFonts w:ascii="Trebuchet MS" w:hAnsi="Trebuchet MS"/>
                <w:color w:val="404040" w:themeColor="text1" w:themeTint="BF"/>
                <w:sz w:val="20"/>
                <w:szCs w:val="20"/>
              </w:rPr>
              <w:t>dat organismen in een enzym geleid proces glucose omzetten in biologisch bruikbare energie (ATP).</w:t>
            </w:r>
          </w:p>
        </w:tc>
      </w:tr>
      <w:tr w:rsidR="00597B50" w:rsidRPr="00597B50" w14:paraId="13F2BEDA" w14:textId="77777777" w:rsidTr="0044733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68F5BBD9" w14:textId="77777777" w:rsidR="00597B50" w:rsidRPr="00447333" w:rsidRDefault="00597B50" w:rsidP="00447333">
            <w:pPr>
              <w:numPr>
                <w:ilvl w:val="0"/>
                <w:numId w:val="26"/>
              </w:numPr>
              <w:spacing w:before="120" w:after="120" w:line="240" w:lineRule="auto"/>
              <w:ind w:hanging="274"/>
              <w:rPr>
                <w:rFonts w:ascii="Trebuchet MS" w:hAnsi="Trebuchet MS"/>
                <w:color w:val="404040" w:themeColor="text1" w:themeTint="BF"/>
                <w:sz w:val="20"/>
                <w:szCs w:val="20"/>
              </w:rPr>
            </w:pPr>
          </w:p>
        </w:tc>
        <w:tc>
          <w:tcPr>
            <w:tcW w:w="9012" w:type="dxa"/>
            <w:gridSpan w:val="2"/>
            <w:shd w:val="clear" w:color="auto" w:fill="FFCC99"/>
            <w:vAlign w:val="center"/>
          </w:tcPr>
          <w:p w14:paraId="36346AD2" w14:textId="7170C03E" w:rsidR="00597B50" w:rsidRPr="00447333" w:rsidRDefault="00B72FD6" w:rsidP="00447333">
            <w:pPr>
              <w:spacing w:before="120" w:after="120" w:line="240" w:lineRule="auto"/>
              <w:rPr>
                <w:rFonts w:ascii="Trebuchet MS" w:hAnsi="Trebuchet MS"/>
                <w:color w:val="404040" w:themeColor="text1" w:themeTint="BF"/>
                <w:sz w:val="20"/>
                <w:szCs w:val="20"/>
                <w:highlight w:val="yellow"/>
              </w:rPr>
            </w:pPr>
            <w:r w:rsidRPr="00447333">
              <w:rPr>
                <w:rFonts w:ascii="Trebuchet MS" w:hAnsi="Trebuchet MS"/>
                <w:color w:val="404040" w:themeColor="text1" w:themeTint="BF"/>
                <w:sz w:val="20"/>
                <w:szCs w:val="20"/>
              </w:rPr>
              <w:t xml:space="preserve">Het </w:t>
            </w:r>
            <w:r w:rsidRPr="00447333">
              <w:rPr>
                <w:rFonts w:ascii="Trebuchet MS" w:hAnsi="Trebuchet MS"/>
                <w:b/>
                <w:color w:val="404040" w:themeColor="text1" w:themeTint="BF"/>
                <w:sz w:val="20"/>
                <w:szCs w:val="20"/>
              </w:rPr>
              <w:t>belang</w:t>
            </w:r>
            <w:r w:rsidRPr="00447333">
              <w:rPr>
                <w:rFonts w:ascii="Trebuchet MS" w:hAnsi="Trebuchet MS"/>
                <w:color w:val="404040" w:themeColor="text1" w:themeTint="BF"/>
                <w:sz w:val="20"/>
                <w:szCs w:val="20"/>
              </w:rPr>
              <w:t xml:space="preserve"> van ATP als biologisch bruikbare energie</w:t>
            </w:r>
            <w:r w:rsidRPr="00447333">
              <w:rPr>
                <w:rFonts w:ascii="Trebuchet MS" w:hAnsi="Trebuchet MS"/>
                <w:b/>
                <w:color w:val="404040" w:themeColor="text1" w:themeTint="BF"/>
                <w:sz w:val="20"/>
                <w:szCs w:val="20"/>
              </w:rPr>
              <w:t xml:space="preserve"> illustreren </w:t>
            </w:r>
            <w:r w:rsidRPr="00447333">
              <w:rPr>
                <w:rFonts w:ascii="Trebuchet MS" w:hAnsi="Trebuchet MS"/>
                <w:color w:val="404040" w:themeColor="text1" w:themeTint="BF"/>
                <w:sz w:val="20"/>
                <w:szCs w:val="20"/>
              </w:rPr>
              <w:t xml:space="preserve">en </w:t>
            </w:r>
            <w:r w:rsidR="007834EF" w:rsidRPr="00447333">
              <w:rPr>
                <w:rFonts w:ascii="Trebuchet MS" w:hAnsi="Trebuchet MS"/>
                <w:color w:val="404040" w:themeColor="text1" w:themeTint="BF"/>
                <w:sz w:val="20"/>
                <w:szCs w:val="20"/>
              </w:rPr>
              <w:t xml:space="preserve">duiden </w:t>
            </w:r>
            <w:r w:rsidRPr="00447333">
              <w:rPr>
                <w:rFonts w:ascii="Trebuchet MS" w:hAnsi="Trebuchet MS"/>
                <w:color w:val="404040" w:themeColor="text1" w:themeTint="BF"/>
                <w:sz w:val="20"/>
                <w:szCs w:val="20"/>
              </w:rPr>
              <w:t xml:space="preserve">in </w:t>
            </w:r>
            <w:r w:rsidR="00FA350C" w:rsidRPr="00447333">
              <w:rPr>
                <w:rFonts w:ascii="Trebuchet MS" w:hAnsi="Trebuchet MS"/>
                <w:color w:val="404040" w:themeColor="text1" w:themeTint="BF"/>
                <w:sz w:val="20"/>
                <w:szCs w:val="20"/>
              </w:rPr>
              <w:t xml:space="preserve">welke processen ATP verbruikt </w:t>
            </w:r>
            <w:r w:rsidRPr="00447333">
              <w:rPr>
                <w:rFonts w:ascii="Trebuchet MS" w:hAnsi="Trebuchet MS"/>
                <w:color w:val="404040" w:themeColor="text1" w:themeTint="BF"/>
                <w:sz w:val="20"/>
                <w:szCs w:val="20"/>
              </w:rPr>
              <w:t>wordt</w:t>
            </w:r>
            <w:r w:rsidRPr="00447333">
              <w:rPr>
                <w:rFonts w:ascii="Trebuchet MS" w:hAnsi="Trebuchet MS"/>
                <w:b/>
                <w:color w:val="404040" w:themeColor="text1" w:themeTint="BF"/>
                <w:sz w:val="20"/>
                <w:szCs w:val="20"/>
              </w:rPr>
              <w:t>.</w:t>
            </w:r>
          </w:p>
        </w:tc>
      </w:tr>
      <w:tr w:rsidR="00597B50" w:rsidRPr="00597B50" w14:paraId="2A2F2EA9" w14:textId="77777777" w:rsidTr="0044733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2906C63" w14:textId="46411C4D" w:rsidR="00597B50" w:rsidRPr="00447333" w:rsidRDefault="00597B50" w:rsidP="00447333">
            <w:pPr>
              <w:spacing w:before="120" w:after="120" w:line="240" w:lineRule="auto"/>
              <w:jc w:val="center"/>
              <w:rPr>
                <w:rFonts w:ascii="Trebuchet MS" w:hAnsi="Trebuchet MS"/>
                <w:color w:val="404040" w:themeColor="text1" w:themeTint="BF"/>
                <w:sz w:val="20"/>
                <w:szCs w:val="20"/>
              </w:rPr>
            </w:pPr>
            <w:r w:rsidRPr="00447333">
              <w:rPr>
                <w:rFonts w:ascii="Trebuchet MS" w:hAnsi="Trebuchet MS"/>
                <w:color w:val="404040" w:themeColor="text1" w:themeTint="BF"/>
                <w:sz w:val="20"/>
                <w:szCs w:val="20"/>
              </w:rPr>
              <w:t>U1</w:t>
            </w:r>
            <w:r w:rsidR="00757CF1">
              <w:rPr>
                <w:rFonts w:ascii="Trebuchet MS" w:hAnsi="Trebuchet MS"/>
                <w:color w:val="404040" w:themeColor="text1" w:themeTint="BF"/>
                <w:sz w:val="20"/>
                <w:szCs w:val="20"/>
              </w:rPr>
              <w:t>4</w:t>
            </w:r>
          </w:p>
        </w:tc>
        <w:tc>
          <w:tcPr>
            <w:tcW w:w="9012" w:type="dxa"/>
            <w:gridSpan w:val="2"/>
            <w:shd w:val="clear" w:color="auto" w:fill="C6D9F1" w:themeFill="text2" w:themeFillTint="33"/>
            <w:vAlign w:val="center"/>
          </w:tcPr>
          <w:p w14:paraId="599AFED6" w14:textId="77777777" w:rsidR="00597B50" w:rsidRPr="00447333" w:rsidRDefault="00597B50" w:rsidP="00447333">
            <w:pPr>
              <w:spacing w:before="120" w:after="120" w:line="240" w:lineRule="auto"/>
              <w:rPr>
                <w:rFonts w:ascii="Trebuchet MS" w:hAnsi="Trebuchet MS"/>
                <w:color w:val="404040" w:themeColor="text1" w:themeTint="BF"/>
                <w:sz w:val="20"/>
                <w:szCs w:val="20"/>
              </w:rPr>
            </w:pPr>
            <w:r w:rsidRPr="00447333">
              <w:rPr>
                <w:rFonts w:ascii="Trebuchet MS" w:hAnsi="Trebuchet MS"/>
                <w:b/>
                <w:color w:val="404040" w:themeColor="text1" w:themeTint="BF"/>
                <w:sz w:val="20"/>
                <w:szCs w:val="20"/>
              </w:rPr>
              <w:t>Aanduiden</w:t>
            </w:r>
            <w:r w:rsidRPr="00447333">
              <w:rPr>
                <w:rFonts w:ascii="Trebuchet MS" w:hAnsi="Trebuchet MS"/>
                <w:color w:val="404040" w:themeColor="text1" w:themeTint="BF"/>
                <w:sz w:val="20"/>
                <w:szCs w:val="20"/>
              </w:rPr>
              <w:t xml:space="preserve"> waar in de cel de celademhaling gebeurt </w:t>
            </w:r>
            <w:r w:rsidRPr="00447333">
              <w:rPr>
                <w:rFonts w:ascii="Trebuchet MS" w:hAnsi="Trebuchet MS" w:cs="Arial"/>
                <w:color w:val="404040" w:themeColor="text1" w:themeTint="BF"/>
                <w:sz w:val="20"/>
              </w:rPr>
              <w:t>en</w:t>
            </w:r>
            <w:r w:rsidRPr="00447333">
              <w:rPr>
                <w:rFonts w:ascii="Trebuchet MS" w:hAnsi="Trebuchet MS"/>
                <w:color w:val="404040" w:themeColor="text1" w:themeTint="BF"/>
                <w:sz w:val="20"/>
                <w:szCs w:val="20"/>
              </w:rPr>
              <w:t xml:space="preserve"> dit biochemische </w:t>
            </w:r>
            <w:r w:rsidRPr="00447333">
              <w:rPr>
                <w:rFonts w:ascii="Trebuchet MS" w:hAnsi="Trebuchet MS"/>
                <w:b/>
                <w:color w:val="404040" w:themeColor="text1" w:themeTint="BF"/>
                <w:sz w:val="20"/>
                <w:szCs w:val="20"/>
              </w:rPr>
              <w:t>proces schematisch weergeven.</w:t>
            </w:r>
          </w:p>
        </w:tc>
      </w:tr>
      <w:tr w:rsidR="00597B50" w:rsidRPr="00597B50" w14:paraId="610463C0" w14:textId="77777777" w:rsidTr="0044733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F1DD7D8" w14:textId="4BA150AE" w:rsidR="00597B50" w:rsidRPr="00447333" w:rsidRDefault="00597B50" w:rsidP="00447333">
            <w:pPr>
              <w:spacing w:before="120" w:after="120" w:line="240" w:lineRule="auto"/>
              <w:jc w:val="center"/>
              <w:rPr>
                <w:rFonts w:ascii="Trebuchet MS" w:hAnsi="Trebuchet MS"/>
                <w:color w:val="404040" w:themeColor="text1" w:themeTint="BF"/>
                <w:sz w:val="20"/>
                <w:szCs w:val="16"/>
              </w:rPr>
            </w:pPr>
            <w:r w:rsidRPr="00447333">
              <w:rPr>
                <w:rFonts w:ascii="Trebuchet MS" w:hAnsi="Trebuchet MS"/>
                <w:color w:val="404040" w:themeColor="text1" w:themeTint="BF"/>
                <w:sz w:val="20"/>
                <w:szCs w:val="16"/>
              </w:rPr>
              <w:t>U1</w:t>
            </w:r>
            <w:r w:rsidR="00757CF1">
              <w:rPr>
                <w:rFonts w:ascii="Trebuchet MS" w:hAnsi="Trebuchet MS"/>
                <w:color w:val="404040" w:themeColor="text1" w:themeTint="BF"/>
                <w:sz w:val="20"/>
                <w:szCs w:val="16"/>
              </w:rPr>
              <w:t>5</w:t>
            </w:r>
          </w:p>
        </w:tc>
        <w:tc>
          <w:tcPr>
            <w:tcW w:w="9012" w:type="dxa"/>
            <w:gridSpan w:val="2"/>
            <w:shd w:val="clear" w:color="auto" w:fill="C6D9F1" w:themeFill="text2" w:themeFillTint="33"/>
            <w:vAlign w:val="center"/>
          </w:tcPr>
          <w:p w14:paraId="66EE5A20" w14:textId="582BE5F7" w:rsidR="00597B50" w:rsidRPr="00447333" w:rsidRDefault="00597B50" w:rsidP="00447333">
            <w:pPr>
              <w:spacing w:before="120" w:after="120" w:line="240" w:lineRule="auto"/>
              <w:rPr>
                <w:rFonts w:ascii="Trebuchet MS" w:hAnsi="Trebuchet MS" w:cs="Calibri"/>
                <w:color w:val="404040" w:themeColor="text1" w:themeTint="BF"/>
                <w:sz w:val="20"/>
                <w:szCs w:val="18"/>
              </w:rPr>
            </w:pPr>
            <w:r w:rsidRPr="00447333">
              <w:rPr>
                <w:rFonts w:ascii="Trebuchet MS" w:hAnsi="Trebuchet MS" w:cs="Calibri"/>
                <w:color w:val="404040" w:themeColor="text1" w:themeTint="BF"/>
                <w:sz w:val="20"/>
                <w:szCs w:val="18"/>
              </w:rPr>
              <w:t xml:space="preserve">Stof- en energieomzettingen bij alcoholische gisting en </w:t>
            </w:r>
            <w:r w:rsidR="001025D2" w:rsidRPr="00447333">
              <w:rPr>
                <w:rFonts w:ascii="Trebuchet MS" w:hAnsi="Trebuchet MS" w:cs="Calibri"/>
                <w:color w:val="404040" w:themeColor="text1" w:themeTint="BF"/>
                <w:sz w:val="20"/>
                <w:szCs w:val="18"/>
              </w:rPr>
              <w:t>melkzuurgisting</w:t>
            </w:r>
            <w:r w:rsidRPr="00447333">
              <w:rPr>
                <w:rFonts w:ascii="Trebuchet MS" w:hAnsi="Trebuchet MS" w:cs="Calibri"/>
                <w:color w:val="404040" w:themeColor="text1" w:themeTint="BF"/>
                <w:sz w:val="20"/>
                <w:szCs w:val="18"/>
              </w:rPr>
              <w:t xml:space="preserve"> </w:t>
            </w:r>
            <w:r w:rsidRPr="00447333">
              <w:rPr>
                <w:rFonts w:ascii="Trebuchet MS" w:hAnsi="Trebuchet MS" w:cs="Calibri"/>
                <w:b/>
                <w:color w:val="404040" w:themeColor="text1" w:themeTint="BF"/>
                <w:sz w:val="20"/>
                <w:szCs w:val="18"/>
              </w:rPr>
              <w:t>schematisch weergeven</w:t>
            </w:r>
            <w:r w:rsidRPr="00447333">
              <w:rPr>
                <w:rFonts w:ascii="Trebuchet MS" w:hAnsi="Trebuchet MS" w:cs="Calibri"/>
                <w:color w:val="404040" w:themeColor="text1" w:themeTint="BF"/>
                <w:sz w:val="20"/>
                <w:szCs w:val="18"/>
              </w:rPr>
              <w:t xml:space="preserve"> en de processen </w:t>
            </w:r>
            <w:r w:rsidRPr="00447333">
              <w:rPr>
                <w:rFonts w:ascii="Trebuchet MS" w:hAnsi="Trebuchet MS" w:cs="Calibri"/>
                <w:b/>
                <w:color w:val="404040" w:themeColor="text1" w:themeTint="BF"/>
                <w:sz w:val="20"/>
                <w:szCs w:val="18"/>
              </w:rPr>
              <w:t>situeren</w:t>
            </w:r>
            <w:r w:rsidRPr="00447333">
              <w:rPr>
                <w:rFonts w:ascii="Trebuchet MS" w:hAnsi="Trebuchet MS" w:cs="Calibri"/>
                <w:color w:val="404040" w:themeColor="text1" w:themeTint="BF"/>
                <w:sz w:val="20"/>
                <w:szCs w:val="18"/>
              </w:rPr>
              <w:t xml:space="preserve"> in de cel.</w:t>
            </w:r>
          </w:p>
        </w:tc>
      </w:tr>
      <w:tr w:rsidR="002A3787" w:rsidRPr="00DB6AD7" w14:paraId="67904A2D" w14:textId="77777777" w:rsidTr="002A3787">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0073ACB2" w14:textId="77777777" w:rsidR="002A3787" w:rsidRPr="00447333" w:rsidRDefault="002A3787" w:rsidP="00447333">
            <w:pPr>
              <w:numPr>
                <w:ilvl w:val="0"/>
                <w:numId w:val="26"/>
              </w:numPr>
              <w:spacing w:before="120" w:after="120" w:line="240" w:lineRule="auto"/>
              <w:ind w:hanging="274"/>
              <w:rPr>
                <w:rFonts w:ascii="Trebuchet MS" w:hAnsi="Trebuchet MS"/>
                <w:color w:val="404040" w:themeColor="text1" w:themeTint="BF"/>
                <w:sz w:val="20"/>
                <w:szCs w:val="16"/>
              </w:rPr>
            </w:pPr>
          </w:p>
        </w:tc>
        <w:tc>
          <w:tcPr>
            <w:tcW w:w="8040" w:type="dxa"/>
            <w:shd w:val="clear" w:color="auto" w:fill="FFCC99"/>
            <w:vAlign w:val="center"/>
          </w:tcPr>
          <w:p w14:paraId="2C63FE57" w14:textId="77777777" w:rsidR="002A3787" w:rsidRPr="00447333" w:rsidRDefault="002A3787" w:rsidP="00447333">
            <w:pPr>
              <w:spacing w:before="120" w:after="120" w:line="240" w:lineRule="auto"/>
              <w:rPr>
                <w:rFonts w:ascii="Trebuchet MS" w:hAnsi="Trebuchet MS" w:cs="Calibri"/>
                <w:color w:val="404040" w:themeColor="text1" w:themeTint="BF"/>
                <w:sz w:val="20"/>
                <w:szCs w:val="18"/>
              </w:rPr>
            </w:pPr>
            <w:r w:rsidRPr="00447333">
              <w:rPr>
                <w:rFonts w:ascii="Trebuchet MS" w:hAnsi="Trebuchet MS" w:cs="Calibri"/>
                <w:b/>
                <w:color w:val="404040" w:themeColor="text1" w:themeTint="BF"/>
                <w:sz w:val="20"/>
                <w:szCs w:val="18"/>
              </w:rPr>
              <w:t>Oorzaken, kenmerken en gevolgen</w:t>
            </w:r>
            <w:r w:rsidRPr="00447333">
              <w:rPr>
                <w:rFonts w:ascii="Trebuchet MS" w:hAnsi="Trebuchet MS" w:cs="Calibri"/>
                <w:color w:val="404040" w:themeColor="text1" w:themeTint="BF"/>
                <w:sz w:val="20"/>
                <w:szCs w:val="18"/>
              </w:rPr>
              <w:t xml:space="preserve">  van één ademhalingsaandoening</w:t>
            </w:r>
            <w:r w:rsidRPr="00447333">
              <w:rPr>
                <w:rFonts w:ascii="Trebuchet MS" w:hAnsi="Trebuchet MS" w:cs="Calibri"/>
                <w:b/>
                <w:bCs/>
                <w:color w:val="404040" w:themeColor="text1" w:themeTint="BF"/>
                <w:sz w:val="20"/>
                <w:szCs w:val="18"/>
              </w:rPr>
              <w:t xml:space="preserve"> toelichten en de basisprincipes</w:t>
            </w:r>
            <w:r w:rsidRPr="00447333">
              <w:rPr>
                <w:rFonts w:ascii="Trebuchet MS" w:hAnsi="Trebuchet MS" w:cs="Calibri"/>
                <w:bCs/>
                <w:color w:val="404040" w:themeColor="text1" w:themeTint="BF"/>
                <w:sz w:val="20"/>
                <w:szCs w:val="18"/>
              </w:rPr>
              <w:t xml:space="preserve"> van de behandeling van deze ademhalingsaandoening </w:t>
            </w:r>
            <w:r w:rsidRPr="00447333">
              <w:rPr>
                <w:rFonts w:ascii="Trebuchet MS" w:hAnsi="Trebuchet MS" w:cs="Calibri"/>
                <w:b/>
                <w:bCs/>
                <w:color w:val="404040" w:themeColor="text1" w:themeTint="BF"/>
                <w:sz w:val="20"/>
                <w:szCs w:val="18"/>
              </w:rPr>
              <w:t>toelichten.</w:t>
            </w:r>
          </w:p>
        </w:tc>
        <w:tc>
          <w:tcPr>
            <w:tcW w:w="932" w:type="dxa"/>
            <w:shd w:val="clear" w:color="auto" w:fill="FFCC99"/>
            <w:vAlign w:val="center"/>
          </w:tcPr>
          <w:p w14:paraId="70B4EA60" w14:textId="286529D7" w:rsidR="002A3787" w:rsidRPr="00DB6AD7" w:rsidRDefault="00D87C95" w:rsidP="00447333">
            <w:pPr>
              <w:spacing w:before="120" w:after="120" w:line="240" w:lineRule="auto"/>
              <w:rPr>
                <w:rFonts w:ascii="Trebuchet MS" w:hAnsi="Trebuchet MS" w:cs="Calibri"/>
                <w:color w:val="404040" w:themeColor="text1" w:themeTint="BF"/>
                <w:sz w:val="20"/>
                <w:szCs w:val="18"/>
              </w:rPr>
            </w:pPr>
            <w:r>
              <w:rPr>
                <w:rFonts w:ascii="Trebuchet MS" w:hAnsi="Trebuchet MS" w:cs="Calibri"/>
                <w:color w:val="404040" w:themeColor="text1" w:themeTint="BF"/>
                <w:sz w:val="20"/>
                <w:szCs w:val="18"/>
              </w:rPr>
              <w:t xml:space="preserve">  </w:t>
            </w:r>
            <w:r w:rsidR="002A3787" w:rsidRPr="00DB6AD7">
              <w:rPr>
                <w:rFonts w:ascii="Trebuchet MS" w:hAnsi="Trebuchet MS" w:cs="Calibri"/>
                <w:color w:val="404040" w:themeColor="text1" w:themeTint="BF"/>
                <w:sz w:val="20"/>
                <w:szCs w:val="18"/>
              </w:rPr>
              <w:t>NW</w:t>
            </w:r>
            <w:r>
              <w:rPr>
                <w:rFonts w:ascii="Trebuchet MS" w:hAnsi="Trebuchet MS" w:cs="Calibri"/>
                <w:color w:val="404040" w:themeColor="text1" w:themeTint="BF"/>
                <w:sz w:val="20"/>
                <w:szCs w:val="18"/>
              </w:rPr>
              <w:t xml:space="preserve"> </w:t>
            </w:r>
            <w:r w:rsidR="002A3787" w:rsidRPr="00DB6AD7">
              <w:rPr>
                <w:rFonts w:ascii="Trebuchet MS" w:hAnsi="Trebuchet MS" w:cs="Calibri"/>
                <w:color w:val="404040" w:themeColor="text1" w:themeTint="BF"/>
                <w:sz w:val="20"/>
                <w:szCs w:val="18"/>
              </w:rPr>
              <w:t>5</w:t>
            </w:r>
          </w:p>
        </w:tc>
      </w:tr>
      <w:tr w:rsidR="00597B50" w:rsidRPr="00597B50" w14:paraId="13E55545" w14:textId="77777777" w:rsidTr="002651B0">
        <w:trPr>
          <w:tblCellSpacing w:w="20" w:type="dxa"/>
        </w:trPr>
        <w:tc>
          <w:tcPr>
            <w:tcW w:w="9835" w:type="dxa"/>
            <w:gridSpan w:val="3"/>
            <w:tcBorders>
              <w:top w:val="outset" w:sz="6" w:space="0" w:color="auto"/>
              <w:left w:val="outset" w:sz="6" w:space="0" w:color="auto"/>
              <w:bottom w:val="outset" w:sz="6" w:space="0" w:color="auto"/>
              <w:right w:val="outset" w:sz="6" w:space="0" w:color="auto"/>
            </w:tcBorders>
            <w:shd w:val="clear" w:color="auto" w:fill="auto"/>
          </w:tcPr>
          <w:p w14:paraId="257A9BE8" w14:textId="00AACA8E" w:rsidR="00597B50" w:rsidRPr="00447333" w:rsidRDefault="00597B50" w:rsidP="00447333">
            <w:pPr>
              <w:spacing w:before="120" w:after="120" w:line="240" w:lineRule="auto"/>
              <w:ind w:left="181"/>
              <w:rPr>
                <w:rFonts w:ascii="Trebuchet MS" w:hAnsi="Trebuchet MS"/>
                <w:strike/>
                <w:color w:val="404040" w:themeColor="text1" w:themeTint="BF"/>
                <w:sz w:val="20"/>
                <w:szCs w:val="20"/>
              </w:rPr>
            </w:pPr>
            <w:r w:rsidRPr="00447333">
              <w:rPr>
                <w:rFonts w:ascii="Trebuchet MS" w:eastAsia="Times New Roman" w:hAnsi="Trebuchet MS" w:cs="Times New Roman"/>
                <w:b/>
                <w:color w:val="404040" w:themeColor="text1" w:themeTint="BF"/>
                <w:sz w:val="20"/>
                <w:szCs w:val="20"/>
                <w:lang w:val="nl-NL" w:eastAsia="nl-NL"/>
              </w:rPr>
              <w:t>Wenken</w:t>
            </w:r>
            <w:r w:rsidRPr="00447333">
              <w:rPr>
                <w:rFonts w:ascii="Trebuchet MS" w:hAnsi="Trebuchet MS"/>
                <w:color w:val="404040" w:themeColor="text1" w:themeTint="BF"/>
                <w:sz w:val="20"/>
                <w:szCs w:val="20"/>
              </w:rPr>
              <w:t xml:space="preserve">  </w:t>
            </w:r>
          </w:p>
          <w:p w14:paraId="6BBBDAE9" w14:textId="77777777" w:rsidR="00597B50" w:rsidRPr="00447333" w:rsidRDefault="00597B50" w:rsidP="00447333">
            <w:pPr>
              <w:spacing w:before="60" w:line="240" w:lineRule="auto"/>
              <w:ind w:left="181"/>
              <w:rPr>
                <w:rFonts w:ascii="Trebuchet MS" w:hAnsi="Trebuchet MS"/>
                <w:color w:val="404040" w:themeColor="text1" w:themeTint="BF"/>
                <w:sz w:val="20"/>
                <w:szCs w:val="20"/>
              </w:rPr>
            </w:pPr>
            <w:r w:rsidRPr="00447333">
              <w:rPr>
                <w:rFonts w:ascii="Trebuchet MS" w:hAnsi="Trebuchet MS"/>
                <w:color w:val="404040" w:themeColor="text1" w:themeTint="BF"/>
                <w:sz w:val="20"/>
                <w:szCs w:val="20"/>
              </w:rPr>
              <w:t>Uit de beschrijving van het experiment, waarbij een proefdier radioactief glucose opneemt, kunnen de leerlingen afleiden dat de uitgeademde CO2 uit de voedingsstoffen afkomstig is. Glucose is een energierijke stof maar levert niet rechtstreeks energie. Door oxidatie komt er energie vrij die in ATP wordt vastgelegd. ATP is hierbij de universele energiedrager. Het complexe biochemisch proces van de celademhaling analyseert men en geeft men weer in een globale reactievergelijking.</w:t>
            </w:r>
          </w:p>
          <w:p w14:paraId="20CA0F5D" w14:textId="7CC3FA9D" w:rsidR="00597B50" w:rsidRPr="00447333" w:rsidRDefault="00597B50" w:rsidP="00447333">
            <w:pPr>
              <w:spacing w:before="60" w:line="240" w:lineRule="auto"/>
              <w:ind w:left="181"/>
              <w:rPr>
                <w:rFonts w:ascii="Trebuchet MS" w:hAnsi="Trebuchet MS"/>
                <w:color w:val="404040" w:themeColor="text1" w:themeTint="BF"/>
                <w:sz w:val="20"/>
                <w:szCs w:val="20"/>
              </w:rPr>
            </w:pPr>
            <w:r w:rsidRPr="00447333">
              <w:rPr>
                <w:rFonts w:ascii="Trebuchet MS" w:hAnsi="Trebuchet MS"/>
                <w:color w:val="404040" w:themeColor="text1" w:themeTint="BF"/>
                <w:sz w:val="20"/>
                <w:szCs w:val="20"/>
              </w:rPr>
              <w:t>Er kan verm</w:t>
            </w:r>
            <w:r w:rsidR="001025D2" w:rsidRPr="00447333">
              <w:rPr>
                <w:rFonts w:ascii="Trebuchet MS" w:hAnsi="Trebuchet MS"/>
                <w:color w:val="404040" w:themeColor="text1" w:themeTint="BF"/>
                <w:sz w:val="20"/>
                <w:szCs w:val="20"/>
              </w:rPr>
              <w:t>eld worden dat dit proces enzym</w:t>
            </w:r>
            <w:r w:rsidR="00AA078C" w:rsidRPr="00447333">
              <w:rPr>
                <w:rFonts w:ascii="Trebuchet MS" w:hAnsi="Trebuchet MS"/>
                <w:color w:val="404040" w:themeColor="text1" w:themeTint="BF"/>
                <w:sz w:val="20"/>
                <w:szCs w:val="20"/>
              </w:rPr>
              <w:t xml:space="preserve"> </w:t>
            </w:r>
            <w:r w:rsidRPr="00447333">
              <w:rPr>
                <w:rFonts w:ascii="Trebuchet MS" w:hAnsi="Trebuchet MS"/>
                <w:color w:val="404040" w:themeColor="text1" w:themeTint="BF"/>
                <w:sz w:val="20"/>
                <w:szCs w:val="20"/>
              </w:rPr>
              <w:t>geleid en stapsgewijs gebeurt</w:t>
            </w:r>
            <w:r w:rsidR="00EC751F" w:rsidRPr="00447333">
              <w:rPr>
                <w:rFonts w:ascii="Trebuchet MS" w:hAnsi="Trebuchet MS"/>
                <w:color w:val="404040" w:themeColor="text1" w:themeTint="BF"/>
                <w:sz w:val="20"/>
                <w:szCs w:val="20"/>
              </w:rPr>
              <w:t>.</w:t>
            </w:r>
            <w:r w:rsidR="00914C69" w:rsidRPr="00447333">
              <w:rPr>
                <w:rFonts w:ascii="Trebuchet MS" w:hAnsi="Trebuchet MS"/>
                <w:color w:val="404040" w:themeColor="text1" w:themeTint="BF"/>
                <w:sz w:val="20"/>
                <w:szCs w:val="20"/>
              </w:rPr>
              <w:t xml:space="preserve"> </w:t>
            </w:r>
            <w:r w:rsidR="00EC751F" w:rsidRPr="00447333">
              <w:rPr>
                <w:rFonts w:ascii="Trebuchet MS" w:hAnsi="Trebuchet MS"/>
                <w:color w:val="404040" w:themeColor="text1" w:themeTint="BF"/>
                <w:sz w:val="20"/>
                <w:szCs w:val="20"/>
              </w:rPr>
              <w:t>D</w:t>
            </w:r>
            <w:r w:rsidR="00914C69" w:rsidRPr="00447333">
              <w:rPr>
                <w:rFonts w:ascii="Trebuchet MS" w:hAnsi="Trebuchet MS"/>
                <w:color w:val="404040" w:themeColor="text1" w:themeTint="BF"/>
                <w:sz w:val="20"/>
                <w:szCs w:val="20"/>
              </w:rPr>
              <w:t>e begrippen glycolyse, citroenzuurcyclus en eindoxidaties kunnen vermeld worden maar de volledige energiesystemen in detail reconstrueren is overbodig.</w:t>
            </w:r>
            <w:r w:rsidR="007834EF" w:rsidRPr="00447333">
              <w:rPr>
                <w:color w:val="404040" w:themeColor="text1" w:themeTint="BF"/>
                <w:szCs w:val="20"/>
              </w:rPr>
              <w:t xml:space="preserve"> </w:t>
            </w:r>
          </w:p>
          <w:p w14:paraId="02BC19DD" w14:textId="59CE90BE" w:rsidR="00597B50" w:rsidRPr="00447333" w:rsidRDefault="00AA078C" w:rsidP="00447333">
            <w:pPr>
              <w:spacing w:before="60" w:line="240" w:lineRule="auto"/>
              <w:ind w:left="181"/>
              <w:rPr>
                <w:rFonts w:ascii="Trebuchet MS" w:hAnsi="Trebuchet MS"/>
                <w:color w:val="404040" w:themeColor="text1" w:themeTint="BF"/>
                <w:sz w:val="20"/>
                <w:szCs w:val="20"/>
              </w:rPr>
            </w:pPr>
            <w:r w:rsidRPr="00447333">
              <w:rPr>
                <w:rFonts w:ascii="Trebuchet MS" w:hAnsi="Trebuchet MS"/>
                <w:color w:val="404040" w:themeColor="text1" w:themeTint="BF"/>
                <w:sz w:val="20"/>
                <w:szCs w:val="20"/>
              </w:rPr>
              <w:t xml:space="preserve">ATP kan voorgesteld worden als een cellulaire batterij die in staat is bruikbare energie ter beschikking te stellen bij verschillende processen. </w:t>
            </w:r>
            <w:r w:rsidR="00597B50" w:rsidRPr="00447333">
              <w:rPr>
                <w:rFonts w:ascii="Trebuchet MS" w:hAnsi="Trebuchet MS"/>
                <w:color w:val="404040" w:themeColor="text1" w:themeTint="BF"/>
                <w:sz w:val="20"/>
                <w:szCs w:val="20"/>
              </w:rPr>
              <w:t>ATP is belangrijk voor actief transport, prikkelgeleiding, biosynthese, spiercontracties, celdeling…</w:t>
            </w:r>
            <w:r w:rsidR="00EC751F" w:rsidRPr="00447333">
              <w:rPr>
                <w:rFonts w:ascii="Trebuchet MS" w:hAnsi="Trebuchet MS"/>
                <w:color w:val="404040" w:themeColor="text1" w:themeTint="BF"/>
                <w:sz w:val="20"/>
                <w:szCs w:val="20"/>
              </w:rPr>
              <w:t xml:space="preserve"> </w:t>
            </w:r>
            <w:r w:rsidR="00597B50" w:rsidRPr="00447333">
              <w:rPr>
                <w:rFonts w:ascii="Trebuchet MS" w:hAnsi="Trebuchet MS"/>
                <w:color w:val="404040" w:themeColor="text1" w:themeTint="BF"/>
                <w:sz w:val="20"/>
                <w:szCs w:val="20"/>
              </w:rPr>
              <w:t>De vrij gekomen warmte wordt gebruikt om de lichaamstemperatuur op peil te houden.</w:t>
            </w:r>
          </w:p>
          <w:p w14:paraId="17240125" w14:textId="34D0E4C3" w:rsidR="00AA078C" w:rsidRPr="00447333" w:rsidRDefault="00AA078C" w:rsidP="00447333">
            <w:pPr>
              <w:spacing w:before="60" w:line="240" w:lineRule="auto"/>
              <w:ind w:left="181"/>
              <w:rPr>
                <w:rFonts w:ascii="Trebuchet MS" w:hAnsi="Trebuchet MS" w:cs="Arial"/>
                <w:color w:val="404040" w:themeColor="text1" w:themeTint="BF"/>
                <w:sz w:val="20"/>
                <w:szCs w:val="20"/>
              </w:rPr>
            </w:pPr>
            <w:r w:rsidRPr="00447333">
              <w:rPr>
                <w:rFonts w:ascii="Trebuchet MS" w:hAnsi="Trebuchet MS" w:cs="Arial"/>
                <w:color w:val="404040" w:themeColor="text1" w:themeTint="BF"/>
                <w:sz w:val="20"/>
                <w:szCs w:val="20"/>
              </w:rPr>
              <w:t>In verband met koolstofmonoxidevergiftiging kan de link met chemische stoffen die de enzymwe</w:t>
            </w:r>
            <w:r w:rsidR="00F108FB" w:rsidRPr="00447333">
              <w:rPr>
                <w:rFonts w:ascii="Trebuchet MS" w:hAnsi="Trebuchet MS" w:cs="Arial"/>
                <w:color w:val="404040" w:themeColor="text1" w:themeTint="BF"/>
                <w:sz w:val="20"/>
                <w:szCs w:val="20"/>
              </w:rPr>
              <w:t>rking beïnvloeden</w:t>
            </w:r>
            <w:r w:rsidR="00EC751F" w:rsidRPr="00447333">
              <w:rPr>
                <w:rFonts w:ascii="Trebuchet MS" w:hAnsi="Trebuchet MS" w:cs="Arial"/>
                <w:color w:val="404040" w:themeColor="text1" w:themeTint="BF"/>
                <w:sz w:val="20"/>
                <w:szCs w:val="20"/>
              </w:rPr>
              <w:t>,</w:t>
            </w:r>
            <w:r w:rsidR="00F108FB" w:rsidRPr="00447333">
              <w:rPr>
                <w:rFonts w:ascii="Trebuchet MS" w:hAnsi="Trebuchet MS" w:cs="Arial"/>
                <w:color w:val="404040" w:themeColor="text1" w:themeTint="BF"/>
                <w:sz w:val="20"/>
                <w:szCs w:val="20"/>
              </w:rPr>
              <w:t xml:space="preserve"> gelegd worden (</w:t>
            </w:r>
            <w:r w:rsidRPr="00447333">
              <w:rPr>
                <w:rFonts w:ascii="Trebuchet MS" w:hAnsi="Trebuchet MS" w:cs="Arial"/>
                <w:color w:val="404040" w:themeColor="text1" w:themeTint="BF"/>
                <w:sz w:val="20"/>
                <w:szCs w:val="20"/>
              </w:rPr>
              <w:t>de inwerking v</w:t>
            </w:r>
            <w:r w:rsidR="00F108FB" w:rsidRPr="00447333">
              <w:rPr>
                <w:rFonts w:ascii="Trebuchet MS" w:hAnsi="Trebuchet MS" w:cs="Arial"/>
                <w:color w:val="404040" w:themeColor="text1" w:themeTint="BF"/>
                <w:sz w:val="20"/>
                <w:szCs w:val="20"/>
              </w:rPr>
              <w:t xml:space="preserve">an CO op het cytochroomsysteem van de </w:t>
            </w:r>
            <w:proofErr w:type="spellStart"/>
            <w:r w:rsidRPr="00447333">
              <w:rPr>
                <w:rFonts w:ascii="Trebuchet MS" w:hAnsi="Trebuchet MS" w:cs="Arial"/>
                <w:color w:val="404040" w:themeColor="text1" w:themeTint="BF"/>
                <w:sz w:val="20"/>
                <w:szCs w:val="20"/>
              </w:rPr>
              <w:t>Krebcyclus</w:t>
            </w:r>
            <w:proofErr w:type="spellEnd"/>
            <w:r w:rsidRPr="00447333">
              <w:rPr>
                <w:rFonts w:ascii="Trebuchet MS" w:hAnsi="Trebuchet MS" w:cs="Arial"/>
                <w:color w:val="404040" w:themeColor="text1" w:themeTint="BF"/>
                <w:sz w:val="20"/>
                <w:szCs w:val="20"/>
              </w:rPr>
              <w:t>) (AD5)</w:t>
            </w:r>
            <w:r w:rsidR="00F108FB" w:rsidRPr="00447333">
              <w:rPr>
                <w:rFonts w:ascii="Trebuchet MS" w:hAnsi="Trebuchet MS" w:cs="Arial"/>
                <w:color w:val="404040" w:themeColor="text1" w:themeTint="BF"/>
                <w:sz w:val="20"/>
                <w:szCs w:val="20"/>
              </w:rPr>
              <w:t>.</w:t>
            </w:r>
          </w:p>
          <w:p w14:paraId="0538D3CF" w14:textId="77777777" w:rsidR="00597B50" w:rsidRPr="00447333" w:rsidRDefault="00597B50" w:rsidP="00447333">
            <w:pPr>
              <w:keepNext/>
              <w:spacing w:after="240" w:line="240" w:lineRule="auto"/>
              <w:ind w:left="181"/>
              <w:rPr>
                <w:rFonts w:ascii="Trebuchet MS" w:hAnsi="Trebuchet MS"/>
                <w:b/>
                <w:color w:val="404040" w:themeColor="text1" w:themeTint="BF"/>
                <w:sz w:val="20"/>
                <w:szCs w:val="20"/>
              </w:rPr>
            </w:pPr>
            <w:r w:rsidRPr="00447333">
              <w:rPr>
                <w:rFonts w:ascii="Trebuchet MS" w:hAnsi="Trebuchet MS"/>
                <w:b/>
                <w:color w:val="404040" w:themeColor="text1" w:themeTint="BF"/>
                <w:sz w:val="20"/>
                <w:szCs w:val="20"/>
              </w:rPr>
              <w:t xml:space="preserve">Suggesties voor demonstratie- en leerlingen experimenten: </w:t>
            </w:r>
          </w:p>
          <w:p w14:paraId="7022593B" w14:textId="10DFF18E" w:rsidR="00597B50" w:rsidRPr="00447333" w:rsidRDefault="00597B50" w:rsidP="00447333">
            <w:pPr>
              <w:numPr>
                <w:ilvl w:val="0"/>
                <w:numId w:val="27"/>
              </w:numPr>
              <w:spacing w:before="60" w:after="0" w:line="240" w:lineRule="auto"/>
              <w:contextualSpacing/>
              <w:rPr>
                <w:rFonts w:ascii="Trebuchet MS" w:hAnsi="Trebuchet MS" w:cs="Arial"/>
                <w:color w:val="404040" w:themeColor="text1" w:themeTint="BF"/>
                <w:sz w:val="20"/>
                <w:szCs w:val="20"/>
              </w:rPr>
            </w:pPr>
            <w:r w:rsidRPr="00447333">
              <w:rPr>
                <w:rFonts w:ascii="Trebuchet MS" w:hAnsi="Trebuchet MS" w:cs="Arial"/>
                <w:color w:val="404040" w:themeColor="text1" w:themeTint="BF"/>
                <w:sz w:val="20"/>
                <w:szCs w:val="20"/>
              </w:rPr>
              <w:t>Verbranding van glucose (o.a. faraoslang)</w:t>
            </w:r>
            <w:r w:rsidR="001025D2" w:rsidRPr="00447333">
              <w:rPr>
                <w:rFonts w:ascii="Trebuchet MS" w:hAnsi="Trebuchet MS" w:cs="Arial"/>
                <w:color w:val="404040" w:themeColor="text1" w:themeTint="BF"/>
                <w:sz w:val="20"/>
                <w:szCs w:val="20"/>
              </w:rPr>
              <w:t>;</w:t>
            </w:r>
          </w:p>
          <w:p w14:paraId="70C623A2" w14:textId="23CA8895" w:rsidR="00597B50" w:rsidRPr="00597B50" w:rsidRDefault="00597B50" w:rsidP="00447333">
            <w:pPr>
              <w:numPr>
                <w:ilvl w:val="0"/>
                <w:numId w:val="27"/>
              </w:numPr>
              <w:spacing w:before="60" w:after="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Bepalen van het ademhali</w:t>
            </w:r>
            <w:r w:rsidR="001025D2">
              <w:rPr>
                <w:rFonts w:ascii="Trebuchet MS" w:hAnsi="Trebuchet MS" w:cs="Arial"/>
                <w:color w:val="404040" w:themeColor="text1" w:themeTint="BF"/>
                <w:sz w:val="20"/>
                <w:szCs w:val="20"/>
              </w:rPr>
              <w:t>ngsquotiënt en zuurstofverbruik;</w:t>
            </w:r>
          </w:p>
          <w:p w14:paraId="7C51EE77" w14:textId="4EAAD6B4" w:rsidR="00597B50" w:rsidRPr="00597B50" w:rsidRDefault="00597B50" w:rsidP="00447333">
            <w:pPr>
              <w:numPr>
                <w:ilvl w:val="0"/>
                <w:numId w:val="27"/>
              </w:numPr>
              <w:spacing w:before="60" w:after="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Rendement en respiratorisch quotiënt uit cijfergegevens afleiden</w:t>
            </w:r>
            <w:r w:rsidR="001025D2">
              <w:rPr>
                <w:rFonts w:ascii="Trebuchet MS" w:hAnsi="Trebuchet MS" w:cs="Arial"/>
                <w:color w:val="404040" w:themeColor="text1" w:themeTint="BF"/>
                <w:sz w:val="20"/>
                <w:szCs w:val="20"/>
              </w:rPr>
              <w:t>;</w:t>
            </w:r>
          </w:p>
          <w:p w14:paraId="6E364BBB" w14:textId="4D952A6F" w:rsidR="00597B50" w:rsidRPr="001025D2" w:rsidRDefault="00597B50" w:rsidP="00447333">
            <w:pPr>
              <w:numPr>
                <w:ilvl w:val="0"/>
                <w:numId w:val="27"/>
              </w:numPr>
              <w:spacing w:before="60" w:after="0" w:line="240" w:lineRule="auto"/>
              <w:contextualSpacing/>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 xml:space="preserve">Gisten en </w:t>
            </w:r>
            <w:r w:rsidRPr="001025D2">
              <w:rPr>
                <w:rFonts w:ascii="Trebuchet MS" w:hAnsi="Trebuchet MS" w:cs="Arial"/>
                <w:color w:val="404040" w:themeColor="text1" w:themeTint="BF"/>
                <w:sz w:val="20"/>
                <w:szCs w:val="20"/>
              </w:rPr>
              <w:t>gisting vermenigvuld</w:t>
            </w:r>
            <w:r w:rsidR="001025D2" w:rsidRPr="001025D2">
              <w:rPr>
                <w:rFonts w:ascii="Trebuchet MS" w:hAnsi="Trebuchet MS" w:cs="Arial"/>
                <w:color w:val="404040" w:themeColor="text1" w:themeTint="BF"/>
                <w:sz w:val="20"/>
                <w:szCs w:val="20"/>
              </w:rPr>
              <w:t>igen door knopvorming waarnemen;</w:t>
            </w:r>
          </w:p>
          <w:p w14:paraId="3404328E" w14:textId="16E23F00" w:rsidR="00597B50" w:rsidRPr="001025D2" w:rsidRDefault="00597B50" w:rsidP="00447333">
            <w:pPr>
              <w:numPr>
                <w:ilvl w:val="0"/>
                <w:numId w:val="27"/>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1025D2">
              <w:rPr>
                <w:rFonts w:ascii="Trebuchet MS" w:eastAsia="Times New Roman" w:hAnsi="Trebuchet MS" w:cs="Arial"/>
                <w:color w:val="404040" w:themeColor="text1" w:themeTint="BF"/>
                <w:spacing w:val="-2"/>
                <w:sz w:val="20"/>
                <w:szCs w:val="24"/>
                <w:lang w:val="nl-NL" w:eastAsia="nl-NL"/>
              </w:rPr>
              <w:t>Vergistingsproeven (met bakkersgist): invloed van temperatuur, soort substraat (glucose/fructose/zetmeel/lactose, …)</w:t>
            </w:r>
            <w:r w:rsidR="001025D2" w:rsidRPr="001025D2">
              <w:rPr>
                <w:rFonts w:ascii="Trebuchet MS" w:eastAsia="Times New Roman" w:hAnsi="Trebuchet MS" w:cs="Arial"/>
                <w:color w:val="404040" w:themeColor="text1" w:themeTint="BF"/>
                <w:spacing w:val="-2"/>
                <w:sz w:val="20"/>
                <w:szCs w:val="24"/>
                <w:lang w:val="nl-NL" w:eastAsia="nl-NL"/>
              </w:rPr>
              <w:t>;</w:t>
            </w:r>
          </w:p>
          <w:p w14:paraId="20144189" w14:textId="6416CC70" w:rsidR="00597B50" w:rsidRPr="001025D2" w:rsidRDefault="00597B50" w:rsidP="00447333">
            <w:pPr>
              <w:numPr>
                <w:ilvl w:val="0"/>
                <w:numId w:val="27"/>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1025D2">
              <w:rPr>
                <w:rFonts w:ascii="Trebuchet MS" w:eastAsia="Times New Roman" w:hAnsi="Trebuchet MS" w:cs="Arial"/>
                <w:color w:val="404040" w:themeColor="text1" w:themeTint="BF"/>
                <w:spacing w:val="-2"/>
                <w:sz w:val="20"/>
                <w:szCs w:val="24"/>
                <w:lang w:val="nl-NL" w:eastAsia="nl-NL"/>
              </w:rPr>
              <w:t>Vergistingsproeven (met bakkersgist): aantonen dat CO</w:t>
            </w:r>
            <w:r w:rsidRPr="00F108FB">
              <w:rPr>
                <w:rFonts w:ascii="Trebuchet MS" w:eastAsia="Times New Roman" w:hAnsi="Trebuchet MS" w:cs="Arial"/>
                <w:color w:val="404040" w:themeColor="text1" w:themeTint="BF"/>
                <w:spacing w:val="-2"/>
                <w:sz w:val="20"/>
                <w:szCs w:val="24"/>
                <w:vertAlign w:val="subscript"/>
                <w:lang w:val="nl-NL" w:eastAsia="nl-NL"/>
              </w:rPr>
              <w:t>2</w:t>
            </w:r>
            <w:r w:rsidRPr="001025D2">
              <w:rPr>
                <w:rFonts w:ascii="Trebuchet MS" w:eastAsia="Times New Roman" w:hAnsi="Trebuchet MS" w:cs="Arial"/>
                <w:color w:val="404040" w:themeColor="text1" w:themeTint="BF"/>
                <w:spacing w:val="-2"/>
                <w:sz w:val="20"/>
                <w:szCs w:val="24"/>
                <w:lang w:val="nl-NL" w:eastAsia="nl-NL"/>
              </w:rPr>
              <w:t xml:space="preserve"> en ethanol worden gevormd</w:t>
            </w:r>
            <w:r w:rsidR="001025D2" w:rsidRPr="001025D2">
              <w:rPr>
                <w:rFonts w:ascii="Trebuchet MS" w:eastAsia="Times New Roman" w:hAnsi="Trebuchet MS" w:cs="Arial"/>
                <w:color w:val="404040" w:themeColor="text1" w:themeTint="BF"/>
                <w:spacing w:val="-2"/>
                <w:sz w:val="20"/>
                <w:szCs w:val="24"/>
                <w:lang w:val="nl-NL" w:eastAsia="nl-NL"/>
              </w:rPr>
              <w:t>;</w:t>
            </w:r>
          </w:p>
          <w:p w14:paraId="4422F757" w14:textId="1CDC7833" w:rsidR="00597B50" w:rsidRPr="001025D2" w:rsidRDefault="00597B50" w:rsidP="00447333">
            <w:pPr>
              <w:numPr>
                <w:ilvl w:val="0"/>
                <w:numId w:val="27"/>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1025D2">
              <w:rPr>
                <w:rFonts w:ascii="Trebuchet MS" w:eastAsia="Times New Roman" w:hAnsi="Trebuchet MS" w:cs="Times New Roman"/>
                <w:color w:val="404040" w:themeColor="text1" w:themeTint="BF"/>
                <w:sz w:val="20"/>
                <w:szCs w:val="24"/>
                <w:lang w:val="nl-NL" w:eastAsia="nl-NL"/>
              </w:rPr>
              <w:t>Alcoholische gisting kan geïllustreerd worden bij bier- en wijnbereidingen</w:t>
            </w:r>
            <w:r w:rsidR="001025D2" w:rsidRPr="001025D2">
              <w:rPr>
                <w:rFonts w:ascii="Trebuchet MS" w:eastAsia="Times New Roman" w:hAnsi="Trebuchet MS" w:cs="Times New Roman"/>
                <w:color w:val="404040" w:themeColor="text1" w:themeTint="BF"/>
                <w:sz w:val="20"/>
                <w:szCs w:val="24"/>
                <w:lang w:val="nl-NL" w:eastAsia="nl-NL"/>
              </w:rPr>
              <w:t>;</w:t>
            </w:r>
          </w:p>
          <w:p w14:paraId="6C6FB0FA" w14:textId="73EBFFDB" w:rsidR="00597B50" w:rsidRPr="00AA078C" w:rsidRDefault="00597B50" w:rsidP="00447333">
            <w:pPr>
              <w:numPr>
                <w:ilvl w:val="0"/>
                <w:numId w:val="27"/>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1025D2">
              <w:rPr>
                <w:rFonts w:ascii="Trebuchet MS" w:eastAsia="Times New Roman" w:hAnsi="Trebuchet MS" w:cs="Times New Roman"/>
                <w:color w:val="404040" w:themeColor="text1" w:themeTint="BF"/>
                <w:sz w:val="20"/>
                <w:szCs w:val="24"/>
                <w:lang w:val="nl-NL" w:eastAsia="nl-NL"/>
              </w:rPr>
              <w:t>Melkzuurvergisting kan geïllustreerd worden bij bereiding van kaas en yoghurt</w:t>
            </w:r>
            <w:r w:rsidR="001025D2" w:rsidRPr="001025D2">
              <w:rPr>
                <w:rFonts w:ascii="Trebuchet MS" w:eastAsia="Times New Roman" w:hAnsi="Trebuchet MS" w:cs="Times New Roman"/>
                <w:color w:val="404040" w:themeColor="text1" w:themeTint="BF"/>
                <w:sz w:val="20"/>
                <w:szCs w:val="24"/>
                <w:lang w:val="nl-NL" w:eastAsia="nl-NL"/>
              </w:rPr>
              <w:t>.</w:t>
            </w:r>
          </w:p>
        </w:tc>
      </w:tr>
    </w:tbl>
    <w:p w14:paraId="173FA44D" w14:textId="77777777" w:rsidR="00ED45E0" w:rsidRPr="00597B50" w:rsidRDefault="00ED45E0" w:rsidP="00447333">
      <w:pPr>
        <w:pStyle w:val="LPKop2"/>
        <w:tabs>
          <w:tab w:val="clear" w:pos="1135"/>
          <w:tab w:val="num" w:pos="851"/>
        </w:tabs>
        <w:ind w:left="851"/>
      </w:pPr>
      <w:bookmarkStart w:id="51" w:name="_Toc483305992"/>
      <w:r w:rsidRPr="00597B50">
        <w:t>Genetisch materiaal en celcyclus</w:t>
      </w:r>
      <w:bookmarkEnd w:id="51"/>
      <w:r w:rsidRPr="00597B50">
        <w:t xml:space="preserve"> </w:t>
      </w:r>
    </w:p>
    <w:p w14:paraId="7F8ED677" w14:textId="02934F27" w:rsidR="00ED45E0" w:rsidRPr="00597B50" w:rsidRDefault="00ED45E0" w:rsidP="00ED45E0">
      <w:pPr>
        <w:spacing w:after="24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(ca. 5B</w:t>
      </w:r>
      <w:r w:rsidRPr="00597B50">
        <w:rPr>
          <w:rFonts w:ascii="Trebuchet MS" w:eastAsia="Times New Roman" w:hAnsi="Trebuchet MS" w:cs="Times New Roman"/>
          <w:color w:val="404040" w:themeColor="text1" w:themeTint="BF"/>
          <w:sz w:val="20"/>
          <w:szCs w:val="20"/>
          <w:lang w:val="nl-NL" w:eastAsia="nl-NL"/>
        </w:rPr>
        <w:t xml:space="preserve"> lestijden) </w:t>
      </w:r>
    </w:p>
    <w:tbl>
      <w:tblPr>
        <w:tblpPr w:leftFromText="141" w:rightFromText="141" w:vertAnchor="text" w:tblpY="1"/>
        <w:tblOverlap w:val="never"/>
        <w:tblW w:w="991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938"/>
        <w:gridCol w:w="992"/>
      </w:tblGrid>
      <w:tr w:rsidR="002A3787" w:rsidRPr="00597B50" w14:paraId="5B9E2367" w14:textId="77777777" w:rsidTr="00447333">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25C691C9" w14:textId="77777777" w:rsidR="002A3787" w:rsidRPr="00447333" w:rsidRDefault="002A3787" w:rsidP="002A3787">
            <w:pPr>
              <w:numPr>
                <w:ilvl w:val="0"/>
                <w:numId w:val="26"/>
              </w:numPr>
              <w:spacing w:before="120" w:after="120" w:line="260" w:lineRule="exact"/>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14:paraId="4DD39DEA" w14:textId="1808A77B" w:rsidR="002A3787" w:rsidRPr="00447333" w:rsidRDefault="002A3787" w:rsidP="002A3787">
            <w:pPr>
              <w:spacing w:before="120" w:after="120"/>
              <w:rPr>
                <w:rFonts w:ascii="Trebuchet MS" w:hAnsi="Trebuchet MS"/>
                <w:color w:val="404040" w:themeColor="text1" w:themeTint="BF"/>
                <w:sz w:val="20"/>
                <w:szCs w:val="20"/>
              </w:rPr>
            </w:pPr>
            <w:r w:rsidRPr="00447333">
              <w:rPr>
                <w:rFonts w:ascii="Trebuchet MS" w:hAnsi="Trebuchet MS"/>
                <w:b/>
                <w:color w:val="404040" w:themeColor="text1" w:themeTint="BF"/>
                <w:sz w:val="20"/>
                <w:szCs w:val="20"/>
              </w:rPr>
              <w:t>De functie en betekenis</w:t>
            </w:r>
            <w:r w:rsidRPr="00447333">
              <w:rPr>
                <w:rFonts w:ascii="Trebuchet MS" w:hAnsi="Trebuchet MS"/>
                <w:color w:val="404040" w:themeColor="text1" w:themeTint="BF"/>
                <w:sz w:val="20"/>
                <w:szCs w:val="20"/>
              </w:rPr>
              <w:t xml:space="preserve"> van de celkern </w:t>
            </w:r>
            <w:r w:rsidRPr="00447333">
              <w:rPr>
                <w:rFonts w:ascii="Trebuchet MS" w:hAnsi="Trebuchet MS"/>
                <w:b/>
                <w:color w:val="404040" w:themeColor="text1" w:themeTint="BF"/>
                <w:sz w:val="20"/>
                <w:szCs w:val="20"/>
              </w:rPr>
              <w:t>toelichten</w:t>
            </w:r>
            <w:r w:rsidRPr="00447333">
              <w:rPr>
                <w:rFonts w:ascii="Trebuchet MS" w:hAnsi="Trebuchet MS"/>
                <w:color w:val="404040" w:themeColor="text1" w:themeTint="BF"/>
                <w:sz w:val="20"/>
                <w:szCs w:val="20"/>
              </w:rPr>
              <w:t xml:space="preserve"> door </w:t>
            </w:r>
            <w:r w:rsidRPr="00447333">
              <w:rPr>
                <w:rFonts w:ascii="Trebuchet MS" w:hAnsi="Trebuchet MS"/>
                <w:b/>
                <w:color w:val="404040" w:themeColor="text1" w:themeTint="BF"/>
                <w:sz w:val="20"/>
                <w:szCs w:val="20"/>
              </w:rPr>
              <w:t>verbanden te leggen</w:t>
            </w:r>
            <w:r w:rsidRPr="00447333">
              <w:rPr>
                <w:rFonts w:ascii="Trebuchet MS" w:hAnsi="Trebuchet MS"/>
                <w:color w:val="404040" w:themeColor="text1" w:themeTint="BF"/>
                <w:sz w:val="20"/>
                <w:szCs w:val="20"/>
              </w:rPr>
              <w:t xml:space="preserve"> tussen DNA, gen en chromosoom in haploïde en diploïde cellen.</w:t>
            </w:r>
          </w:p>
        </w:tc>
        <w:tc>
          <w:tcPr>
            <w:tcW w:w="932" w:type="dxa"/>
            <w:shd w:val="clear" w:color="auto" w:fill="FFCC99"/>
            <w:tcMar>
              <w:left w:w="170" w:type="dxa"/>
            </w:tcMar>
            <w:vAlign w:val="center"/>
          </w:tcPr>
          <w:p w14:paraId="6FFA4A43" w14:textId="2F2849BC" w:rsidR="002A3787" w:rsidRDefault="002A3787" w:rsidP="002A3787">
            <w:pPr>
              <w:spacing w:after="0" w:line="240" w:lineRule="auto"/>
              <w:rPr>
                <w:rFonts w:ascii="Trebuchet MS" w:hAnsi="Trebuchet MS"/>
                <w:color w:val="404040" w:themeColor="text1" w:themeTint="BF"/>
                <w:sz w:val="20"/>
                <w:szCs w:val="20"/>
              </w:rPr>
            </w:pPr>
            <w:r w:rsidRPr="00DB6AD7">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DB6AD7">
              <w:rPr>
                <w:rFonts w:ascii="Trebuchet MS" w:hAnsi="Trebuchet MS"/>
                <w:color w:val="404040" w:themeColor="text1" w:themeTint="BF"/>
                <w:sz w:val="20"/>
                <w:szCs w:val="20"/>
              </w:rPr>
              <w:t>1</w:t>
            </w:r>
          </w:p>
          <w:p w14:paraId="14715A33" w14:textId="6E2CCD95" w:rsidR="002A3787" w:rsidRPr="00447333" w:rsidRDefault="002A3787" w:rsidP="002A3787">
            <w:pPr>
              <w:spacing w:after="0" w:line="240" w:lineRule="auto"/>
              <w:rPr>
                <w:rFonts w:ascii="Trebuchet MS" w:hAnsi="Trebuchet MS"/>
                <w:color w:val="404040" w:themeColor="text1" w:themeTint="BF"/>
                <w:sz w:val="20"/>
                <w:szCs w:val="20"/>
              </w:rPr>
            </w:pPr>
            <w:r w:rsidRPr="00DB6AD7">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DB6AD7">
              <w:rPr>
                <w:rFonts w:ascii="Trebuchet MS" w:hAnsi="Trebuchet MS"/>
                <w:color w:val="404040" w:themeColor="text1" w:themeTint="BF"/>
                <w:sz w:val="20"/>
                <w:szCs w:val="20"/>
              </w:rPr>
              <w:t>2</w:t>
            </w:r>
          </w:p>
        </w:tc>
      </w:tr>
      <w:tr w:rsidR="002A3787" w:rsidRPr="00597B50" w14:paraId="21FE12AE" w14:textId="77777777" w:rsidTr="00447333">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5CC10E31" w14:textId="77777777" w:rsidR="002A3787" w:rsidRPr="00447333" w:rsidRDefault="002A3787" w:rsidP="002A3787">
            <w:pPr>
              <w:numPr>
                <w:ilvl w:val="0"/>
                <w:numId w:val="26"/>
              </w:numPr>
              <w:spacing w:before="120" w:after="120" w:line="260" w:lineRule="exact"/>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14:paraId="754A5D97" w14:textId="0F9B6AC8" w:rsidR="002A3787" w:rsidRPr="00447333" w:rsidRDefault="002A3787" w:rsidP="002A3787">
            <w:pPr>
              <w:spacing w:before="120" w:after="120"/>
              <w:rPr>
                <w:rFonts w:ascii="Trebuchet MS" w:hAnsi="Trebuchet MS"/>
                <w:color w:val="404040" w:themeColor="text1" w:themeTint="BF"/>
                <w:sz w:val="20"/>
                <w:szCs w:val="20"/>
              </w:rPr>
            </w:pPr>
            <w:r w:rsidRPr="00447333">
              <w:rPr>
                <w:rFonts w:ascii="Trebuchet MS" w:hAnsi="Trebuchet MS"/>
                <w:b/>
                <w:color w:val="404040" w:themeColor="text1" w:themeTint="BF"/>
                <w:sz w:val="20"/>
                <w:szCs w:val="20"/>
              </w:rPr>
              <w:t>Structuur</w:t>
            </w:r>
            <w:r w:rsidRPr="00447333">
              <w:rPr>
                <w:rFonts w:ascii="Trebuchet MS" w:hAnsi="Trebuchet MS"/>
                <w:color w:val="404040" w:themeColor="text1" w:themeTint="BF"/>
                <w:sz w:val="20"/>
                <w:szCs w:val="20"/>
              </w:rPr>
              <w:t xml:space="preserve"> van nucleïne zuren </w:t>
            </w:r>
            <w:r w:rsidRPr="00447333">
              <w:rPr>
                <w:rFonts w:ascii="Trebuchet MS" w:hAnsi="Trebuchet MS"/>
                <w:b/>
                <w:color w:val="404040" w:themeColor="text1" w:themeTint="BF"/>
                <w:sz w:val="20"/>
                <w:szCs w:val="20"/>
              </w:rPr>
              <w:t>herkennen en schematisch voorstellen.</w:t>
            </w:r>
          </w:p>
        </w:tc>
        <w:tc>
          <w:tcPr>
            <w:tcW w:w="932" w:type="dxa"/>
            <w:shd w:val="clear" w:color="auto" w:fill="FFCC99"/>
            <w:tcMar>
              <w:left w:w="170" w:type="dxa"/>
            </w:tcMar>
            <w:vAlign w:val="center"/>
          </w:tcPr>
          <w:p w14:paraId="40F56A5C" w14:textId="604BF5E2" w:rsidR="002A3787" w:rsidRPr="00447333" w:rsidRDefault="002A3787" w:rsidP="002A3787">
            <w:pPr>
              <w:spacing w:after="0" w:line="240" w:lineRule="auto"/>
              <w:rPr>
                <w:rFonts w:ascii="Trebuchet MS" w:hAnsi="Trebuchet MS"/>
                <w:color w:val="404040" w:themeColor="text1" w:themeTint="BF"/>
                <w:sz w:val="20"/>
                <w:szCs w:val="20"/>
              </w:rPr>
            </w:pPr>
            <w:r w:rsidRPr="00447333">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447333">
              <w:rPr>
                <w:rFonts w:ascii="Trebuchet MS" w:hAnsi="Trebuchet MS"/>
                <w:color w:val="404040" w:themeColor="text1" w:themeTint="BF"/>
                <w:sz w:val="20"/>
                <w:szCs w:val="20"/>
              </w:rPr>
              <w:t>2</w:t>
            </w:r>
          </w:p>
        </w:tc>
      </w:tr>
      <w:tr w:rsidR="002A3787" w:rsidRPr="00597B50" w14:paraId="47DE0BE3" w14:textId="77777777" w:rsidTr="00447333">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2B1F6D16" w14:textId="77777777" w:rsidR="002A3787" w:rsidRPr="00447333" w:rsidRDefault="002A3787" w:rsidP="002A3787">
            <w:pPr>
              <w:numPr>
                <w:ilvl w:val="0"/>
                <w:numId w:val="26"/>
              </w:numPr>
              <w:spacing w:before="120" w:after="120" w:line="260" w:lineRule="exact"/>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14:paraId="6FA8B098" w14:textId="56F25C67" w:rsidR="002A3787" w:rsidRPr="00447333" w:rsidRDefault="002A3787" w:rsidP="002A3787">
            <w:pPr>
              <w:spacing w:before="120" w:after="120"/>
              <w:rPr>
                <w:rFonts w:ascii="Trebuchet MS" w:hAnsi="Trebuchet MS"/>
                <w:color w:val="404040" w:themeColor="text1" w:themeTint="BF"/>
                <w:sz w:val="20"/>
                <w:szCs w:val="20"/>
              </w:rPr>
            </w:pPr>
            <w:r w:rsidRPr="00447333">
              <w:rPr>
                <w:rFonts w:ascii="Trebuchet MS" w:hAnsi="Trebuchet MS"/>
                <w:color w:val="404040" w:themeColor="text1" w:themeTint="BF"/>
                <w:sz w:val="20"/>
                <w:szCs w:val="20"/>
              </w:rPr>
              <w:t>DNA-replicatie s</w:t>
            </w:r>
            <w:r w:rsidRPr="00447333">
              <w:rPr>
                <w:rFonts w:ascii="Trebuchet MS" w:hAnsi="Trebuchet MS"/>
                <w:b/>
                <w:color w:val="404040" w:themeColor="text1" w:themeTint="BF"/>
                <w:sz w:val="20"/>
                <w:szCs w:val="20"/>
              </w:rPr>
              <w:t>chematisch voorstellen en situeren</w:t>
            </w:r>
            <w:r w:rsidRPr="00447333">
              <w:rPr>
                <w:rFonts w:ascii="Trebuchet MS" w:hAnsi="Trebuchet MS"/>
                <w:color w:val="404040" w:themeColor="text1" w:themeTint="BF"/>
                <w:sz w:val="20"/>
                <w:szCs w:val="20"/>
              </w:rPr>
              <w:t xml:space="preserve"> in de celcyclus.</w:t>
            </w:r>
          </w:p>
        </w:tc>
        <w:tc>
          <w:tcPr>
            <w:tcW w:w="932" w:type="dxa"/>
            <w:shd w:val="clear" w:color="auto" w:fill="FFCC99"/>
            <w:tcMar>
              <w:left w:w="170" w:type="dxa"/>
            </w:tcMar>
            <w:vAlign w:val="center"/>
          </w:tcPr>
          <w:p w14:paraId="358B9BA0" w14:textId="4E4E7EE5" w:rsidR="002A3787" w:rsidRPr="00447333" w:rsidRDefault="002A3787" w:rsidP="002A3787">
            <w:pPr>
              <w:spacing w:after="0" w:line="240" w:lineRule="auto"/>
              <w:rPr>
                <w:rFonts w:ascii="Trebuchet MS" w:hAnsi="Trebuchet MS"/>
                <w:color w:val="404040" w:themeColor="text1" w:themeTint="BF"/>
                <w:sz w:val="20"/>
                <w:szCs w:val="20"/>
              </w:rPr>
            </w:pPr>
            <w:r w:rsidRPr="00447333">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447333">
              <w:rPr>
                <w:rFonts w:ascii="Trebuchet MS" w:hAnsi="Trebuchet MS"/>
                <w:color w:val="404040" w:themeColor="text1" w:themeTint="BF"/>
                <w:sz w:val="20"/>
                <w:szCs w:val="20"/>
              </w:rPr>
              <w:t>2</w:t>
            </w:r>
          </w:p>
        </w:tc>
      </w:tr>
      <w:tr w:rsidR="00ED45E0" w:rsidRPr="00597B50" w14:paraId="7C29F054" w14:textId="77777777" w:rsidTr="00447333">
        <w:trPr>
          <w:trHeight w:val="256"/>
          <w:tblCellSpacing w:w="20" w:type="dxa"/>
        </w:trPr>
        <w:tc>
          <w:tcPr>
            <w:tcW w:w="9835" w:type="dxa"/>
            <w:gridSpan w:val="3"/>
            <w:tcBorders>
              <w:top w:val="outset" w:sz="6" w:space="0" w:color="auto"/>
              <w:left w:val="outset" w:sz="6" w:space="0" w:color="auto"/>
              <w:bottom w:val="outset" w:sz="6" w:space="0" w:color="auto"/>
            </w:tcBorders>
            <w:shd w:val="clear" w:color="auto" w:fill="FFFFFF" w:themeFill="background1"/>
          </w:tcPr>
          <w:p w14:paraId="2C7AD73C" w14:textId="0AC89AD1" w:rsidR="00ED45E0" w:rsidRPr="00447333" w:rsidRDefault="00ED45E0" w:rsidP="00447333">
            <w:pPr>
              <w:spacing w:before="240" w:after="120" w:line="240" w:lineRule="auto"/>
              <w:ind w:left="181" w:right="32"/>
              <w:jc w:val="both"/>
              <w:rPr>
                <w:rFonts w:ascii="Trebuchet MS" w:eastAsia="Times New Roman" w:hAnsi="Trebuchet MS" w:cs="Times New Roman"/>
                <w:b/>
                <w:color w:val="404040" w:themeColor="text1" w:themeTint="BF"/>
                <w:sz w:val="20"/>
                <w:szCs w:val="20"/>
                <w:lang w:eastAsia="nl-NL"/>
              </w:rPr>
            </w:pPr>
            <w:r w:rsidRPr="00447333">
              <w:rPr>
                <w:rFonts w:ascii="Trebuchet MS" w:eastAsia="Times New Roman" w:hAnsi="Trebuchet MS" w:cs="Times New Roman"/>
                <w:b/>
                <w:color w:val="404040" w:themeColor="text1" w:themeTint="BF"/>
                <w:sz w:val="20"/>
                <w:szCs w:val="20"/>
                <w:lang w:eastAsia="nl-NL"/>
              </w:rPr>
              <w:t xml:space="preserve">Wenken </w:t>
            </w:r>
          </w:p>
          <w:p w14:paraId="7F9FF57B" w14:textId="77777777" w:rsidR="00ED45E0" w:rsidRPr="00447333" w:rsidRDefault="00ED45E0" w:rsidP="00447333">
            <w:pPr>
              <w:spacing w:before="60" w:after="120" w:line="240" w:lineRule="auto"/>
              <w:ind w:left="181" w:right="32"/>
              <w:rPr>
                <w:rFonts w:ascii="Trebuchet MS" w:hAnsi="Trebuchet MS"/>
                <w:color w:val="404040" w:themeColor="text1" w:themeTint="BF"/>
                <w:sz w:val="20"/>
                <w:szCs w:val="20"/>
              </w:rPr>
            </w:pPr>
            <w:r w:rsidRPr="00447333">
              <w:rPr>
                <w:rFonts w:ascii="Trebuchet MS" w:hAnsi="Trebuchet MS"/>
                <w:color w:val="404040" w:themeColor="text1" w:themeTint="BF"/>
                <w:sz w:val="20"/>
                <w:szCs w:val="20"/>
              </w:rPr>
              <w:t>De betekenis van de celkern als drager van de erfelijke kenmerken, in de celdeling en bij de aanmaak van eiwitten komt hier aan bod. De informatie voor alle processen en functies die in het cytoplasma van de cel worden uitgevoerd, liggen in de kern.</w:t>
            </w:r>
          </w:p>
          <w:p w14:paraId="369963F9" w14:textId="670027FF" w:rsidR="00ED45E0" w:rsidRPr="00447333" w:rsidRDefault="00ED45E0" w:rsidP="00447333">
            <w:pPr>
              <w:spacing w:before="60" w:after="120" w:line="240" w:lineRule="auto"/>
              <w:ind w:left="181" w:right="32"/>
              <w:rPr>
                <w:rFonts w:ascii="Trebuchet MS" w:hAnsi="Trebuchet MS"/>
                <w:color w:val="404040" w:themeColor="text1" w:themeTint="BF"/>
                <w:sz w:val="20"/>
                <w:szCs w:val="20"/>
              </w:rPr>
            </w:pPr>
            <w:r w:rsidRPr="00447333">
              <w:rPr>
                <w:rFonts w:ascii="Trebuchet MS" w:hAnsi="Trebuchet MS"/>
                <w:color w:val="404040" w:themeColor="text1" w:themeTint="BF"/>
                <w:sz w:val="20"/>
                <w:szCs w:val="20"/>
              </w:rPr>
              <w:t xml:space="preserve">Illustratieve software kan helpen om de bouw van DNA uit nucleotiden en om de stappen van het replicatie-proces van het DNA te bespreken. Het is niet de bedoeling om het verloop van de replicatie in detail te bespreken. Er moet wel geduid worden dat dankzij het voorkomen van de complementaire basen tijdens de replicatie identieke </w:t>
            </w:r>
            <w:r w:rsidR="001025D2" w:rsidRPr="00447333">
              <w:rPr>
                <w:rFonts w:ascii="Trebuchet MS" w:hAnsi="Trebuchet MS"/>
                <w:color w:val="404040" w:themeColor="text1" w:themeTint="BF"/>
                <w:sz w:val="20"/>
                <w:szCs w:val="20"/>
              </w:rPr>
              <w:t>DNA-strengen</w:t>
            </w:r>
            <w:r w:rsidRPr="00447333">
              <w:rPr>
                <w:rFonts w:ascii="Trebuchet MS" w:hAnsi="Trebuchet MS"/>
                <w:color w:val="404040" w:themeColor="text1" w:themeTint="BF"/>
                <w:sz w:val="20"/>
                <w:szCs w:val="20"/>
              </w:rPr>
              <w:t xml:space="preserve"> gevormd worden. </w:t>
            </w:r>
            <w:r w:rsidR="001025D2" w:rsidRPr="00447333">
              <w:rPr>
                <w:rFonts w:ascii="Trebuchet MS" w:hAnsi="Trebuchet MS"/>
                <w:color w:val="404040" w:themeColor="text1" w:themeTint="BF"/>
                <w:sz w:val="20"/>
                <w:szCs w:val="20"/>
              </w:rPr>
              <w:t>DNA-moleculen</w:t>
            </w:r>
            <w:r w:rsidRPr="00447333">
              <w:rPr>
                <w:rFonts w:ascii="Trebuchet MS" w:hAnsi="Trebuchet MS"/>
                <w:color w:val="404040" w:themeColor="text1" w:themeTint="BF"/>
                <w:sz w:val="20"/>
                <w:szCs w:val="20"/>
              </w:rPr>
              <w:t xml:space="preserve"> zijn “slimme” moleculen.</w:t>
            </w:r>
          </w:p>
          <w:p w14:paraId="359D1DB3" w14:textId="77777777" w:rsidR="00ED45E0" w:rsidRPr="00447333" w:rsidRDefault="00ED45E0" w:rsidP="00447333">
            <w:pPr>
              <w:spacing w:before="60" w:after="120" w:line="240" w:lineRule="auto"/>
              <w:ind w:left="181" w:right="32"/>
              <w:rPr>
                <w:rFonts w:ascii="Trebuchet MS" w:hAnsi="Trebuchet MS"/>
                <w:color w:val="404040" w:themeColor="text1" w:themeTint="BF"/>
                <w:sz w:val="20"/>
                <w:szCs w:val="20"/>
              </w:rPr>
            </w:pPr>
            <w:r w:rsidRPr="00447333">
              <w:rPr>
                <w:rFonts w:ascii="Trebuchet MS" w:hAnsi="Trebuchet MS"/>
                <w:color w:val="404040" w:themeColor="text1" w:themeTint="BF"/>
                <w:sz w:val="20"/>
                <w:szCs w:val="20"/>
              </w:rPr>
              <w:t>De bouw van DNA uit nucleotiden, de bouw van chromatinevezels uit eiwitten en DNA en het oprollen (</w:t>
            </w:r>
            <w:proofErr w:type="spellStart"/>
            <w:r w:rsidRPr="00447333">
              <w:rPr>
                <w:rFonts w:ascii="Trebuchet MS" w:hAnsi="Trebuchet MS"/>
                <w:color w:val="404040" w:themeColor="text1" w:themeTint="BF"/>
                <w:sz w:val="20"/>
                <w:szCs w:val="20"/>
              </w:rPr>
              <w:t>spiraliseren</w:t>
            </w:r>
            <w:proofErr w:type="spellEnd"/>
            <w:r w:rsidRPr="00447333">
              <w:rPr>
                <w:rFonts w:ascii="Trebuchet MS" w:hAnsi="Trebuchet MS"/>
                <w:color w:val="404040" w:themeColor="text1" w:themeTint="BF"/>
                <w:sz w:val="20"/>
                <w:szCs w:val="20"/>
              </w:rPr>
              <w:t xml:space="preserve">) van de chromatinevezels tot chromosomen, wordt aangebracht. De nadruk ligt hier o.a. op het grootte-ordeverschil tussen DNA (macromolecule, microscopisch niet zichtbaar) en chromatine en chromosomen die wel microscopisch zichtbaar zijn. Aan de hand van elektronenmicroscopische beelden, een model en/of afbeeldingen, kan het verband gelegd worden tussen chromosomen, chromatinevezels en het DNA-molecule. Om verwarring en misconcepten te voorkomen, is het nodig om de begrippen en beelden voor de leerlingen heel expliciet met elkaar te verbinden. Het werken met materiële dragers is hier aangewezen. Aan de hand van een </w:t>
            </w:r>
            <w:proofErr w:type="spellStart"/>
            <w:r w:rsidRPr="00447333">
              <w:rPr>
                <w:rFonts w:ascii="Trebuchet MS" w:hAnsi="Trebuchet MS"/>
                <w:color w:val="404040" w:themeColor="text1" w:themeTint="BF"/>
                <w:sz w:val="20"/>
                <w:szCs w:val="20"/>
              </w:rPr>
              <w:t>karyogram</w:t>
            </w:r>
            <w:proofErr w:type="spellEnd"/>
            <w:r w:rsidRPr="00447333">
              <w:rPr>
                <w:rFonts w:ascii="Trebuchet MS" w:hAnsi="Trebuchet MS"/>
                <w:color w:val="404040" w:themeColor="text1" w:themeTint="BF"/>
                <w:sz w:val="20"/>
                <w:szCs w:val="20"/>
              </w:rPr>
              <w:t xml:space="preserve"> en tabellen met chromosomenaantallen kan het verschil in het aantal chromosomen bij verschillende soorten, haploïd en diploïd, de verschillen tussen de chromosomen bij man en vrouw, afwijkende </w:t>
            </w:r>
            <w:proofErr w:type="spellStart"/>
            <w:r w:rsidRPr="00447333">
              <w:rPr>
                <w:rFonts w:ascii="Trebuchet MS" w:hAnsi="Trebuchet MS"/>
                <w:color w:val="404040" w:themeColor="text1" w:themeTint="BF"/>
                <w:sz w:val="20"/>
                <w:szCs w:val="20"/>
              </w:rPr>
              <w:t>karyogrammen</w:t>
            </w:r>
            <w:proofErr w:type="spellEnd"/>
            <w:r w:rsidRPr="00447333">
              <w:rPr>
                <w:rFonts w:ascii="Trebuchet MS" w:hAnsi="Trebuchet MS"/>
                <w:color w:val="404040" w:themeColor="text1" w:themeTint="BF"/>
                <w:sz w:val="20"/>
                <w:szCs w:val="20"/>
              </w:rPr>
              <w:t xml:space="preserve"> (genoommutaties) zoals bij syndroom van Down, Turner, Klinefelter… aangebracht worden. Afwijkende voorbeelden zoals aardbeien (</w:t>
            </w:r>
            <w:proofErr w:type="spellStart"/>
            <w:r w:rsidRPr="00447333">
              <w:rPr>
                <w:rFonts w:ascii="Trebuchet MS" w:hAnsi="Trebuchet MS"/>
                <w:color w:val="404040" w:themeColor="text1" w:themeTint="BF"/>
                <w:sz w:val="20"/>
                <w:szCs w:val="20"/>
              </w:rPr>
              <w:t>polyploïd</w:t>
            </w:r>
            <w:proofErr w:type="spellEnd"/>
            <w:r w:rsidRPr="00447333">
              <w:rPr>
                <w:rFonts w:ascii="Trebuchet MS" w:hAnsi="Trebuchet MS"/>
                <w:color w:val="404040" w:themeColor="text1" w:themeTint="BF"/>
                <w:sz w:val="20"/>
                <w:szCs w:val="20"/>
              </w:rPr>
              <w:t>), bananen (3n), sociale insecten (dar, koningin, werkster) kunnen ook vermeld worden.</w:t>
            </w:r>
          </w:p>
          <w:p w14:paraId="6789387D" w14:textId="77777777" w:rsidR="00ED45E0" w:rsidRPr="00447333" w:rsidRDefault="00ED45E0" w:rsidP="00447333">
            <w:pPr>
              <w:spacing w:before="120" w:after="120" w:line="240" w:lineRule="auto"/>
              <w:ind w:left="181" w:right="32"/>
              <w:rPr>
                <w:rFonts w:ascii="Trebuchet MS" w:eastAsia="Times New Roman" w:hAnsi="Trebuchet MS" w:cs="Times New Roman"/>
                <w:b/>
                <w:color w:val="404040" w:themeColor="text1" w:themeTint="BF"/>
                <w:sz w:val="20"/>
                <w:szCs w:val="20"/>
              </w:rPr>
            </w:pPr>
            <w:r w:rsidRPr="00447333">
              <w:rPr>
                <w:rFonts w:ascii="Trebuchet MS" w:eastAsia="Times New Roman" w:hAnsi="Trebuchet MS" w:cs="Times New Roman"/>
                <w:b/>
                <w:bCs/>
                <w:color w:val="404040" w:themeColor="text1" w:themeTint="BF"/>
                <w:sz w:val="20"/>
                <w:szCs w:val="20"/>
              </w:rPr>
              <w:t>Suggestie</w:t>
            </w:r>
            <w:r w:rsidRPr="00447333">
              <w:rPr>
                <w:rFonts w:ascii="Trebuchet MS" w:eastAsia="Times New Roman" w:hAnsi="Trebuchet MS" w:cs="Times New Roman"/>
                <w:b/>
                <w:color w:val="404040" w:themeColor="text1" w:themeTint="BF"/>
                <w:sz w:val="20"/>
                <w:szCs w:val="20"/>
              </w:rPr>
              <w:t xml:space="preserve"> voor leerlingenexperiment/demonstratie</w:t>
            </w:r>
          </w:p>
          <w:p w14:paraId="1648F2CC" w14:textId="77777777" w:rsidR="00ED45E0" w:rsidRPr="00447333" w:rsidRDefault="00ED45E0" w:rsidP="00447333">
            <w:pPr>
              <w:numPr>
                <w:ilvl w:val="0"/>
                <w:numId w:val="14"/>
              </w:numPr>
              <w:spacing w:before="60" w:after="120" w:line="240" w:lineRule="auto"/>
              <w:contextualSpacing/>
              <w:rPr>
                <w:rFonts w:ascii="Trebuchet MS" w:eastAsia="Times New Roman" w:hAnsi="Trebuchet MS" w:cs="Arial"/>
                <w:color w:val="404040" w:themeColor="text1" w:themeTint="BF"/>
                <w:sz w:val="20"/>
                <w:szCs w:val="20"/>
                <w:lang w:val="nl-NL" w:eastAsia="nl-NL"/>
              </w:rPr>
            </w:pPr>
            <w:r w:rsidRPr="00447333">
              <w:rPr>
                <w:rFonts w:ascii="Trebuchet MS" w:eastAsia="Times New Roman" w:hAnsi="Trebuchet MS" w:cs="Arial"/>
                <w:color w:val="404040" w:themeColor="text1" w:themeTint="BF"/>
                <w:sz w:val="20"/>
                <w:szCs w:val="20"/>
                <w:lang w:val="nl-NL" w:eastAsia="nl-NL"/>
              </w:rPr>
              <w:t>DNA:</w:t>
            </w:r>
          </w:p>
          <w:p w14:paraId="0797385B" w14:textId="77777777" w:rsidR="00ED45E0" w:rsidRPr="00447333" w:rsidRDefault="00ED45E0" w:rsidP="00447333">
            <w:pPr>
              <w:numPr>
                <w:ilvl w:val="1"/>
                <w:numId w:val="14"/>
              </w:numPr>
              <w:spacing w:before="60" w:after="120" w:line="240" w:lineRule="auto"/>
              <w:contextualSpacing/>
              <w:rPr>
                <w:rFonts w:ascii="Trebuchet MS" w:eastAsia="Times New Roman" w:hAnsi="Trebuchet MS" w:cs="Times New Roman"/>
                <w:color w:val="404040" w:themeColor="text1" w:themeTint="BF"/>
                <w:sz w:val="20"/>
                <w:szCs w:val="20"/>
                <w:lang w:val="nl-NL" w:eastAsia="nl-NL"/>
              </w:rPr>
            </w:pPr>
            <w:r w:rsidRPr="00447333">
              <w:rPr>
                <w:rFonts w:ascii="Trebuchet MS" w:eastAsia="Times New Roman" w:hAnsi="Trebuchet MS" w:cs="Times New Roman"/>
                <w:color w:val="404040" w:themeColor="text1" w:themeTint="BF"/>
                <w:sz w:val="20"/>
                <w:szCs w:val="20"/>
                <w:lang w:val="nl-NL" w:eastAsia="nl-NL"/>
              </w:rPr>
              <w:t>DNA Modellen bouwen in papier;</w:t>
            </w:r>
          </w:p>
          <w:p w14:paraId="4F59B008" w14:textId="77777777" w:rsidR="00ED45E0" w:rsidRPr="00447333" w:rsidRDefault="00ED45E0" w:rsidP="00447333">
            <w:pPr>
              <w:numPr>
                <w:ilvl w:val="1"/>
                <w:numId w:val="14"/>
              </w:numPr>
              <w:spacing w:before="60" w:after="120" w:line="240" w:lineRule="auto"/>
              <w:contextualSpacing/>
              <w:rPr>
                <w:rFonts w:ascii="Trebuchet MS" w:eastAsia="Times New Roman" w:hAnsi="Trebuchet MS" w:cs="Times New Roman"/>
                <w:color w:val="404040" w:themeColor="text1" w:themeTint="BF"/>
                <w:sz w:val="20"/>
                <w:szCs w:val="20"/>
                <w:lang w:val="nl-NL" w:eastAsia="nl-NL"/>
              </w:rPr>
            </w:pPr>
            <w:r w:rsidRPr="00447333">
              <w:rPr>
                <w:rFonts w:ascii="Trebuchet MS" w:eastAsia="Times New Roman" w:hAnsi="Trebuchet MS" w:cs="Times New Roman"/>
                <w:color w:val="404040" w:themeColor="text1" w:themeTint="BF"/>
                <w:sz w:val="20"/>
                <w:szCs w:val="20"/>
                <w:lang w:val="nl-NL" w:eastAsia="nl-NL"/>
              </w:rPr>
              <w:t>Isolatie van DNA (uit kiwi, ui, wangepitheel…);</w:t>
            </w:r>
          </w:p>
          <w:p w14:paraId="3EC30CDB" w14:textId="77777777" w:rsidR="00ED45E0" w:rsidRPr="00447333" w:rsidRDefault="00ED45E0" w:rsidP="00447333">
            <w:pPr>
              <w:numPr>
                <w:ilvl w:val="1"/>
                <w:numId w:val="14"/>
              </w:numPr>
              <w:spacing w:before="60" w:after="120" w:line="240" w:lineRule="auto"/>
              <w:contextualSpacing/>
              <w:rPr>
                <w:rFonts w:ascii="Trebuchet MS" w:eastAsia="Times New Roman" w:hAnsi="Trebuchet MS" w:cs="Times New Roman"/>
                <w:color w:val="404040" w:themeColor="text1" w:themeTint="BF"/>
                <w:sz w:val="20"/>
                <w:szCs w:val="20"/>
                <w:lang w:val="nl-NL" w:eastAsia="nl-NL"/>
              </w:rPr>
            </w:pPr>
            <w:r w:rsidRPr="00447333">
              <w:rPr>
                <w:rFonts w:ascii="Trebuchet MS" w:eastAsia="Times New Roman" w:hAnsi="Trebuchet MS" w:cs="Times New Roman"/>
                <w:color w:val="404040" w:themeColor="text1" w:themeTint="BF"/>
                <w:sz w:val="20"/>
                <w:szCs w:val="20"/>
                <w:lang w:val="nl-NL" w:eastAsia="nl-NL"/>
              </w:rPr>
              <w:t>Kleuring van kernen (</w:t>
            </w:r>
            <w:proofErr w:type="spellStart"/>
            <w:r w:rsidRPr="00447333">
              <w:rPr>
                <w:rFonts w:ascii="Trebuchet MS" w:eastAsia="Times New Roman" w:hAnsi="Trebuchet MS" w:cs="Times New Roman"/>
                <w:color w:val="404040" w:themeColor="text1" w:themeTint="BF"/>
                <w:sz w:val="20"/>
                <w:szCs w:val="20"/>
                <w:lang w:val="nl-NL" w:eastAsia="nl-NL"/>
              </w:rPr>
              <w:t>azijnzuurorceïne</w:t>
            </w:r>
            <w:proofErr w:type="spellEnd"/>
            <w:r w:rsidRPr="00447333">
              <w:rPr>
                <w:rFonts w:ascii="Trebuchet MS" w:eastAsia="Times New Roman" w:hAnsi="Trebuchet MS" w:cs="Times New Roman"/>
                <w:color w:val="404040" w:themeColor="text1" w:themeTint="BF"/>
                <w:sz w:val="20"/>
                <w:szCs w:val="20"/>
                <w:lang w:val="nl-NL" w:eastAsia="nl-NL"/>
              </w:rPr>
              <w:t xml:space="preserve">). </w:t>
            </w:r>
          </w:p>
          <w:p w14:paraId="5BD10141" w14:textId="77777777" w:rsidR="00ED45E0" w:rsidRPr="00447333" w:rsidRDefault="00ED45E0" w:rsidP="00447333">
            <w:pPr>
              <w:numPr>
                <w:ilvl w:val="0"/>
                <w:numId w:val="14"/>
              </w:numPr>
              <w:spacing w:after="0" w:line="240" w:lineRule="auto"/>
              <w:rPr>
                <w:rFonts w:ascii="Trebuchet MS" w:eastAsia="Times New Roman" w:hAnsi="Trebuchet MS" w:cs="Times New Roman"/>
                <w:color w:val="404040" w:themeColor="text1" w:themeTint="BF"/>
                <w:sz w:val="20"/>
                <w:szCs w:val="20"/>
              </w:rPr>
            </w:pPr>
            <w:r w:rsidRPr="00447333">
              <w:rPr>
                <w:rFonts w:ascii="Trebuchet MS" w:hAnsi="Trebuchet MS" w:cs="Arial"/>
                <w:color w:val="404040" w:themeColor="text1" w:themeTint="BF"/>
                <w:sz w:val="20"/>
                <w:szCs w:val="20"/>
              </w:rPr>
              <w:t>Op een micropreparaat een reuzenchromosoom observeren.</w:t>
            </w:r>
          </w:p>
        </w:tc>
      </w:tr>
      <w:tr w:rsidR="009D406D" w:rsidRPr="00597B50" w14:paraId="0A2A91DF" w14:textId="77777777" w:rsidTr="00EE1C1F">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FF5BEEC" w14:textId="77777777" w:rsidR="009D406D" w:rsidRPr="00EE1C1F" w:rsidRDefault="009D406D" w:rsidP="009D406D">
            <w:pPr>
              <w:numPr>
                <w:ilvl w:val="0"/>
                <w:numId w:val="26"/>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14:paraId="41AA600A" w14:textId="492F82EA" w:rsidR="009D406D" w:rsidRPr="00EE1C1F" w:rsidRDefault="009D406D" w:rsidP="009D406D">
            <w:pPr>
              <w:spacing w:before="120" w:after="120" w:line="240" w:lineRule="auto"/>
              <w:rPr>
                <w:rFonts w:ascii="Trebuchet MS" w:hAnsi="Trebuchet MS"/>
                <w:color w:val="404040" w:themeColor="text1" w:themeTint="BF"/>
                <w:sz w:val="20"/>
              </w:rPr>
            </w:pPr>
            <w:r w:rsidRPr="00EE1C1F">
              <w:rPr>
                <w:rFonts w:ascii="Trebuchet MS" w:hAnsi="Trebuchet MS"/>
                <w:color w:val="404040" w:themeColor="text1" w:themeTint="BF"/>
                <w:sz w:val="20"/>
              </w:rPr>
              <w:t xml:space="preserve">De mitosedeling </w:t>
            </w:r>
            <w:r w:rsidRPr="00EE1C1F">
              <w:rPr>
                <w:rFonts w:ascii="Trebuchet MS" w:hAnsi="Trebuchet MS"/>
                <w:b/>
                <w:color w:val="404040" w:themeColor="text1" w:themeTint="BF"/>
                <w:sz w:val="20"/>
              </w:rPr>
              <w:t>situeren</w:t>
            </w:r>
            <w:r w:rsidRPr="00EE1C1F">
              <w:rPr>
                <w:rFonts w:ascii="Trebuchet MS" w:hAnsi="Trebuchet MS"/>
                <w:color w:val="404040" w:themeColor="text1" w:themeTint="BF"/>
                <w:sz w:val="20"/>
              </w:rPr>
              <w:t xml:space="preserve"> in de celcyclus en het </w:t>
            </w:r>
            <w:r w:rsidRPr="00EE1C1F">
              <w:rPr>
                <w:rFonts w:ascii="Trebuchet MS" w:hAnsi="Trebuchet MS"/>
                <w:b/>
                <w:color w:val="404040" w:themeColor="text1" w:themeTint="BF"/>
                <w:sz w:val="20"/>
              </w:rPr>
              <w:t>belang</w:t>
            </w:r>
            <w:r w:rsidRPr="00EE1C1F">
              <w:rPr>
                <w:rFonts w:ascii="Trebuchet MS" w:hAnsi="Trebuchet MS"/>
                <w:color w:val="404040" w:themeColor="text1" w:themeTint="BF"/>
                <w:sz w:val="20"/>
              </w:rPr>
              <w:t xml:space="preserve"> van mitose </w:t>
            </w:r>
            <w:r w:rsidRPr="00EE1C1F">
              <w:rPr>
                <w:rFonts w:ascii="Trebuchet MS" w:hAnsi="Trebuchet MS"/>
                <w:b/>
                <w:color w:val="404040" w:themeColor="text1" w:themeTint="BF"/>
                <w:sz w:val="20"/>
              </w:rPr>
              <w:t>duiden</w:t>
            </w:r>
            <w:r w:rsidRPr="00EE1C1F">
              <w:rPr>
                <w:rFonts w:ascii="Trebuchet MS" w:hAnsi="Trebuchet MS"/>
                <w:color w:val="404040" w:themeColor="text1" w:themeTint="BF"/>
                <w:sz w:val="20"/>
              </w:rPr>
              <w:t>.</w:t>
            </w:r>
          </w:p>
        </w:tc>
        <w:tc>
          <w:tcPr>
            <w:tcW w:w="932" w:type="dxa"/>
            <w:shd w:val="clear" w:color="auto" w:fill="FFCC99"/>
            <w:tcMar>
              <w:left w:w="170" w:type="dxa"/>
            </w:tcMar>
            <w:vAlign w:val="center"/>
          </w:tcPr>
          <w:p w14:paraId="403346A9" w14:textId="019C4B0C" w:rsidR="009D406D" w:rsidRPr="00EE1C1F" w:rsidRDefault="009D406D" w:rsidP="00DB6AD7">
            <w:pPr>
              <w:spacing w:before="120" w:after="120" w:line="240" w:lineRule="auto"/>
              <w:jc w:val="center"/>
              <w:rPr>
                <w:rFonts w:ascii="Trebuchet MS" w:hAnsi="Trebuchet MS"/>
                <w:color w:val="404040" w:themeColor="text1" w:themeTint="BF"/>
                <w:sz w:val="20"/>
                <w:szCs w:val="16"/>
              </w:rPr>
            </w:pPr>
            <w:r w:rsidRPr="00EE1C1F">
              <w:rPr>
                <w:rFonts w:ascii="Trebuchet MS" w:hAnsi="Trebuchet MS"/>
                <w:color w:val="404040" w:themeColor="text1" w:themeTint="BF"/>
                <w:sz w:val="20"/>
                <w:szCs w:val="16"/>
              </w:rPr>
              <w:t>NW</w:t>
            </w:r>
            <w:r w:rsidR="00DB6AD7">
              <w:rPr>
                <w:rFonts w:ascii="Trebuchet MS" w:hAnsi="Trebuchet MS"/>
                <w:color w:val="404040" w:themeColor="text1" w:themeTint="BF"/>
                <w:sz w:val="20"/>
                <w:szCs w:val="16"/>
              </w:rPr>
              <w:t xml:space="preserve"> </w:t>
            </w:r>
            <w:r w:rsidRPr="00EE1C1F">
              <w:rPr>
                <w:rFonts w:ascii="Trebuchet MS" w:hAnsi="Trebuchet MS"/>
                <w:color w:val="404040" w:themeColor="text1" w:themeTint="BF"/>
                <w:sz w:val="20"/>
                <w:szCs w:val="16"/>
              </w:rPr>
              <w:t>2</w:t>
            </w:r>
          </w:p>
        </w:tc>
      </w:tr>
      <w:tr w:rsidR="009D406D" w:rsidRPr="00597B50" w14:paraId="7A8905A1" w14:textId="77777777" w:rsidTr="00DB6AD7">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1E2ACEA3" w14:textId="77777777" w:rsidR="009D406D" w:rsidRPr="00EE1C1F" w:rsidRDefault="009D406D" w:rsidP="009D406D">
            <w:pPr>
              <w:numPr>
                <w:ilvl w:val="0"/>
                <w:numId w:val="26"/>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14:paraId="6B4606A6" w14:textId="5F0FA671" w:rsidR="009D406D" w:rsidRPr="009D7436" w:rsidRDefault="009D406D" w:rsidP="00DB6AD7">
            <w:pPr>
              <w:spacing w:before="120" w:after="120" w:line="240" w:lineRule="auto"/>
              <w:rPr>
                <w:rFonts w:ascii="Trebuchet MS" w:hAnsi="Trebuchet MS"/>
                <w:color w:val="404040" w:themeColor="text1" w:themeTint="BF"/>
                <w:sz w:val="20"/>
                <w:szCs w:val="20"/>
              </w:rPr>
            </w:pPr>
            <w:r w:rsidRPr="009D7436">
              <w:rPr>
                <w:rFonts w:ascii="Trebuchet MS" w:hAnsi="Trebuchet MS"/>
                <w:color w:val="404040" w:themeColor="text1" w:themeTint="BF"/>
                <w:sz w:val="20"/>
                <w:szCs w:val="20"/>
              </w:rPr>
              <w:t xml:space="preserve">De meiosedeling </w:t>
            </w:r>
            <w:r w:rsidRPr="009D7436">
              <w:rPr>
                <w:rFonts w:ascii="Trebuchet MS" w:hAnsi="Trebuchet MS"/>
                <w:b/>
                <w:color w:val="404040" w:themeColor="text1" w:themeTint="BF"/>
                <w:sz w:val="20"/>
                <w:szCs w:val="20"/>
              </w:rPr>
              <w:t>situeren</w:t>
            </w:r>
            <w:r w:rsidRPr="009D7436">
              <w:rPr>
                <w:rFonts w:ascii="Trebuchet MS" w:hAnsi="Trebuchet MS"/>
                <w:color w:val="404040" w:themeColor="text1" w:themeTint="BF"/>
                <w:sz w:val="20"/>
                <w:szCs w:val="20"/>
              </w:rPr>
              <w:t xml:space="preserve"> in de celcyclus</w:t>
            </w:r>
            <w:r w:rsidR="00DB6AD7" w:rsidRPr="009D7436">
              <w:rPr>
                <w:rFonts w:ascii="Trebuchet MS" w:hAnsi="Trebuchet MS"/>
                <w:color w:val="404040" w:themeColor="text1" w:themeTint="BF"/>
                <w:sz w:val="20"/>
                <w:szCs w:val="20"/>
              </w:rPr>
              <w:t xml:space="preserve"> </w:t>
            </w:r>
            <w:r w:rsidRPr="009D7436">
              <w:rPr>
                <w:rFonts w:ascii="Trebuchet MS" w:hAnsi="Trebuchet MS"/>
                <w:color w:val="404040" w:themeColor="text1" w:themeTint="BF"/>
                <w:sz w:val="20"/>
                <w:szCs w:val="20"/>
              </w:rPr>
              <w:t xml:space="preserve">en de betekenis van de meiose voor de geslachtelijke voortplanting </w:t>
            </w:r>
            <w:r w:rsidRPr="009D7436">
              <w:rPr>
                <w:rFonts w:ascii="Trebuchet MS" w:hAnsi="Trebuchet MS"/>
                <w:b/>
                <w:color w:val="404040" w:themeColor="text1" w:themeTint="BF"/>
                <w:sz w:val="20"/>
                <w:szCs w:val="20"/>
              </w:rPr>
              <w:t>toelichten</w:t>
            </w:r>
            <w:r w:rsidRPr="009D7436">
              <w:rPr>
                <w:rFonts w:ascii="Trebuchet MS" w:hAnsi="Trebuchet MS"/>
                <w:color w:val="404040" w:themeColor="text1" w:themeTint="BF"/>
                <w:sz w:val="20"/>
                <w:szCs w:val="20"/>
              </w:rPr>
              <w:t>.</w:t>
            </w:r>
          </w:p>
        </w:tc>
        <w:tc>
          <w:tcPr>
            <w:tcW w:w="932" w:type="dxa"/>
            <w:shd w:val="clear" w:color="auto" w:fill="FFCC99"/>
            <w:tcMar>
              <w:left w:w="170" w:type="dxa"/>
            </w:tcMar>
            <w:vAlign w:val="center"/>
          </w:tcPr>
          <w:p w14:paraId="3735076B" w14:textId="77777777" w:rsidR="009D406D" w:rsidRPr="00DB6AD7" w:rsidRDefault="009D406D" w:rsidP="00DB6AD7">
            <w:pPr>
              <w:spacing w:after="0" w:line="240" w:lineRule="auto"/>
              <w:jc w:val="center"/>
              <w:rPr>
                <w:rFonts w:ascii="Trebuchet MS" w:hAnsi="Trebuchet MS"/>
                <w:color w:val="404040" w:themeColor="text1" w:themeTint="BF"/>
                <w:sz w:val="20"/>
                <w:szCs w:val="16"/>
              </w:rPr>
            </w:pPr>
            <w:r w:rsidRPr="00DB6AD7">
              <w:rPr>
                <w:rFonts w:ascii="Trebuchet MS" w:hAnsi="Trebuchet MS"/>
                <w:color w:val="404040" w:themeColor="text1" w:themeTint="BF"/>
                <w:sz w:val="20"/>
                <w:szCs w:val="16"/>
              </w:rPr>
              <w:t>NW 1</w:t>
            </w:r>
          </w:p>
          <w:p w14:paraId="7879FA6C" w14:textId="086A5836" w:rsidR="009D406D" w:rsidRPr="00DB6AD7" w:rsidRDefault="009D406D" w:rsidP="00DB6AD7">
            <w:pPr>
              <w:spacing w:before="120" w:after="120" w:line="240" w:lineRule="auto"/>
              <w:jc w:val="center"/>
              <w:rPr>
                <w:rFonts w:ascii="Trebuchet MS" w:hAnsi="Trebuchet MS"/>
                <w:color w:val="404040" w:themeColor="text1" w:themeTint="BF"/>
                <w:sz w:val="20"/>
                <w:szCs w:val="16"/>
              </w:rPr>
            </w:pPr>
            <w:r w:rsidRPr="00DB6AD7">
              <w:rPr>
                <w:rFonts w:ascii="Trebuchet MS" w:hAnsi="Trebuchet MS"/>
                <w:color w:val="404040" w:themeColor="text1" w:themeTint="BF"/>
                <w:sz w:val="20"/>
                <w:szCs w:val="16"/>
              </w:rPr>
              <w:t>NW 2</w:t>
            </w:r>
          </w:p>
        </w:tc>
      </w:tr>
      <w:tr w:rsidR="009D406D" w:rsidRPr="00597B50" w14:paraId="40CB87B6" w14:textId="77777777" w:rsidTr="00DB6AD7">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42D349CE" w14:textId="77777777" w:rsidR="009D406D" w:rsidRPr="00EE1C1F" w:rsidRDefault="009D406D" w:rsidP="009D406D">
            <w:pPr>
              <w:numPr>
                <w:ilvl w:val="0"/>
                <w:numId w:val="26"/>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14:paraId="3EC32B2B" w14:textId="72C6B5E7" w:rsidR="009D406D" w:rsidRPr="009D7436" w:rsidRDefault="009D406D" w:rsidP="009D406D">
            <w:pPr>
              <w:spacing w:before="120" w:after="120" w:line="240" w:lineRule="auto"/>
              <w:rPr>
                <w:rFonts w:ascii="Trebuchet MS" w:hAnsi="Trebuchet MS"/>
                <w:b/>
                <w:color w:val="404040" w:themeColor="text1" w:themeTint="BF"/>
                <w:sz w:val="20"/>
                <w:szCs w:val="20"/>
              </w:rPr>
            </w:pPr>
            <w:r w:rsidRPr="009D7436">
              <w:rPr>
                <w:rFonts w:ascii="Trebuchet MS" w:hAnsi="Trebuchet MS" w:cs="Arial"/>
                <w:color w:val="404040" w:themeColor="text1" w:themeTint="BF"/>
                <w:sz w:val="20"/>
                <w:szCs w:val="20"/>
              </w:rPr>
              <w:t xml:space="preserve">In concrete situaties </w:t>
            </w:r>
            <w:r w:rsidRPr="009D7436">
              <w:rPr>
                <w:rFonts w:ascii="Trebuchet MS" w:hAnsi="Trebuchet MS" w:cs="Arial"/>
                <w:b/>
                <w:color w:val="404040" w:themeColor="text1" w:themeTint="BF"/>
                <w:sz w:val="20"/>
                <w:szCs w:val="20"/>
              </w:rPr>
              <w:t>herkennen</w:t>
            </w:r>
            <w:r w:rsidRPr="009D7436">
              <w:rPr>
                <w:rFonts w:ascii="Trebuchet MS" w:hAnsi="Trebuchet MS" w:cs="Arial"/>
                <w:color w:val="404040" w:themeColor="text1" w:themeTint="BF"/>
                <w:sz w:val="20"/>
                <w:szCs w:val="20"/>
              </w:rPr>
              <w:t xml:space="preserve"> welke celdeling (mitose of meiose) er plaatsvindt.</w:t>
            </w:r>
          </w:p>
        </w:tc>
        <w:tc>
          <w:tcPr>
            <w:tcW w:w="932" w:type="dxa"/>
            <w:shd w:val="clear" w:color="auto" w:fill="FFCC99"/>
            <w:tcMar>
              <w:left w:w="170" w:type="dxa"/>
            </w:tcMar>
          </w:tcPr>
          <w:p w14:paraId="605BE776" w14:textId="03D5C970" w:rsidR="009D406D" w:rsidRPr="009D7436" w:rsidRDefault="009D406D" w:rsidP="009D7436">
            <w:pPr>
              <w:pStyle w:val="LPTekst"/>
              <w:spacing w:before="120" w:after="0" w:line="276" w:lineRule="auto"/>
              <w:jc w:val="center"/>
              <w:rPr>
                <w:lang w:val="nl-BE"/>
              </w:rPr>
            </w:pPr>
            <w:r w:rsidRPr="009D7436">
              <w:rPr>
                <w:lang w:val="nl-BE"/>
              </w:rPr>
              <w:t>NW 1</w:t>
            </w:r>
          </w:p>
        </w:tc>
      </w:tr>
      <w:tr w:rsidR="009D406D" w:rsidRPr="00597B50" w14:paraId="6559F285" w14:textId="77777777" w:rsidTr="00447333">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15344D91" w14:textId="77777777" w:rsidR="009D406D" w:rsidRPr="00EE1C1F" w:rsidRDefault="009D406D" w:rsidP="009D406D">
            <w:pPr>
              <w:numPr>
                <w:ilvl w:val="0"/>
                <w:numId w:val="26"/>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tcPr>
          <w:p w14:paraId="12907B03" w14:textId="04D06721" w:rsidR="009D406D" w:rsidRPr="009D7436" w:rsidRDefault="009D406D" w:rsidP="009D406D">
            <w:pPr>
              <w:spacing w:before="120" w:after="120" w:line="240" w:lineRule="auto"/>
              <w:rPr>
                <w:rFonts w:ascii="Trebuchet MS" w:hAnsi="Trebuchet MS"/>
                <w:b/>
                <w:color w:val="404040" w:themeColor="text1" w:themeTint="BF"/>
                <w:sz w:val="20"/>
                <w:szCs w:val="20"/>
              </w:rPr>
            </w:pPr>
            <w:r w:rsidRPr="009D7436">
              <w:rPr>
                <w:rFonts w:ascii="Trebuchet MS" w:hAnsi="Trebuchet MS"/>
                <w:b/>
                <w:color w:val="404040" w:themeColor="text1" w:themeTint="BF"/>
                <w:sz w:val="20"/>
                <w:szCs w:val="20"/>
              </w:rPr>
              <w:t>Aan de hand van voorbeelden</w:t>
            </w:r>
            <w:r w:rsidRPr="009D7436">
              <w:rPr>
                <w:rFonts w:ascii="Trebuchet MS" w:hAnsi="Trebuchet MS"/>
                <w:color w:val="404040" w:themeColor="text1" w:themeTint="BF"/>
                <w:sz w:val="20"/>
                <w:szCs w:val="20"/>
              </w:rPr>
              <w:t xml:space="preserve"> </w:t>
            </w:r>
            <w:r w:rsidRPr="009D7436">
              <w:rPr>
                <w:rFonts w:ascii="Trebuchet MS" w:hAnsi="Trebuchet MS"/>
                <w:b/>
                <w:color w:val="404040" w:themeColor="text1" w:themeTint="BF"/>
                <w:sz w:val="20"/>
                <w:szCs w:val="20"/>
              </w:rPr>
              <w:t xml:space="preserve"> illustreren</w:t>
            </w:r>
            <w:r w:rsidRPr="009D7436">
              <w:rPr>
                <w:rFonts w:ascii="Trebuchet MS" w:hAnsi="Trebuchet MS"/>
                <w:color w:val="404040" w:themeColor="text1" w:themeTint="BF"/>
                <w:sz w:val="20"/>
                <w:szCs w:val="20"/>
              </w:rPr>
              <w:t xml:space="preserve"> dat omgevings</w:t>
            </w:r>
            <w:r w:rsidRPr="009D7436">
              <w:rPr>
                <w:rFonts w:ascii="Trebuchet MS" w:hAnsi="Trebuchet MS"/>
                <w:b/>
                <w:color w:val="404040" w:themeColor="text1" w:themeTint="BF"/>
                <w:sz w:val="20"/>
                <w:szCs w:val="20"/>
              </w:rPr>
              <w:t>factoren</w:t>
            </w:r>
            <w:r w:rsidRPr="009D7436">
              <w:rPr>
                <w:rFonts w:ascii="Trebuchet MS" w:hAnsi="Trebuchet MS"/>
                <w:color w:val="404040" w:themeColor="text1" w:themeTint="BF"/>
                <w:sz w:val="20"/>
                <w:szCs w:val="20"/>
              </w:rPr>
              <w:t xml:space="preserve"> de mitose en meiose kunnen beïnvloeden.</w:t>
            </w:r>
          </w:p>
        </w:tc>
        <w:tc>
          <w:tcPr>
            <w:tcW w:w="932" w:type="dxa"/>
            <w:shd w:val="clear" w:color="auto" w:fill="FFCC99"/>
            <w:tcMar>
              <w:left w:w="170" w:type="dxa"/>
            </w:tcMar>
          </w:tcPr>
          <w:p w14:paraId="4BCBD291" w14:textId="48B978CA" w:rsidR="009D406D" w:rsidRPr="00DB6AD7" w:rsidRDefault="009D406D" w:rsidP="00DB6AD7">
            <w:pPr>
              <w:spacing w:before="120" w:after="120" w:line="240" w:lineRule="auto"/>
              <w:jc w:val="center"/>
              <w:rPr>
                <w:rFonts w:ascii="Trebuchet MS" w:hAnsi="Trebuchet MS"/>
                <w:color w:val="404040" w:themeColor="text1" w:themeTint="BF"/>
                <w:sz w:val="20"/>
                <w:szCs w:val="16"/>
              </w:rPr>
            </w:pPr>
            <w:r w:rsidRPr="00DB6AD7">
              <w:rPr>
                <w:rFonts w:ascii="Trebuchet MS" w:hAnsi="Trebuchet MS"/>
                <w:color w:val="404040" w:themeColor="text1" w:themeTint="BF"/>
                <w:sz w:val="20"/>
                <w:szCs w:val="16"/>
              </w:rPr>
              <w:t>NW</w:t>
            </w:r>
            <w:r w:rsidR="00DB6AD7">
              <w:rPr>
                <w:rFonts w:ascii="Trebuchet MS" w:hAnsi="Trebuchet MS"/>
                <w:color w:val="404040" w:themeColor="text1" w:themeTint="BF"/>
                <w:sz w:val="20"/>
                <w:szCs w:val="16"/>
              </w:rPr>
              <w:t xml:space="preserve"> </w:t>
            </w:r>
            <w:r w:rsidRPr="00DB6AD7">
              <w:rPr>
                <w:rFonts w:ascii="Trebuchet MS" w:hAnsi="Trebuchet MS"/>
                <w:color w:val="404040" w:themeColor="text1" w:themeTint="BF"/>
                <w:sz w:val="20"/>
                <w:szCs w:val="16"/>
              </w:rPr>
              <w:t>1</w:t>
            </w:r>
          </w:p>
        </w:tc>
      </w:tr>
      <w:tr w:rsidR="009D406D" w:rsidRPr="00597B50" w14:paraId="1637F259" w14:textId="77777777" w:rsidTr="00447333">
        <w:trPr>
          <w:trHeight w:val="256"/>
          <w:tblCellSpacing w:w="20" w:type="dxa"/>
        </w:trPr>
        <w:tc>
          <w:tcPr>
            <w:tcW w:w="9835" w:type="dxa"/>
            <w:gridSpan w:val="3"/>
            <w:tcBorders>
              <w:top w:val="outset" w:sz="6" w:space="0" w:color="auto"/>
              <w:left w:val="outset" w:sz="6" w:space="0" w:color="auto"/>
              <w:bottom w:val="outset" w:sz="6" w:space="0" w:color="auto"/>
            </w:tcBorders>
            <w:shd w:val="clear" w:color="auto" w:fill="auto"/>
          </w:tcPr>
          <w:p w14:paraId="712AD59E" w14:textId="77777777" w:rsidR="009D406D" w:rsidRPr="00EE1C1F" w:rsidRDefault="009D406D" w:rsidP="009D406D">
            <w:pPr>
              <w:spacing w:before="60" w:after="120" w:line="240" w:lineRule="auto"/>
              <w:ind w:left="181"/>
              <w:rPr>
                <w:rFonts w:ascii="Trebuchet MS" w:hAnsi="Trebuchet MS"/>
                <w:color w:val="404040" w:themeColor="text1" w:themeTint="BF"/>
                <w:szCs w:val="20"/>
              </w:rPr>
            </w:pPr>
            <w:r w:rsidRPr="00EE1C1F">
              <w:rPr>
                <w:rFonts w:ascii="Trebuchet MS" w:hAnsi="Trebuchet MS"/>
                <w:b/>
                <w:bCs/>
                <w:color w:val="404040" w:themeColor="text1" w:themeTint="BF"/>
                <w:sz w:val="20"/>
                <w:szCs w:val="20"/>
              </w:rPr>
              <w:t xml:space="preserve">Wenken </w:t>
            </w:r>
          </w:p>
          <w:p w14:paraId="135201B7" w14:textId="77777777" w:rsidR="009D406D" w:rsidRPr="00EE1C1F" w:rsidRDefault="009D406D" w:rsidP="009D406D">
            <w:pPr>
              <w:spacing w:before="60" w:after="120" w:line="240" w:lineRule="auto"/>
              <w:ind w:left="181"/>
              <w:rPr>
                <w:rFonts w:ascii="Trebuchet MS" w:hAnsi="Trebuchet MS"/>
                <w:color w:val="404040" w:themeColor="text1" w:themeTint="BF"/>
                <w:sz w:val="20"/>
                <w:szCs w:val="20"/>
              </w:rPr>
            </w:pPr>
            <w:r w:rsidRPr="00EE1C1F">
              <w:rPr>
                <w:rFonts w:ascii="Trebuchet MS" w:hAnsi="Trebuchet MS"/>
                <w:color w:val="404040" w:themeColor="text1" w:themeTint="BF"/>
                <w:sz w:val="20"/>
                <w:szCs w:val="20"/>
              </w:rPr>
              <w:t>Door visualisatie (bio-websites – foto’s – film – micropreparaten) verwerft de leerling inzicht in de celcycli. De mitose en meiose worden vergeleken en geïnterpreteerd zodat de leerlingen inzien dat bij beide delingen erfelijke informatie wordt doorgegeven maar op een verschillende manier.</w:t>
            </w:r>
          </w:p>
          <w:p w14:paraId="4C1891F0" w14:textId="77777777" w:rsidR="009D406D" w:rsidRPr="00EE1C1F" w:rsidRDefault="009D406D" w:rsidP="009D406D">
            <w:pPr>
              <w:spacing w:before="60" w:line="240" w:lineRule="auto"/>
              <w:ind w:left="181"/>
              <w:rPr>
                <w:rFonts w:ascii="Trebuchet MS" w:hAnsi="Trebuchet MS"/>
                <w:color w:val="404040" w:themeColor="text1" w:themeTint="BF"/>
                <w:sz w:val="20"/>
                <w:szCs w:val="20"/>
              </w:rPr>
            </w:pPr>
            <w:r w:rsidRPr="00EE1C1F">
              <w:rPr>
                <w:rFonts w:ascii="Trebuchet MS" w:hAnsi="Trebuchet MS"/>
                <w:color w:val="404040" w:themeColor="text1" w:themeTint="BF"/>
                <w:sz w:val="20"/>
                <w:szCs w:val="20"/>
              </w:rPr>
              <w:t>Animaties verduidelijken dat identieke cellen ontstaan bij de gewone kern- en celdeling. De bespreking van de celvermeerdering voor groei, herstel van weefsel, ongeslachtelijke voortplanting, klonen, maar ook de ongebreidelde groei van kankercellen, dragen bij tot inzicht in de functie van de mitosedeling.</w:t>
            </w:r>
          </w:p>
          <w:p w14:paraId="09ADCD2A" w14:textId="77777777" w:rsidR="009D406D" w:rsidRPr="00EE1C1F" w:rsidRDefault="009D406D" w:rsidP="009D406D">
            <w:pPr>
              <w:spacing w:before="60" w:line="240" w:lineRule="auto"/>
              <w:ind w:left="181"/>
              <w:rPr>
                <w:rFonts w:ascii="Trebuchet MS" w:hAnsi="Trebuchet MS"/>
                <w:color w:val="404040" w:themeColor="text1" w:themeTint="BF"/>
                <w:sz w:val="20"/>
                <w:szCs w:val="20"/>
              </w:rPr>
            </w:pPr>
            <w:r w:rsidRPr="00EE1C1F">
              <w:rPr>
                <w:rFonts w:ascii="Trebuchet MS" w:hAnsi="Trebuchet MS"/>
                <w:color w:val="404040" w:themeColor="text1" w:themeTint="BF"/>
                <w:sz w:val="20"/>
                <w:szCs w:val="20"/>
              </w:rPr>
              <w:t>De factoren die de celdeling stimuleren of remmen, of volledig stil leggen komen aan bod. Eenmaal de cel gedifferentieerd is, kan er in normale omstandigheden geen mitose meer optreden. Voorbeeld: Problemen bij aangroei van o.a. zenuwweefsel…</w:t>
            </w:r>
          </w:p>
          <w:p w14:paraId="6BA47509" w14:textId="77777777" w:rsidR="009D406D" w:rsidRPr="00EE1C1F" w:rsidRDefault="009D406D" w:rsidP="009D406D">
            <w:pPr>
              <w:spacing w:before="60" w:line="240" w:lineRule="auto"/>
              <w:ind w:left="181"/>
              <w:rPr>
                <w:rFonts w:ascii="Trebuchet MS" w:hAnsi="Trebuchet MS"/>
                <w:color w:val="404040" w:themeColor="text1" w:themeTint="BF"/>
                <w:sz w:val="20"/>
                <w:szCs w:val="20"/>
              </w:rPr>
            </w:pPr>
            <w:r w:rsidRPr="00EE1C1F">
              <w:rPr>
                <w:rFonts w:ascii="Trebuchet MS" w:hAnsi="Trebuchet MS"/>
                <w:color w:val="404040" w:themeColor="text1" w:themeTint="BF"/>
                <w:sz w:val="20"/>
                <w:szCs w:val="20"/>
              </w:rPr>
              <w:t xml:space="preserve">Het is niet de bedoeling het verloop van de verschillende fasen van de meiose te bespreken. Met  behulp van beeldmateriaal en eenvoudige tekenschema’s kan de meiose vergeleken worden met de mitose en op die manier kan inzicht verworven worden in de verschillen tussen beide delingen. </w:t>
            </w:r>
          </w:p>
          <w:p w14:paraId="1F2ABDA0" w14:textId="77777777" w:rsidR="009D406D" w:rsidRPr="00EE1C1F" w:rsidRDefault="009D406D" w:rsidP="009D406D">
            <w:pPr>
              <w:spacing w:before="60" w:line="240" w:lineRule="auto"/>
              <w:ind w:left="181"/>
              <w:rPr>
                <w:rFonts w:ascii="Trebuchet MS" w:hAnsi="Trebuchet MS"/>
                <w:color w:val="404040" w:themeColor="text1" w:themeTint="BF"/>
                <w:sz w:val="20"/>
                <w:szCs w:val="20"/>
              </w:rPr>
            </w:pPr>
            <w:r w:rsidRPr="00EE1C1F">
              <w:rPr>
                <w:rFonts w:ascii="Trebuchet MS" w:hAnsi="Trebuchet MS"/>
                <w:color w:val="404040" w:themeColor="text1" w:themeTint="BF"/>
                <w:sz w:val="20"/>
                <w:szCs w:val="20"/>
              </w:rPr>
              <w:t>De meiose bij de vrouw (</w:t>
            </w:r>
            <w:proofErr w:type="spellStart"/>
            <w:r w:rsidRPr="00EE1C1F">
              <w:rPr>
                <w:rFonts w:ascii="Trebuchet MS" w:hAnsi="Trebuchet MS"/>
                <w:color w:val="404040" w:themeColor="text1" w:themeTint="BF"/>
                <w:sz w:val="20"/>
                <w:szCs w:val="20"/>
              </w:rPr>
              <w:t>oögenese</w:t>
            </w:r>
            <w:proofErr w:type="spellEnd"/>
            <w:r w:rsidRPr="00EE1C1F">
              <w:rPr>
                <w:rFonts w:ascii="Trebuchet MS" w:hAnsi="Trebuchet MS"/>
                <w:color w:val="404040" w:themeColor="text1" w:themeTint="BF"/>
                <w:sz w:val="20"/>
                <w:szCs w:val="20"/>
              </w:rPr>
              <w:t>) en bij de man (spermatogenese) worden op gang gebracht door de geslachtshormonen.</w:t>
            </w:r>
          </w:p>
          <w:p w14:paraId="45B97792" w14:textId="77777777" w:rsidR="009D406D" w:rsidRPr="00EE1C1F" w:rsidRDefault="009D406D" w:rsidP="009D406D">
            <w:pPr>
              <w:spacing w:before="60" w:line="240" w:lineRule="auto"/>
              <w:ind w:left="181"/>
              <w:rPr>
                <w:rFonts w:ascii="Trebuchet MS" w:hAnsi="Trebuchet MS"/>
                <w:color w:val="404040" w:themeColor="text1" w:themeTint="BF"/>
                <w:sz w:val="20"/>
                <w:szCs w:val="20"/>
              </w:rPr>
            </w:pPr>
            <w:r w:rsidRPr="00EE1C1F">
              <w:rPr>
                <w:rFonts w:ascii="Trebuchet MS" w:hAnsi="Trebuchet MS"/>
                <w:color w:val="404040" w:themeColor="text1" w:themeTint="BF"/>
                <w:sz w:val="20"/>
                <w:szCs w:val="20"/>
              </w:rPr>
              <w:t xml:space="preserve">Bij de meiose kunnen we aantonen waarom deze deling erfelijk verschillende cellen oplevert. Crossing –over en het belang van meiose voor het constant houden van het aantal chromosomen van een soort kan hier vermeld worden. Het ontstaan van variatie tussen de (erfelijk verschillende) gameten en het inzicht in het belang van variatie voor evolutie, kan men vermelden. </w:t>
            </w:r>
          </w:p>
          <w:p w14:paraId="11353DAF" w14:textId="77777777" w:rsidR="009D406D" w:rsidRPr="00EE1C1F" w:rsidRDefault="009D406D" w:rsidP="009D406D">
            <w:pPr>
              <w:spacing w:before="60" w:line="240" w:lineRule="auto"/>
              <w:ind w:left="181"/>
              <w:rPr>
                <w:rFonts w:ascii="Trebuchet MS" w:hAnsi="Trebuchet MS"/>
                <w:b/>
                <w:color w:val="404040" w:themeColor="text1" w:themeTint="BF"/>
                <w:sz w:val="20"/>
                <w:szCs w:val="20"/>
              </w:rPr>
            </w:pPr>
            <w:r>
              <w:rPr>
                <w:rFonts w:ascii="Trebuchet MS" w:hAnsi="Trebuchet MS"/>
                <w:b/>
                <w:color w:val="404040" w:themeColor="text1" w:themeTint="BF"/>
                <w:sz w:val="20"/>
                <w:szCs w:val="20"/>
              </w:rPr>
              <w:t xml:space="preserve">Factoren </w:t>
            </w:r>
            <w:r w:rsidRPr="00EE1C1F">
              <w:rPr>
                <w:rFonts w:ascii="Trebuchet MS" w:hAnsi="Trebuchet MS"/>
                <w:b/>
                <w:color w:val="404040" w:themeColor="text1" w:themeTint="BF"/>
                <w:sz w:val="20"/>
                <w:szCs w:val="20"/>
              </w:rPr>
              <w:t xml:space="preserve">die de celdeling stimuleren of remmen (AD2, AD3 en AD5): </w:t>
            </w:r>
          </w:p>
          <w:p w14:paraId="428C15E6" w14:textId="77777777" w:rsidR="009D406D" w:rsidRPr="00EE1C1F" w:rsidRDefault="009D406D" w:rsidP="009D406D">
            <w:pPr>
              <w:numPr>
                <w:ilvl w:val="0"/>
                <w:numId w:val="27"/>
              </w:numPr>
              <w:spacing w:before="60" w:after="0" w:line="240" w:lineRule="auto"/>
              <w:contextualSpacing/>
              <w:rPr>
                <w:rFonts w:ascii="Trebuchet MS" w:hAnsi="Trebuchet MS" w:cs="Arial"/>
                <w:color w:val="404040" w:themeColor="text1" w:themeTint="BF"/>
                <w:sz w:val="20"/>
                <w:szCs w:val="20"/>
              </w:rPr>
            </w:pPr>
            <w:r w:rsidRPr="00EE1C1F">
              <w:rPr>
                <w:rFonts w:ascii="Trebuchet MS" w:hAnsi="Trebuchet MS" w:cs="Arial"/>
                <w:color w:val="404040" w:themeColor="text1" w:themeTint="BF"/>
                <w:sz w:val="20"/>
                <w:szCs w:val="20"/>
              </w:rPr>
              <w:t>fysische factoren zoals straling en temperatuur…;</w:t>
            </w:r>
          </w:p>
          <w:p w14:paraId="133102A8" w14:textId="77777777" w:rsidR="009D406D" w:rsidRPr="00EE1C1F" w:rsidRDefault="009D406D" w:rsidP="009D406D">
            <w:pPr>
              <w:numPr>
                <w:ilvl w:val="0"/>
                <w:numId w:val="27"/>
              </w:numPr>
              <w:spacing w:before="60" w:after="0" w:line="240" w:lineRule="auto"/>
              <w:contextualSpacing/>
              <w:rPr>
                <w:rFonts w:ascii="Trebuchet MS" w:hAnsi="Trebuchet MS" w:cs="Arial"/>
                <w:color w:val="404040" w:themeColor="text1" w:themeTint="BF"/>
                <w:sz w:val="20"/>
                <w:szCs w:val="20"/>
              </w:rPr>
            </w:pPr>
            <w:r w:rsidRPr="00EE1C1F">
              <w:rPr>
                <w:rFonts w:ascii="Trebuchet MS" w:hAnsi="Trebuchet MS" w:cs="Arial"/>
                <w:color w:val="404040" w:themeColor="text1" w:themeTint="BF"/>
                <w:sz w:val="20"/>
                <w:szCs w:val="20"/>
              </w:rPr>
              <w:t>chemische stoffen (organische);</w:t>
            </w:r>
          </w:p>
          <w:p w14:paraId="5A3FA24C" w14:textId="77777777" w:rsidR="009D406D" w:rsidRPr="00EE1C1F" w:rsidRDefault="009D406D" w:rsidP="009D406D">
            <w:pPr>
              <w:numPr>
                <w:ilvl w:val="0"/>
                <w:numId w:val="27"/>
              </w:numPr>
              <w:spacing w:before="60" w:after="0" w:line="240" w:lineRule="auto"/>
              <w:contextualSpacing/>
              <w:rPr>
                <w:rFonts w:ascii="Trebuchet MS" w:hAnsi="Trebuchet MS" w:cs="Arial"/>
                <w:color w:val="404040" w:themeColor="text1" w:themeTint="BF"/>
                <w:sz w:val="20"/>
                <w:szCs w:val="20"/>
              </w:rPr>
            </w:pPr>
            <w:r w:rsidRPr="00EE1C1F">
              <w:rPr>
                <w:rFonts w:ascii="Trebuchet MS" w:hAnsi="Trebuchet MS" w:cs="Arial"/>
                <w:color w:val="404040" w:themeColor="text1" w:themeTint="BF"/>
                <w:sz w:val="20"/>
                <w:szCs w:val="20"/>
              </w:rPr>
              <w:t xml:space="preserve">geslachtshormonen bij de </w:t>
            </w:r>
            <w:proofErr w:type="spellStart"/>
            <w:r w:rsidRPr="00EE1C1F">
              <w:rPr>
                <w:rFonts w:ascii="Trebuchet MS" w:hAnsi="Trebuchet MS" w:cs="Arial"/>
                <w:color w:val="404040" w:themeColor="text1" w:themeTint="BF"/>
                <w:sz w:val="20"/>
                <w:szCs w:val="20"/>
              </w:rPr>
              <w:t>oögenese</w:t>
            </w:r>
            <w:proofErr w:type="spellEnd"/>
            <w:r w:rsidRPr="00EE1C1F">
              <w:rPr>
                <w:rFonts w:ascii="Trebuchet MS" w:hAnsi="Trebuchet MS" w:cs="Arial"/>
                <w:color w:val="404040" w:themeColor="text1" w:themeTint="BF"/>
                <w:sz w:val="20"/>
                <w:szCs w:val="20"/>
              </w:rPr>
              <w:t xml:space="preserve"> en de spermatogenese;</w:t>
            </w:r>
          </w:p>
          <w:p w14:paraId="56423173" w14:textId="77777777" w:rsidR="009D406D" w:rsidRPr="00EE1C1F" w:rsidRDefault="009D406D" w:rsidP="009D406D">
            <w:pPr>
              <w:numPr>
                <w:ilvl w:val="0"/>
                <w:numId w:val="27"/>
              </w:numPr>
              <w:spacing w:before="60" w:after="0" w:line="240" w:lineRule="auto"/>
              <w:contextualSpacing/>
              <w:rPr>
                <w:rFonts w:ascii="Trebuchet MS" w:hAnsi="Trebuchet MS" w:cs="Arial"/>
                <w:color w:val="404040" w:themeColor="text1" w:themeTint="BF"/>
                <w:sz w:val="20"/>
                <w:szCs w:val="20"/>
              </w:rPr>
            </w:pPr>
            <w:r w:rsidRPr="00EE1C1F">
              <w:rPr>
                <w:rFonts w:ascii="Trebuchet MS" w:hAnsi="Trebuchet MS" w:cs="Arial"/>
                <w:color w:val="404040" w:themeColor="text1" w:themeTint="BF"/>
                <w:sz w:val="20"/>
                <w:szCs w:val="20"/>
              </w:rPr>
              <w:t xml:space="preserve">radio- en chemotherapie bij het behandelen van kanker; </w:t>
            </w:r>
          </w:p>
          <w:p w14:paraId="446FDB93" w14:textId="77777777" w:rsidR="009D406D" w:rsidRPr="00EE1C1F" w:rsidRDefault="009D406D" w:rsidP="009D406D">
            <w:pPr>
              <w:numPr>
                <w:ilvl w:val="0"/>
                <w:numId w:val="27"/>
              </w:numPr>
              <w:spacing w:before="60" w:after="0" w:line="240" w:lineRule="auto"/>
              <w:contextualSpacing/>
              <w:rPr>
                <w:rFonts w:ascii="Trebuchet MS" w:hAnsi="Trebuchet MS" w:cs="Arial"/>
                <w:color w:val="404040" w:themeColor="text1" w:themeTint="BF"/>
                <w:sz w:val="20"/>
                <w:szCs w:val="20"/>
              </w:rPr>
            </w:pPr>
            <w:r w:rsidRPr="00EE1C1F">
              <w:rPr>
                <w:rFonts w:ascii="Trebuchet MS" w:hAnsi="Trebuchet MS" w:cs="Arial"/>
                <w:color w:val="404040" w:themeColor="text1" w:themeTint="BF"/>
                <w:sz w:val="20"/>
                <w:szCs w:val="20"/>
              </w:rPr>
              <w:t xml:space="preserve"> link met het ontstaan en voorkomen van kanker;</w:t>
            </w:r>
          </w:p>
          <w:p w14:paraId="1247653B" w14:textId="77777777" w:rsidR="009D406D" w:rsidRPr="00EE1C1F" w:rsidRDefault="009D406D" w:rsidP="009D406D">
            <w:pPr>
              <w:numPr>
                <w:ilvl w:val="0"/>
                <w:numId w:val="27"/>
              </w:numPr>
              <w:spacing w:before="60" w:after="0" w:line="240" w:lineRule="auto"/>
              <w:contextualSpacing/>
              <w:rPr>
                <w:rFonts w:ascii="Trebuchet MS" w:hAnsi="Trebuchet MS" w:cs="Arial"/>
                <w:color w:val="404040" w:themeColor="text1" w:themeTint="BF"/>
                <w:sz w:val="20"/>
                <w:szCs w:val="20"/>
              </w:rPr>
            </w:pPr>
            <w:r w:rsidRPr="00EE1C1F">
              <w:rPr>
                <w:rFonts w:ascii="Trebuchet MS" w:hAnsi="Trebuchet MS"/>
                <w:bCs/>
                <w:color w:val="404040" w:themeColor="text1" w:themeTint="BF"/>
                <w:sz w:val="20"/>
                <w:szCs w:val="20"/>
              </w:rPr>
              <w:t xml:space="preserve">(geslacht)hormonen op de groei: </w:t>
            </w:r>
            <w:r w:rsidRPr="00EE1C1F">
              <w:rPr>
                <w:rFonts w:ascii="Trebuchet MS" w:eastAsia="Times New Roman" w:hAnsi="Trebuchet MS" w:cs="Times New Roman"/>
                <w:color w:val="404040" w:themeColor="text1" w:themeTint="BF"/>
                <w:sz w:val="20"/>
                <w:szCs w:val="20"/>
                <w:lang w:val="nl-NL" w:eastAsia="nl-NL"/>
              </w:rPr>
              <w:t xml:space="preserve">de groei van het kraakbeen van de lange pijpbeenderen, de hormonale regeling van de groei, de groeistop en osteoporose,  stop van de lengtegroei, </w:t>
            </w:r>
            <w:r w:rsidRPr="00EE1C1F">
              <w:rPr>
                <w:rFonts w:ascii="Trebuchet MS" w:hAnsi="Trebuchet MS" w:cs="Arial"/>
                <w:color w:val="404040" w:themeColor="text1" w:themeTint="BF"/>
                <w:sz w:val="20"/>
                <w:szCs w:val="20"/>
              </w:rPr>
              <w:t>de beenvorming uit bindweefsel en kraakbeen, de groeispurt bij jongens en meisjes, de groei tijdens de embryonale ontwikkeling</w:t>
            </w:r>
          </w:p>
          <w:p w14:paraId="58033F34" w14:textId="77777777" w:rsidR="009D406D" w:rsidRPr="00EE1C1F" w:rsidRDefault="009D406D" w:rsidP="009D406D">
            <w:pPr>
              <w:numPr>
                <w:ilvl w:val="0"/>
                <w:numId w:val="27"/>
              </w:numPr>
              <w:spacing w:before="60" w:after="0" w:line="240" w:lineRule="auto"/>
              <w:contextualSpacing/>
              <w:rPr>
                <w:rFonts w:ascii="Trebuchet MS" w:hAnsi="Trebuchet MS" w:cs="Arial"/>
                <w:color w:val="404040" w:themeColor="text1" w:themeTint="BF"/>
                <w:sz w:val="18"/>
                <w:szCs w:val="20"/>
              </w:rPr>
            </w:pPr>
            <w:r w:rsidRPr="00EE1C1F">
              <w:rPr>
                <w:rFonts w:ascii="Trebuchet MS" w:hAnsi="Trebuchet MS" w:cs="Arial"/>
                <w:color w:val="404040" w:themeColor="text1" w:themeTint="BF"/>
                <w:sz w:val="20"/>
                <w:szCs w:val="20"/>
              </w:rPr>
              <w:t>…</w:t>
            </w:r>
          </w:p>
          <w:p w14:paraId="0F9CA5A1" w14:textId="77777777" w:rsidR="009D406D" w:rsidRPr="00EE1C1F" w:rsidRDefault="009D406D" w:rsidP="009D406D">
            <w:pPr>
              <w:spacing w:after="120" w:line="240" w:lineRule="auto"/>
              <w:ind w:left="181"/>
              <w:rPr>
                <w:rFonts w:ascii="Trebuchet MS" w:hAnsi="Trebuchet MS" w:cs="Arial"/>
                <w:color w:val="404040" w:themeColor="text1" w:themeTint="BF"/>
                <w:sz w:val="20"/>
                <w:szCs w:val="20"/>
              </w:rPr>
            </w:pPr>
            <w:r w:rsidRPr="00EE1C1F">
              <w:rPr>
                <w:rFonts w:ascii="Trebuchet MS" w:hAnsi="Trebuchet MS"/>
                <w:color w:val="404040" w:themeColor="text1" w:themeTint="BF"/>
                <w:sz w:val="20"/>
                <w:szCs w:val="20"/>
              </w:rPr>
              <w:t>Klo</w:t>
            </w:r>
            <w:r>
              <w:rPr>
                <w:rFonts w:ascii="Trebuchet MS" w:hAnsi="Trebuchet MS"/>
                <w:color w:val="404040" w:themeColor="text1" w:themeTint="BF"/>
                <w:sz w:val="20"/>
                <w:szCs w:val="20"/>
              </w:rPr>
              <w:t>nen kan hier ook aan bod komen:</w:t>
            </w:r>
          </w:p>
          <w:p w14:paraId="078ACF02" w14:textId="77777777" w:rsidR="009D406D" w:rsidRPr="00EE1C1F" w:rsidRDefault="009D406D" w:rsidP="009D406D">
            <w:pPr>
              <w:pStyle w:val="Lijstalinea"/>
              <w:numPr>
                <w:ilvl w:val="1"/>
                <w:numId w:val="37"/>
              </w:numPr>
              <w:spacing w:after="120" w:line="240" w:lineRule="auto"/>
              <w:ind w:left="883" w:hanging="426"/>
              <w:rPr>
                <w:rFonts w:ascii="Trebuchet MS" w:eastAsiaTheme="minorHAnsi" w:hAnsi="Trebuchet MS" w:cs="Arial"/>
                <w:color w:val="404040" w:themeColor="text1" w:themeTint="BF"/>
                <w:szCs w:val="20"/>
                <w:lang w:val="nl-BE" w:eastAsia="en-US"/>
              </w:rPr>
            </w:pPr>
            <w:r w:rsidRPr="00EE1C1F">
              <w:rPr>
                <w:rFonts w:ascii="Trebuchet MS" w:hAnsi="Trebuchet MS"/>
                <w:color w:val="404040" w:themeColor="text1" w:themeTint="BF"/>
                <w:szCs w:val="20"/>
              </w:rPr>
              <w:t>therapeutisch klonen en de toepassing bij de vorming van lichaamseigen weefsel o.a. de aanmaak van  huid</w:t>
            </w:r>
          </w:p>
          <w:p w14:paraId="73343812" w14:textId="77777777" w:rsidR="009D406D" w:rsidRPr="00EE1C1F" w:rsidRDefault="009D406D" w:rsidP="009D406D">
            <w:pPr>
              <w:pStyle w:val="Lijstalinea"/>
              <w:numPr>
                <w:ilvl w:val="1"/>
                <w:numId w:val="37"/>
              </w:numPr>
              <w:spacing w:after="120" w:line="240" w:lineRule="auto"/>
              <w:ind w:left="883" w:hanging="426"/>
              <w:rPr>
                <w:rFonts w:ascii="Trebuchet MS" w:eastAsiaTheme="minorHAnsi" w:hAnsi="Trebuchet MS" w:cs="Arial"/>
                <w:color w:val="404040" w:themeColor="text1" w:themeTint="BF"/>
                <w:szCs w:val="20"/>
                <w:lang w:val="nl-BE" w:eastAsia="en-US"/>
              </w:rPr>
            </w:pPr>
            <w:r w:rsidRPr="00EE1C1F">
              <w:rPr>
                <w:rFonts w:ascii="Trebuchet MS" w:hAnsi="Trebuchet MS"/>
                <w:color w:val="404040" w:themeColor="text1" w:themeTint="BF"/>
                <w:szCs w:val="20"/>
              </w:rPr>
              <w:t xml:space="preserve">reproductief klonen </w:t>
            </w:r>
          </w:p>
          <w:p w14:paraId="3557FB28" w14:textId="77777777" w:rsidR="009D406D" w:rsidRPr="00EE1C1F" w:rsidRDefault="009D406D" w:rsidP="009D406D">
            <w:pPr>
              <w:pStyle w:val="Lijstalinea"/>
              <w:numPr>
                <w:ilvl w:val="1"/>
                <w:numId w:val="37"/>
              </w:numPr>
              <w:spacing w:after="120" w:line="240" w:lineRule="auto"/>
              <w:ind w:left="883" w:hanging="426"/>
              <w:rPr>
                <w:rFonts w:ascii="Trebuchet MS" w:eastAsiaTheme="minorHAnsi" w:hAnsi="Trebuchet MS" w:cs="Arial"/>
                <w:color w:val="404040" w:themeColor="text1" w:themeTint="BF"/>
                <w:szCs w:val="20"/>
                <w:lang w:val="nl-BE" w:eastAsia="en-US"/>
              </w:rPr>
            </w:pPr>
            <w:r w:rsidRPr="00EE1C1F">
              <w:rPr>
                <w:rFonts w:ascii="Trebuchet MS" w:hAnsi="Trebuchet MS"/>
                <w:color w:val="404040" w:themeColor="text1" w:themeTint="BF"/>
                <w:szCs w:val="20"/>
              </w:rPr>
              <w:t>er kan tijd uitgetrokken worden voor het ethisch aspect van klonen te bespreken.</w:t>
            </w:r>
          </w:p>
          <w:p w14:paraId="0B4B07AC" w14:textId="77777777" w:rsidR="009D406D" w:rsidRPr="00EE1C1F" w:rsidRDefault="009D406D" w:rsidP="009D406D">
            <w:pPr>
              <w:spacing w:before="240" w:after="240" w:line="240" w:lineRule="auto"/>
              <w:ind w:left="142"/>
              <w:rPr>
                <w:rFonts w:ascii="Trebuchet MS" w:hAnsi="Trebuchet MS" w:cs="Arial"/>
                <w:b/>
                <w:color w:val="404040" w:themeColor="text1" w:themeTint="BF"/>
                <w:sz w:val="20"/>
                <w:szCs w:val="20"/>
              </w:rPr>
            </w:pPr>
            <w:r w:rsidRPr="00EE1C1F">
              <w:rPr>
                <w:rFonts w:ascii="Trebuchet MS" w:hAnsi="Trebuchet MS" w:cs="Arial"/>
                <w:b/>
                <w:color w:val="404040" w:themeColor="text1" w:themeTint="BF"/>
                <w:sz w:val="20"/>
                <w:szCs w:val="20"/>
              </w:rPr>
              <w:t>Suggesties</w:t>
            </w:r>
            <w:r w:rsidRPr="00EE1C1F">
              <w:rPr>
                <w:rFonts w:ascii="Trebuchet MS" w:hAnsi="Trebuchet MS" w:cs="Arial"/>
                <w:b/>
                <w:i/>
                <w:color w:val="404040" w:themeColor="text1" w:themeTint="BF"/>
                <w:sz w:val="20"/>
                <w:szCs w:val="20"/>
              </w:rPr>
              <w:t xml:space="preserve"> </w:t>
            </w:r>
            <w:r w:rsidRPr="00EE1C1F">
              <w:rPr>
                <w:rFonts w:ascii="Trebuchet MS" w:hAnsi="Trebuchet MS" w:cs="Arial"/>
                <w:b/>
                <w:color w:val="404040" w:themeColor="text1" w:themeTint="BF"/>
                <w:sz w:val="20"/>
                <w:szCs w:val="20"/>
              </w:rPr>
              <w:t>voor leerlingenexperimenten/demonstratie</w:t>
            </w:r>
            <w:r>
              <w:rPr>
                <w:rFonts w:ascii="Trebuchet MS" w:hAnsi="Trebuchet MS" w:cs="Arial"/>
                <w:b/>
                <w:color w:val="404040" w:themeColor="text1" w:themeTint="BF"/>
                <w:sz w:val="20"/>
                <w:szCs w:val="20"/>
              </w:rPr>
              <w:t>:</w:t>
            </w:r>
          </w:p>
          <w:p w14:paraId="587218AA" w14:textId="77777777" w:rsidR="009D406D" w:rsidRPr="00EE1C1F" w:rsidRDefault="009D406D" w:rsidP="009D406D">
            <w:pPr>
              <w:numPr>
                <w:ilvl w:val="0"/>
                <w:numId w:val="27"/>
              </w:numPr>
              <w:spacing w:before="60" w:after="0" w:line="240" w:lineRule="auto"/>
              <w:contextualSpacing/>
              <w:rPr>
                <w:rFonts w:ascii="Trebuchet MS" w:hAnsi="Trebuchet MS" w:cs="Arial"/>
                <w:color w:val="404040" w:themeColor="text1" w:themeTint="BF"/>
                <w:sz w:val="20"/>
                <w:szCs w:val="20"/>
              </w:rPr>
            </w:pPr>
            <w:r w:rsidRPr="00EE1C1F">
              <w:rPr>
                <w:rFonts w:ascii="Trebuchet MS" w:hAnsi="Trebuchet MS" w:cs="Arial"/>
                <w:color w:val="404040" w:themeColor="text1" w:themeTint="BF"/>
                <w:sz w:val="20"/>
                <w:szCs w:val="20"/>
              </w:rPr>
              <w:t>Microscopisch onderzoek uitvoeren van mitosefiguren (worteltop van een ui, van een hyacint, van een tulp).</w:t>
            </w:r>
          </w:p>
          <w:p w14:paraId="5B8847D1" w14:textId="2C292107" w:rsidR="009D406D" w:rsidRPr="00EC751F" w:rsidRDefault="009D406D" w:rsidP="009D406D">
            <w:pPr>
              <w:numPr>
                <w:ilvl w:val="0"/>
                <w:numId w:val="27"/>
              </w:numPr>
              <w:spacing w:before="60" w:after="0" w:line="240" w:lineRule="auto"/>
              <w:contextualSpacing/>
              <w:rPr>
                <w:rFonts w:ascii="Trebuchet MS" w:hAnsi="Trebuchet MS" w:cs="Arial"/>
                <w:color w:val="404040" w:themeColor="text1" w:themeTint="BF"/>
                <w:sz w:val="20"/>
                <w:szCs w:val="20"/>
              </w:rPr>
            </w:pPr>
            <w:r w:rsidRPr="00EE1C1F">
              <w:rPr>
                <w:rFonts w:ascii="Trebuchet MS" w:hAnsi="Trebuchet MS" w:cs="Arial"/>
                <w:color w:val="404040" w:themeColor="text1" w:themeTint="BF"/>
                <w:sz w:val="20"/>
                <w:szCs w:val="20"/>
              </w:rPr>
              <w:t>Maken van een model van de verschillende fasen van een mitose</w:t>
            </w:r>
            <w:r>
              <w:rPr>
                <w:rFonts w:ascii="Trebuchet MS" w:hAnsi="Trebuchet MS" w:cs="Arial"/>
                <w:color w:val="404040" w:themeColor="text1" w:themeTint="BF"/>
                <w:sz w:val="20"/>
                <w:szCs w:val="20"/>
              </w:rPr>
              <w:t xml:space="preserve"> </w:t>
            </w:r>
            <w:r w:rsidRPr="00DB6AD7">
              <w:rPr>
                <w:rFonts w:ascii="Trebuchet MS" w:hAnsi="Trebuchet MS" w:cs="Arial"/>
                <w:color w:val="404040" w:themeColor="text1" w:themeTint="BF"/>
                <w:sz w:val="20"/>
                <w:szCs w:val="20"/>
              </w:rPr>
              <w:t>en meiose</w:t>
            </w:r>
            <w:r>
              <w:rPr>
                <w:rFonts w:ascii="Trebuchet MS" w:hAnsi="Trebuchet MS" w:cs="Arial"/>
                <w:color w:val="404040" w:themeColor="text1" w:themeTint="BF"/>
                <w:sz w:val="20"/>
                <w:szCs w:val="20"/>
              </w:rPr>
              <w:t xml:space="preserve"> </w:t>
            </w:r>
            <w:r w:rsidRPr="00EE1C1F">
              <w:rPr>
                <w:rFonts w:ascii="Trebuchet MS" w:hAnsi="Trebuchet MS" w:cs="Arial"/>
                <w:color w:val="404040" w:themeColor="text1" w:themeTint="BF"/>
                <w:sz w:val="20"/>
                <w:szCs w:val="20"/>
              </w:rPr>
              <w:t xml:space="preserve"> (bv. </w:t>
            </w:r>
            <w:proofErr w:type="spellStart"/>
            <w:r w:rsidRPr="00EE1C1F">
              <w:rPr>
                <w:rFonts w:ascii="Trebuchet MS" w:hAnsi="Trebuchet MS" w:cs="Arial"/>
                <w:color w:val="404040" w:themeColor="text1" w:themeTint="BF"/>
                <w:sz w:val="20"/>
                <w:szCs w:val="20"/>
              </w:rPr>
              <w:t>pijpenkuisers</w:t>
            </w:r>
            <w:proofErr w:type="spellEnd"/>
            <w:r w:rsidRPr="00EE1C1F">
              <w:rPr>
                <w:rFonts w:ascii="Trebuchet MS" w:hAnsi="Trebuchet MS" w:cs="Arial"/>
                <w:color w:val="404040" w:themeColor="text1" w:themeTint="BF"/>
                <w:sz w:val="20"/>
                <w:szCs w:val="20"/>
              </w:rPr>
              <w:t xml:space="preserve">, papier of plasticine). </w:t>
            </w:r>
          </w:p>
        </w:tc>
      </w:tr>
    </w:tbl>
    <w:p w14:paraId="7B58F680" w14:textId="77777777" w:rsidR="00ED45E0" w:rsidRPr="00EE1C1F" w:rsidRDefault="00ED45E0" w:rsidP="00DA07DB">
      <w:pPr>
        <w:pStyle w:val="LPKop2"/>
        <w:tabs>
          <w:tab w:val="clear" w:pos="1135"/>
          <w:tab w:val="num" w:pos="851"/>
        </w:tabs>
        <w:ind w:left="851"/>
      </w:pPr>
      <w:bookmarkStart w:id="52" w:name="_Toc483305993"/>
      <w:r w:rsidRPr="00EE1C1F">
        <w:t>Voortplanting</w:t>
      </w:r>
      <w:bookmarkEnd w:id="52"/>
    </w:p>
    <w:p w14:paraId="1EF59938" w14:textId="3FC04C72" w:rsidR="00ED45E0" w:rsidRPr="00597B50" w:rsidRDefault="00ED45E0" w:rsidP="00ED45E0">
      <w:pPr>
        <w:spacing w:after="240" w:line="240" w:lineRule="atLeast"/>
        <w:jc w:val="both"/>
        <w:rPr>
          <w:rFonts w:ascii="Trebuchet MS" w:eastAsia="Times New Roman" w:hAnsi="Trebuchet MS" w:cs="Times New Roman"/>
          <w:sz w:val="20"/>
          <w:szCs w:val="24"/>
          <w:lang w:val="nl-NL" w:eastAsia="nl-NL"/>
        </w:rPr>
      </w:pPr>
      <w:r w:rsidRPr="00597B50">
        <w:rPr>
          <w:rFonts w:ascii="Trebuchet MS" w:eastAsia="Times New Roman" w:hAnsi="Trebuchet MS" w:cs="Times New Roman"/>
          <w:sz w:val="20"/>
          <w:szCs w:val="24"/>
          <w:lang w:val="nl-NL" w:eastAsia="nl-NL"/>
        </w:rPr>
        <w:t>(ca. 11</w:t>
      </w:r>
      <w:r>
        <w:rPr>
          <w:rFonts w:ascii="Trebuchet MS" w:eastAsia="Times New Roman" w:hAnsi="Trebuchet MS" w:cs="Times New Roman"/>
          <w:sz w:val="20"/>
          <w:szCs w:val="24"/>
          <w:lang w:val="nl-NL" w:eastAsia="nl-NL"/>
        </w:rPr>
        <w:t>B</w:t>
      </w:r>
      <w:r w:rsidRPr="00597B50">
        <w:rPr>
          <w:rFonts w:ascii="Trebuchet MS" w:eastAsia="Times New Roman" w:hAnsi="Trebuchet MS" w:cs="Times New Roman"/>
          <w:sz w:val="20"/>
          <w:szCs w:val="24"/>
          <w:lang w:val="nl-NL" w:eastAsia="nl-NL"/>
        </w:rPr>
        <w:t xml:space="preserve"> lestijden) </w:t>
      </w:r>
    </w:p>
    <w:p w14:paraId="4F03B19D" w14:textId="77777777" w:rsidR="00ED45E0" w:rsidRPr="00EE1C1F" w:rsidRDefault="00ED45E0" w:rsidP="00EE1C1F">
      <w:pPr>
        <w:pStyle w:val="LPKop3"/>
        <w:tabs>
          <w:tab w:val="clear" w:pos="1135"/>
          <w:tab w:val="num" w:pos="851"/>
        </w:tabs>
        <w:ind w:hanging="1135"/>
        <w:rPr>
          <w:rFonts w:ascii="Trebuchet MS" w:hAnsi="Trebuchet MS"/>
          <w:color w:val="404040" w:themeColor="text1" w:themeTint="BF"/>
        </w:rPr>
      </w:pPr>
      <w:r w:rsidRPr="00EE1C1F">
        <w:rPr>
          <w:rFonts w:ascii="Trebuchet MS" w:hAnsi="Trebuchet MS"/>
          <w:color w:val="404040" w:themeColor="text1" w:themeTint="BF"/>
        </w:rPr>
        <w:t>Betekenis van de geslachtelijke voortplanting</w:t>
      </w:r>
    </w:p>
    <w:tbl>
      <w:tblPr>
        <w:tblpPr w:leftFromText="141" w:rightFromText="141" w:vertAnchor="text" w:horzAnchor="margin" w:tblpY="76"/>
        <w:tblOverlap w:val="never"/>
        <w:tblW w:w="992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1135"/>
        <w:gridCol w:w="7796"/>
        <w:gridCol w:w="992"/>
      </w:tblGrid>
      <w:tr w:rsidR="00ED45E0" w:rsidRPr="00597B50" w14:paraId="7852BBC1" w14:textId="77777777" w:rsidTr="00DA07DB">
        <w:trP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FFCC99"/>
            <w:vAlign w:val="center"/>
          </w:tcPr>
          <w:p w14:paraId="5BC1BDAF" w14:textId="77777777" w:rsidR="00ED45E0" w:rsidRPr="00EE1C1F" w:rsidRDefault="00ED45E0" w:rsidP="00DA07DB">
            <w:pPr>
              <w:numPr>
                <w:ilvl w:val="0"/>
                <w:numId w:val="26"/>
              </w:numPr>
              <w:tabs>
                <w:tab w:val="num" w:pos="0"/>
              </w:tabs>
              <w:spacing w:before="120" w:after="120" w:line="240" w:lineRule="auto"/>
              <w:rPr>
                <w:rFonts w:ascii="Trebuchet MS" w:eastAsia="Times New Roman" w:hAnsi="Trebuchet MS" w:cs="Times New Roman"/>
                <w:color w:val="404040" w:themeColor="text1" w:themeTint="BF"/>
                <w:sz w:val="20"/>
                <w:szCs w:val="20"/>
                <w:lang w:eastAsia="nl-NL"/>
              </w:rPr>
            </w:pPr>
          </w:p>
        </w:tc>
        <w:tc>
          <w:tcPr>
            <w:tcW w:w="7756" w:type="dxa"/>
            <w:shd w:val="clear" w:color="auto" w:fill="FFCC99"/>
            <w:vAlign w:val="center"/>
          </w:tcPr>
          <w:p w14:paraId="3296C0C3" w14:textId="77777777" w:rsidR="00ED45E0" w:rsidRPr="00EE1C1F" w:rsidRDefault="00ED45E0" w:rsidP="00DA07DB">
            <w:pPr>
              <w:spacing w:before="120" w:after="120" w:line="240" w:lineRule="auto"/>
              <w:rPr>
                <w:rFonts w:ascii="Trebuchet MS" w:eastAsia="Times New Roman" w:hAnsi="Trebuchet MS" w:cs="Times New Roman"/>
                <w:color w:val="404040" w:themeColor="text1" w:themeTint="BF"/>
                <w:sz w:val="20"/>
                <w:szCs w:val="20"/>
                <w:lang w:eastAsia="nl-NL"/>
              </w:rPr>
            </w:pPr>
            <w:r w:rsidRPr="00EE1C1F">
              <w:rPr>
                <w:rFonts w:ascii="Trebuchet MS" w:eastAsia="Times New Roman" w:hAnsi="Trebuchet MS" w:cs="Arial"/>
                <w:color w:val="404040" w:themeColor="text1" w:themeTint="BF"/>
                <w:sz w:val="20"/>
                <w:szCs w:val="20"/>
                <w:lang w:val="nl-NL" w:eastAsia="nl-BE"/>
              </w:rPr>
              <w:t xml:space="preserve">De </w:t>
            </w:r>
            <w:r w:rsidRPr="00EE1C1F">
              <w:rPr>
                <w:rFonts w:ascii="Trebuchet MS" w:eastAsia="Times New Roman" w:hAnsi="Trebuchet MS" w:cs="Arial"/>
                <w:b/>
                <w:color w:val="404040" w:themeColor="text1" w:themeTint="BF"/>
                <w:sz w:val="20"/>
                <w:szCs w:val="20"/>
                <w:lang w:val="nl-NL" w:eastAsia="nl-BE"/>
              </w:rPr>
              <w:t>betekenis</w:t>
            </w:r>
            <w:r w:rsidRPr="00EE1C1F">
              <w:rPr>
                <w:rFonts w:ascii="Trebuchet MS" w:eastAsia="Times New Roman" w:hAnsi="Trebuchet MS" w:cs="Arial"/>
                <w:color w:val="404040" w:themeColor="text1" w:themeTint="BF"/>
                <w:sz w:val="20"/>
                <w:szCs w:val="20"/>
                <w:lang w:val="nl-NL" w:eastAsia="nl-BE"/>
              </w:rPr>
              <w:t xml:space="preserve"> van geslachtelijke voortplanting in het voortbestaan van de soort </w:t>
            </w:r>
            <w:r w:rsidRPr="00EE1C1F">
              <w:rPr>
                <w:rFonts w:ascii="Trebuchet MS" w:eastAsia="Times New Roman" w:hAnsi="Trebuchet MS" w:cs="Arial"/>
                <w:b/>
                <w:color w:val="404040" w:themeColor="text1" w:themeTint="BF"/>
                <w:sz w:val="20"/>
                <w:szCs w:val="20"/>
                <w:lang w:val="nl-NL" w:eastAsia="nl-BE"/>
              </w:rPr>
              <w:t>toelichten</w:t>
            </w:r>
            <w:r w:rsidRPr="00EE1C1F">
              <w:rPr>
                <w:rFonts w:ascii="Trebuchet MS" w:eastAsia="Times New Roman" w:hAnsi="Trebuchet MS" w:cs="Arial"/>
                <w:color w:val="404040" w:themeColor="text1" w:themeTint="BF"/>
                <w:sz w:val="20"/>
                <w:szCs w:val="20"/>
                <w:lang w:val="nl-NL" w:eastAsia="nl-BE"/>
              </w:rPr>
              <w:t>.</w:t>
            </w:r>
          </w:p>
        </w:tc>
        <w:tc>
          <w:tcPr>
            <w:tcW w:w="932" w:type="dxa"/>
            <w:shd w:val="clear" w:color="auto" w:fill="FFCC99"/>
            <w:tcMar>
              <w:left w:w="170" w:type="dxa"/>
            </w:tcMar>
            <w:vAlign w:val="center"/>
          </w:tcPr>
          <w:p w14:paraId="7F5BA15F" w14:textId="6762FA2C" w:rsidR="009D406D" w:rsidRDefault="009D406D" w:rsidP="009D406D">
            <w:pPr>
              <w:spacing w:before="120" w:after="120" w:line="240" w:lineRule="auto"/>
              <w:rPr>
                <w:rFonts w:ascii="Trebuchet MS" w:hAnsi="Trebuchet MS"/>
                <w:color w:val="404040" w:themeColor="text1" w:themeTint="BF"/>
                <w:sz w:val="20"/>
                <w:szCs w:val="20"/>
              </w:rPr>
            </w:pPr>
            <w:r w:rsidRPr="00DB6AD7">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DB6AD7">
              <w:rPr>
                <w:rFonts w:ascii="Trebuchet MS" w:hAnsi="Trebuchet MS"/>
                <w:color w:val="404040" w:themeColor="text1" w:themeTint="BF"/>
                <w:sz w:val="20"/>
                <w:szCs w:val="20"/>
              </w:rPr>
              <w:t>1</w:t>
            </w:r>
          </w:p>
          <w:p w14:paraId="5C6DB8AD" w14:textId="794AC0D4" w:rsidR="00ED45E0" w:rsidRPr="00EE1C1F" w:rsidRDefault="009D406D" w:rsidP="009D406D">
            <w:pPr>
              <w:spacing w:before="120" w:after="120" w:line="240" w:lineRule="auto"/>
              <w:rPr>
                <w:rFonts w:ascii="Trebuchet MS" w:hAnsi="Trebuchet MS"/>
                <w:color w:val="404040" w:themeColor="text1" w:themeTint="BF"/>
                <w:sz w:val="20"/>
                <w:szCs w:val="20"/>
              </w:rPr>
            </w:pPr>
            <w:r w:rsidRPr="00EE1C1F">
              <w:rPr>
                <w:rFonts w:ascii="Trebuchet MS" w:hAnsi="Trebuchet MS"/>
                <w:color w:val="404040" w:themeColor="text1" w:themeTint="BF"/>
                <w:sz w:val="20"/>
                <w:szCs w:val="20"/>
              </w:rPr>
              <w:t>NW 2</w:t>
            </w:r>
          </w:p>
        </w:tc>
      </w:tr>
      <w:tr w:rsidR="00ED45E0" w:rsidRPr="00597B50" w14:paraId="3B98260C" w14:textId="77777777" w:rsidTr="00DA07DB">
        <w:trPr>
          <w:tblCellSpacing w:w="20" w:type="dxa"/>
        </w:trPr>
        <w:tc>
          <w:tcPr>
            <w:tcW w:w="9843" w:type="dxa"/>
            <w:gridSpan w:val="3"/>
            <w:tcBorders>
              <w:top w:val="outset" w:sz="6" w:space="0" w:color="auto"/>
              <w:left w:val="outset" w:sz="6" w:space="0" w:color="auto"/>
              <w:bottom w:val="outset" w:sz="6" w:space="0" w:color="auto"/>
            </w:tcBorders>
            <w:shd w:val="clear" w:color="auto" w:fill="auto"/>
          </w:tcPr>
          <w:p w14:paraId="18F9E56F" w14:textId="6B731C4C" w:rsidR="00ED45E0" w:rsidRPr="00597B50" w:rsidRDefault="00ED45E0" w:rsidP="00DA07DB">
            <w:pPr>
              <w:spacing w:before="120" w:after="120" w:line="240" w:lineRule="auto"/>
              <w:ind w:left="181"/>
              <w:jc w:val="both"/>
              <w:rPr>
                <w:rFonts w:ascii="Trebuchet MS" w:eastAsia="Times New Roman" w:hAnsi="Trebuchet MS" w:cs="Times New Roman"/>
                <w:sz w:val="20"/>
                <w:szCs w:val="24"/>
                <w:highlight w:val="green"/>
                <w:lang w:val="nl-NL" w:eastAsia="nl-NL"/>
              </w:rPr>
            </w:pPr>
            <w:r w:rsidRPr="00597B50">
              <w:rPr>
                <w:rFonts w:ascii="Trebuchet MS" w:hAnsi="Trebuchet MS"/>
                <w:b/>
                <w:bCs/>
                <w:color w:val="404040" w:themeColor="text1" w:themeTint="BF"/>
                <w:sz w:val="20"/>
                <w:szCs w:val="20"/>
              </w:rPr>
              <w:t xml:space="preserve">Wenken </w:t>
            </w:r>
            <w:r w:rsidR="000926F1">
              <w:rPr>
                <w:rFonts w:ascii="Trebuchet MS" w:eastAsia="Times New Roman" w:hAnsi="Trebuchet MS" w:cs="Times New Roman"/>
                <w:sz w:val="20"/>
                <w:szCs w:val="24"/>
                <w:highlight w:val="green"/>
                <w:lang w:val="nl-NL" w:eastAsia="nl-NL"/>
              </w:rPr>
              <w:t xml:space="preserve"> </w:t>
            </w:r>
          </w:p>
          <w:p w14:paraId="45E392CA" w14:textId="77777777" w:rsidR="00ED45E0" w:rsidRPr="00597B50" w:rsidRDefault="00ED45E0" w:rsidP="00DA07DB">
            <w:pPr>
              <w:spacing w:before="120" w:after="120" w:line="240" w:lineRule="auto"/>
              <w:ind w:left="181"/>
              <w:jc w:val="both"/>
              <w:rPr>
                <w:rFonts w:ascii="Trebuchet MS" w:hAnsi="Trebuchet MS"/>
                <w:bCs/>
                <w:color w:val="404040" w:themeColor="text1" w:themeTint="BF"/>
                <w:sz w:val="20"/>
                <w:szCs w:val="20"/>
              </w:rPr>
            </w:pPr>
            <w:r w:rsidRPr="00597B50">
              <w:rPr>
                <w:rFonts w:ascii="Trebuchet MS" w:hAnsi="Trebuchet MS"/>
                <w:bCs/>
                <w:color w:val="404040" w:themeColor="text1" w:themeTint="BF"/>
                <w:sz w:val="20"/>
                <w:szCs w:val="20"/>
              </w:rPr>
              <w:t xml:space="preserve">Organismen vertonen een aangeboren drang om zich voort te planten en zo het voortbestaan van de soort te realiseren. </w:t>
            </w:r>
          </w:p>
          <w:p w14:paraId="46832374" w14:textId="77777777" w:rsidR="00ED45E0" w:rsidRPr="00597B50" w:rsidRDefault="00ED45E0" w:rsidP="00DA07DB">
            <w:pPr>
              <w:spacing w:after="0" w:line="240" w:lineRule="auto"/>
              <w:ind w:left="181"/>
              <w:rPr>
                <w:rFonts w:ascii="Trebuchet MS" w:hAnsi="Trebuchet MS"/>
                <w:bCs/>
                <w:color w:val="404040" w:themeColor="text1" w:themeTint="BF"/>
                <w:sz w:val="20"/>
                <w:szCs w:val="20"/>
              </w:rPr>
            </w:pPr>
            <w:r w:rsidRPr="00597B50">
              <w:rPr>
                <w:rFonts w:ascii="Trebuchet MS" w:hAnsi="Trebuchet MS"/>
                <w:bCs/>
                <w:color w:val="404040" w:themeColor="text1" w:themeTint="BF"/>
                <w:sz w:val="20"/>
                <w:szCs w:val="20"/>
              </w:rPr>
              <w:t>Aan de hand van voorbeelden uit de natuur kan men aantonen dat er door geslachtelijke voortplanting (in tegenstelling tot ongeslachtelijke voortplanting) genetische variaties tussen organismen van eenzelfde soort ontstaan. Genetische variaties spelen een rol in het mechanisme van natuurlijke selectie bij evolutie. Geslachtelijke voortplanting waarborgt dus verscheidenheid wat belangrijk is voor het behoud van de soort en voor evolutie een meerwaarde ten opzichte van de ongeslachtelijke voortplanting.</w:t>
            </w:r>
          </w:p>
          <w:p w14:paraId="2FF3EB57" w14:textId="77777777" w:rsidR="00ED45E0" w:rsidRPr="00597B50" w:rsidRDefault="00ED45E0" w:rsidP="00DA07DB">
            <w:pPr>
              <w:spacing w:after="0" w:line="240" w:lineRule="auto"/>
              <w:ind w:left="181"/>
              <w:rPr>
                <w:rFonts w:ascii="Trebuchet MS" w:hAnsi="Trebuchet MS"/>
                <w:bCs/>
                <w:color w:val="404040" w:themeColor="text1" w:themeTint="BF"/>
                <w:szCs w:val="20"/>
              </w:rPr>
            </w:pPr>
            <w:r w:rsidRPr="00597B50">
              <w:rPr>
                <w:rFonts w:ascii="Trebuchet MS" w:hAnsi="Trebuchet MS"/>
                <w:bCs/>
                <w:color w:val="404040" w:themeColor="text1" w:themeTint="BF"/>
                <w:sz w:val="20"/>
                <w:szCs w:val="20"/>
              </w:rPr>
              <w:t>De noodzaak om het aantal chromosomen bij de geslachtelijke voortplanting constant te houden en de rol van meiose hierbij kan hier al aan bod komen.</w:t>
            </w:r>
          </w:p>
        </w:tc>
      </w:tr>
    </w:tbl>
    <w:p w14:paraId="56F87219" w14:textId="77777777" w:rsidR="00ED45E0" w:rsidRPr="00492916" w:rsidRDefault="00ED45E0" w:rsidP="00492916">
      <w:pPr>
        <w:pStyle w:val="LPKop3"/>
        <w:tabs>
          <w:tab w:val="clear" w:pos="1135"/>
          <w:tab w:val="num" w:pos="1418"/>
        </w:tabs>
        <w:ind w:left="851"/>
        <w:rPr>
          <w:rFonts w:ascii="Trebuchet MS" w:hAnsi="Trebuchet MS"/>
          <w:color w:val="404040" w:themeColor="text1" w:themeTint="BF"/>
        </w:rPr>
      </w:pPr>
      <w:r w:rsidRPr="00492916">
        <w:rPr>
          <w:rFonts w:ascii="Trebuchet MS" w:hAnsi="Trebuchet MS"/>
          <w:color w:val="404040" w:themeColor="text1" w:themeTint="BF"/>
        </w:rPr>
        <w:t>Voorplanting bij de mens</w:t>
      </w:r>
    </w:p>
    <w:tbl>
      <w:tblPr>
        <w:tblpPr w:leftFromText="141" w:rightFromText="141" w:vertAnchor="text" w:tblpY="1"/>
        <w:tblOverlap w:val="never"/>
        <w:tblW w:w="991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1126"/>
        <w:gridCol w:w="7797"/>
        <w:gridCol w:w="992"/>
      </w:tblGrid>
      <w:tr w:rsidR="009D406D" w:rsidRPr="00597B50" w14:paraId="46342301" w14:textId="77777777" w:rsidTr="00492916">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143E1DD3" w14:textId="77777777" w:rsidR="009D406D" w:rsidRPr="00492916" w:rsidRDefault="009D406D" w:rsidP="009D406D">
            <w:pPr>
              <w:numPr>
                <w:ilvl w:val="0"/>
                <w:numId w:val="26"/>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757" w:type="dxa"/>
            <w:shd w:val="clear" w:color="auto" w:fill="FFCC99"/>
            <w:vAlign w:val="center"/>
          </w:tcPr>
          <w:p w14:paraId="2E0ADAFB" w14:textId="15AB7E31" w:rsidR="009D406D" w:rsidRPr="00492916" w:rsidRDefault="009D406D" w:rsidP="009D406D">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492916">
              <w:rPr>
                <w:rFonts w:ascii="Trebuchet MS" w:eastAsia="Times New Roman" w:hAnsi="Trebuchet MS" w:cs="Times New Roman"/>
                <w:b/>
                <w:color w:val="404040" w:themeColor="text1" w:themeTint="BF"/>
                <w:sz w:val="20"/>
                <w:szCs w:val="20"/>
                <w:lang w:eastAsia="nl-NL"/>
              </w:rPr>
              <w:t>De bouw en de functie</w:t>
            </w:r>
            <w:r w:rsidRPr="00492916">
              <w:rPr>
                <w:rFonts w:ascii="Trebuchet MS" w:eastAsia="Times New Roman" w:hAnsi="Trebuchet MS" w:cs="Times New Roman"/>
                <w:color w:val="404040" w:themeColor="text1" w:themeTint="BF"/>
                <w:sz w:val="20"/>
                <w:szCs w:val="20"/>
                <w:lang w:eastAsia="nl-NL"/>
              </w:rPr>
              <w:t xml:space="preserve"> van het voortplantingsstelsel bij man en vrouw </w:t>
            </w:r>
            <w:r w:rsidRPr="00492916">
              <w:rPr>
                <w:rFonts w:ascii="Trebuchet MS" w:eastAsia="Times New Roman" w:hAnsi="Trebuchet MS" w:cs="Times New Roman"/>
                <w:b/>
                <w:color w:val="404040" w:themeColor="text1" w:themeTint="BF"/>
                <w:sz w:val="20"/>
                <w:szCs w:val="20"/>
                <w:lang w:eastAsia="nl-NL"/>
              </w:rPr>
              <w:t>toelichten</w:t>
            </w:r>
            <w:r w:rsidRPr="00492916">
              <w:rPr>
                <w:rFonts w:ascii="Trebuchet MS" w:eastAsia="Times New Roman" w:hAnsi="Trebuchet MS" w:cs="Times New Roman"/>
                <w:color w:val="404040" w:themeColor="text1" w:themeTint="BF"/>
                <w:sz w:val="20"/>
                <w:szCs w:val="20"/>
                <w:lang w:eastAsia="nl-NL"/>
              </w:rPr>
              <w:t xml:space="preserve">. </w:t>
            </w:r>
          </w:p>
        </w:tc>
        <w:tc>
          <w:tcPr>
            <w:tcW w:w="932" w:type="dxa"/>
            <w:shd w:val="clear" w:color="auto" w:fill="FFCC99"/>
            <w:tcMar>
              <w:left w:w="170" w:type="dxa"/>
            </w:tcMar>
            <w:vAlign w:val="center"/>
          </w:tcPr>
          <w:p w14:paraId="717F92EB" w14:textId="6FC25678" w:rsidR="009D406D" w:rsidRPr="00492916" w:rsidRDefault="009D406D" w:rsidP="009D406D">
            <w:pPr>
              <w:spacing w:before="120" w:after="120" w:line="240" w:lineRule="auto"/>
              <w:rPr>
                <w:rFonts w:ascii="Trebuchet MS" w:hAnsi="Trebuchet MS"/>
                <w:color w:val="404040" w:themeColor="text1" w:themeTint="BF"/>
                <w:sz w:val="20"/>
                <w:szCs w:val="20"/>
              </w:rPr>
            </w:pPr>
            <w:r w:rsidRPr="00492916">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492916">
              <w:rPr>
                <w:rFonts w:ascii="Trebuchet MS" w:hAnsi="Trebuchet MS"/>
                <w:color w:val="404040" w:themeColor="text1" w:themeTint="BF"/>
                <w:sz w:val="20"/>
                <w:szCs w:val="20"/>
              </w:rPr>
              <w:t>3</w:t>
            </w:r>
          </w:p>
        </w:tc>
      </w:tr>
      <w:tr w:rsidR="009D406D" w:rsidRPr="00597B50" w14:paraId="2E350E5D" w14:textId="77777777" w:rsidTr="00492916">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592FAAEA" w14:textId="77777777" w:rsidR="009D406D" w:rsidRPr="00492916" w:rsidRDefault="009D406D" w:rsidP="009D406D">
            <w:pPr>
              <w:numPr>
                <w:ilvl w:val="0"/>
                <w:numId w:val="26"/>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757" w:type="dxa"/>
            <w:shd w:val="clear" w:color="auto" w:fill="FFCC99"/>
            <w:vAlign w:val="center"/>
          </w:tcPr>
          <w:p w14:paraId="14BCACC6" w14:textId="3975F2CE" w:rsidR="009D406D" w:rsidRPr="00492916" w:rsidRDefault="009D406D" w:rsidP="00DB6AD7">
            <w:pPr>
              <w:spacing w:before="120" w:after="120" w:line="240" w:lineRule="auto"/>
              <w:jc w:val="both"/>
              <w:rPr>
                <w:rFonts w:ascii="Trebuchet MS" w:eastAsia="Times New Roman" w:hAnsi="Trebuchet MS" w:cs="Arial"/>
                <w:color w:val="404040" w:themeColor="text1" w:themeTint="BF"/>
                <w:sz w:val="20"/>
                <w:szCs w:val="20"/>
                <w:lang w:val="nl-NL" w:eastAsia="nl-BE"/>
              </w:rPr>
            </w:pPr>
            <w:r w:rsidRPr="00492916">
              <w:rPr>
                <w:rFonts w:ascii="Trebuchet MS" w:eastAsia="Times New Roman" w:hAnsi="Trebuchet MS" w:cs="Arial"/>
                <w:color w:val="404040" w:themeColor="text1" w:themeTint="BF"/>
                <w:sz w:val="20"/>
                <w:szCs w:val="20"/>
                <w:lang w:val="nl-NL" w:eastAsia="nl-BE"/>
              </w:rPr>
              <w:t xml:space="preserve">De hormonale </w:t>
            </w:r>
            <w:r w:rsidRPr="00492916">
              <w:rPr>
                <w:rFonts w:ascii="Trebuchet MS" w:eastAsia="Times New Roman" w:hAnsi="Trebuchet MS" w:cs="Arial"/>
                <w:b/>
                <w:color w:val="404040" w:themeColor="text1" w:themeTint="BF"/>
                <w:sz w:val="20"/>
                <w:szCs w:val="20"/>
                <w:lang w:val="nl-NL" w:eastAsia="nl-BE"/>
              </w:rPr>
              <w:t>regeling</w:t>
            </w:r>
            <w:r w:rsidRPr="00492916">
              <w:rPr>
                <w:rFonts w:ascii="Trebuchet MS" w:eastAsia="Times New Roman" w:hAnsi="Trebuchet MS" w:cs="Arial"/>
                <w:color w:val="404040" w:themeColor="text1" w:themeTint="BF"/>
                <w:sz w:val="20"/>
                <w:szCs w:val="20"/>
                <w:lang w:val="nl-NL" w:eastAsia="nl-BE"/>
              </w:rPr>
              <w:t xml:space="preserve"> van de zaadcelvorming bij man en eicelvorming en menstruele cyclus bij de vrouw </w:t>
            </w:r>
            <w:r w:rsidRPr="00DB6AD7">
              <w:rPr>
                <w:rFonts w:ascii="Trebuchet MS" w:eastAsia="Times New Roman" w:hAnsi="Trebuchet MS" w:cs="Arial"/>
                <w:color w:val="404040" w:themeColor="text1" w:themeTint="BF"/>
                <w:sz w:val="20"/>
                <w:szCs w:val="20"/>
                <w:lang w:val="nl-NL" w:eastAsia="nl-BE"/>
              </w:rPr>
              <w:t>toelichten.</w:t>
            </w:r>
            <w:r>
              <w:rPr>
                <w:rFonts w:ascii="Trebuchet MS" w:eastAsia="Times New Roman" w:hAnsi="Trebuchet MS" w:cs="Arial"/>
                <w:strike/>
                <w:color w:val="404040" w:themeColor="text1" w:themeTint="BF"/>
                <w:sz w:val="20"/>
                <w:szCs w:val="20"/>
                <w:lang w:val="nl-NL" w:eastAsia="nl-BE"/>
              </w:rPr>
              <w:t xml:space="preserve"> </w:t>
            </w:r>
          </w:p>
        </w:tc>
        <w:tc>
          <w:tcPr>
            <w:tcW w:w="932" w:type="dxa"/>
            <w:shd w:val="clear" w:color="auto" w:fill="FFCC99"/>
            <w:tcMar>
              <w:left w:w="170" w:type="dxa"/>
            </w:tcMar>
            <w:vAlign w:val="center"/>
          </w:tcPr>
          <w:p w14:paraId="253CF2A3" w14:textId="210E4FF0" w:rsidR="009D406D" w:rsidRPr="00492916" w:rsidRDefault="009D406D" w:rsidP="009D406D">
            <w:pPr>
              <w:spacing w:before="120" w:after="120" w:line="240" w:lineRule="auto"/>
              <w:rPr>
                <w:rFonts w:ascii="Trebuchet MS" w:hAnsi="Trebuchet MS"/>
                <w:color w:val="404040" w:themeColor="text1" w:themeTint="BF"/>
                <w:sz w:val="20"/>
                <w:szCs w:val="20"/>
              </w:rPr>
            </w:pPr>
            <w:r w:rsidRPr="00492916">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492916">
              <w:rPr>
                <w:rFonts w:ascii="Trebuchet MS" w:hAnsi="Trebuchet MS"/>
                <w:color w:val="404040" w:themeColor="text1" w:themeTint="BF"/>
                <w:sz w:val="20"/>
                <w:szCs w:val="20"/>
              </w:rPr>
              <w:t>3</w:t>
            </w:r>
          </w:p>
        </w:tc>
      </w:tr>
      <w:tr w:rsidR="009D406D" w:rsidRPr="00597B50" w14:paraId="3C587948" w14:textId="77777777" w:rsidTr="00492916">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4474D3A3" w14:textId="77777777" w:rsidR="009D406D" w:rsidRPr="00492916" w:rsidRDefault="009D406D" w:rsidP="009D406D">
            <w:pPr>
              <w:numPr>
                <w:ilvl w:val="0"/>
                <w:numId w:val="26"/>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757" w:type="dxa"/>
            <w:shd w:val="clear" w:color="auto" w:fill="FFCC99"/>
            <w:vAlign w:val="center"/>
          </w:tcPr>
          <w:p w14:paraId="50E7E37D" w14:textId="334CDEA5" w:rsidR="009D406D" w:rsidRPr="00492916" w:rsidRDefault="009D406D" w:rsidP="009D406D">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492916">
              <w:rPr>
                <w:rFonts w:ascii="Trebuchet MS" w:eastAsia="Times New Roman" w:hAnsi="Trebuchet MS" w:cs="Arial"/>
                <w:b/>
                <w:color w:val="404040" w:themeColor="text1" w:themeTint="BF"/>
                <w:sz w:val="20"/>
                <w:szCs w:val="20"/>
                <w:lang w:val="nl-NL" w:eastAsia="nl-BE"/>
              </w:rPr>
              <w:t>Aan de hand van afbeeldingen</w:t>
            </w:r>
            <w:r w:rsidRPr="00492916">
              <w:rPr>
                <w:rFonts w:ascii="Trebuchet MS" w:eastAsia="Times New Roman" w:hAnsi="Trebuchet MS" w:cs="Arial"/>
                <w:color w:val="404040" w:themeColor="text1" w:themeTint="BF"/>
                <w:sz w:val="20"/>
                <w:szCs w:val="20"/>
                <w:lang w:val="nl-NL" w:eastAsia="nl-BE"/>
              </w:rPr>
              <w:t xml:space="preserve"> de bevruchting en innesteling op een eenvoudige manier </w:t>
            </w:r>
            <w:r w:rsidRPr="00492916">
              <w:rPr>
                <w:rFonts w:ascii="Trebuchet MS" w:eastAsia="Times New Roman" w:hAnsi="Trebuchet MS" w:cs="Arial"/>
                <w:b/>
                <w:color w:val="404040" w:themeColor="text1" w:themeTint="BF"/>
                <w:sz w:val="20"/>
                <w:szCs w:val="20"/>
                <w:lang w:val="nl-NL" w:eastAsia="nl-BE"/>
              </w:rPr>
              <w:t>toelichten</w:t>
            </w:r>
            <w:r w:rsidRPr="00492916">
              <w:rPr>
                <w:rFonts w:ascii="Trebuchet MS" w:eastAsia="Times New Roman" w:hAnsi="Trebuchet MS" w:cs="Arial"/>
                <w:color w:val="404040" w:themeColor="text1" w:themeTint="BF"/>
                <w:sz w:val="20"/>
                <w:szCs w:val="20"/>
                <w:lang w:val="nl-NL" w:eastAsia="nl-BE"/>
              </w:rPr>
              <w:t>.</w:t>
            </w:r>
          </w:p>
        </w:tc>
        <w:tc>
          <w:tcPr>
            <w:tcW w:w="932" w:type="dxa"/>
            <w:shd w:val="clear" w:color="auto" w:fill="FFCC99"/>
            <w:tcMar>
              <w:left w:w="170" w:type="dxa"/>
            </w:tcMar>
            <w:vAlign w:val="center"/>
          </w:tcPr>
          <w:p w14:paraId="6B0F12FE" w14:textId="6CF8AC04" w:rsidR="009D406D" w:rsidRPr="00492916" w:rsidRDefault="009D406D" w:rsidP="009D406D">
            <w:pPr>
              <w:spacing w:before="120" w:after="120" w:line="240" w:lineRule="auto"/>
              <w:rPr>
                <w:rFonts w:ascii="Trebuchet MS" w:hAnsi="Trebuchet MS"/>
                <w:color w:val="404040" w:themeColor="text1" w:themeTint="BF"/>
                <w:sz w:val="20"/>
                <w:szCs w:val="20"/>
              </w:rPr>
            </w:pPr>
            <w:r w:rsidRPr="00492916">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492916">
              <w:rPr>
                <w:rFonts w:ascii="Trebuchet MS" w:hAnsi="Trebuchet MS"/>
                <w:color w:val="404040" w:themeColor="text1" w:themeTint="BF"/>
                <w:sz w:val="20"/>
                <w:szCs w:val="20"/>
              </w:rPr>
              <w:t>3</w:t>
            </w:r>
          </w:p>
        </w:tc>
      </w:tr>
      <w:tr w:rsidR="009D406D" w:rsidRPr="00597B50" w14:paraId="0EBCD1EA" w14:textId="77777777" w:rsidTr="00492916">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2931A549" w14:textId="77777777" w:rsidR="009D406D" w:rsidRPr="00492916" w:rsidRDefault="009D406D" w:rsidP="009D406D">
            <w:pPr>
              <w:numPr>
                <w:ilvl w:val="0"/>
                <w:numId w:val="26"/>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757" w:type="dxa"/>
            <w:shd w:val="clear" w:color="auto" w:fill="FFCC99"/>
            <w:vAlign w:val="center"/>
          </w:tcPr>
          <w:p w14:paraId="709EAB19" w14:textId="77140D13" w:rsidR="009D406D" w:rsidRPr="00492916" w:rsidRDefault="009D406D" w:rsidP="009D406D">
            <w:pPr>
              <w:spacing w:before="120" w:after="120" w:line="240" w:lineRule="auto"/>
              <w:rPr>
                <w:rFonts w:ascii="Trebuchet MS" w:eastAsia="Times New Roman" w:hAnsi="Trebuchet MS" w:cs="Arial"/>
                <w:color w:val="404040" w:themeColor="text1" w:themeTint="BF"/>
                <w:sz w:val="20"/>
                <w:szCs w:val="20"/>
                <w:lang w:val="nl-NL" w:eastAsia="nl-BE"/>
              </w:rPr>
            </w:pPr>
            <w:r w:rsidRPr="00492916">
              <w:rPr>
                <w:rFonts w:ascii="Trebuchet MS" w:eastAsia="Times New Roman" w:hAnsi="Trebuchet MS" w:cs="Arial"/>
                <w:color w:val="404040" w:themeColor="text1" w:themeTint="BF"/>
                <w:sz w:val="20"/>
                <w:szCs w:val="20"/>
                <w:lang w:val="nl-NL" w:eastAsia="nl-BE"/>
              </w:rPr>
              <w:t xml:space="preserve">De </w:t>
            </w:r>
            <w:r w:rsidRPr="00492916">
              <w:rPr>
                <w:rFonts w:ascii="Trebuchet MS" w:eastAsia="Times New Roman" w:hAnsi="Trebuchet MS" w:cs="Arial"/>
                <w:b/>
                <w:color w:val="404040" w:themeColor="text1" w:themeTint="BF"/>
                <w:sz w:val="20"/>
                <w:szCs w:val="20"/>
                <w:lang w:val="nl-NL" w:eastAsia="nl-BE"/>
              </w:rPr>
              <w:t>ontwikkeling</w:t>
            </w:r>
            <w:r w:rsidRPr="00492916">
              <w:rPr>
                <w:rFonts w:ascii="Trebuchet MS" w:eastAsia="Times New Roman" w:hAnsi="Trebuchet MS" w:cs="Arial"/>
                <w:color w:val="404040" w:themeColor="text1" w:themeTint="BF"/>
                <w:sz w:val="20"/>
                <w:szCs w:val="20"/>
                <w:lang w:val="nl-NL" w:eastAsia="nl-BE"/>
              </w:rPr>
              <w:t xml:space="preserve"> van het embryo, de foetale groei en de geboorte </w:t>
            </w:r>
            <w:r w:rsidRPr="00492916">
              <w:rPr>
                <w:rFonts w:ascii="Trebuchet MS" w:eastAsia="Times New Roman" w:hAnsi="Trebuchet MS" w:cs="Arial"/>
                <w:b/>
                <w:color w:val="404040" w:themeColor="text1" w:themeTint="BF"/>
                <w:sz w:val="20"/>
                <w:szCs w:val="20"/>
                <w:lang w:val="nl-NL" w:eastAsia="nl-BE"/>
              </w:rPr>
              <w:t>beschrijven</w:t>
            </w:r>
            <w:r w:rsidRPr="00492916">
              <w:rPr>
                <w:rFonts w:ascii="Trebuchet MS" w:eastAsia="Times New Roman" w:hAnsi="Trebuchet MS" w:cs="Arial"/>
                <w:color w:val="404040" w:themeColor="text1" w:themeTint="BF"/>
                <w:sz w:val="20"/>
                <w:szCs w:val="20"/>
                <w:lang w:val="nl-NL" w:eastAsia="nl-BE"/>
              </w:rPr>
              <w:t>.</w:t>
            </w:r>
          </w:p>
        </w:tc>
        <w:tc>
          <w:tcPr>
            <w:tcW w:w="932" w:type="dxa"/>
            <w:shd w:val="clear" w:color="auto" w:fill="FFCC99"/>
            <w:tcMar>
              <w:left w:w="170" w:type="dxa"/>
            </w:tcMar>
            <w:vAlign w:val="center"/>
          </w:tcPr>
          <w:p w14:paraId="1216C629" w14:textId="4C6844F1" w:rsidR="009D406D" w:rsidRPr="00492916" w:rsidRDefault="009D406D" w:rsidP="009D406D">
            <w:pPr>
              <w:spacing w:before="120" w:after="120" w:line="240" w:lineRule="auto"/>
              <w:rPr>
                <w:rFonts w:ascii="Trebuchet MS" w:hAnsi="Trebuchet MS"/>
                <w:color w:val="404040" w:themeColor="text1" w:themeTint="BF"/>
                <w:sz w:val="20"/>
                <w:szCs w:val="20"/>
              </w:rPr>
            </w:pPr>
            <w:r w:rsidRPr="00492916">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492916">
              <w:rPr>
                <w:rFonts w:ascii="Trebuchet MS" w:hAnsi="Trebuchet MS"/>
                <w:color w:val="404040" w:themeColor="text1" w:themeTint="BF"/>
                <w:sz w:val="20"/>
                <w:szCs w:val="20"/>
              </w:rPr>
              <w:t>3</w:t>
            </w:r>
          </w:p>
        </w:tc>
      </w:tr>
      <w:tr w:rsidR="00ED45E0" w:rsidRPr="00597B50" w14:paraId="60AB0069" w14:textId="77777777" w:rsidTr="00914C69">
        <w:trPr>
          <w:trHeight w:val="939"/>
          <w:tblCellSpacing w:w="20" w:type="dxa"/>
        </w:trPr>
        <w:tc>
          <w:tcPr>
            <w:tcW w:w="9835" w:type="dxa"/>
            <w:gridSpan w:val="3"/>
            <w:tcBorders>
              <w:top w:val="outset" w:sz="6" w:space="0" w:color="auto"/>
              <w:left w:val="outset" w:sz="6" w:space="0" w:color="auto"/>
              <w:bottom w:val="outset" w:sz="6" w:space="0" w:color="auto"/>
            </w:tcBorders>
            <w:shd w:val="clear" w:color="auto" w:fill="auto"/>
          </w:tcPr>
          <w:p w14:paraId="7CCDA844" w14:textId="77777777" w:rsidR="00ED45E0" w:rsidRPr="00492916" w:rsidRDefault="00ED45E0" w:rsidP="00492916">
            <w:pPr>
              <w:spacing w:before="120" w:after="120" w:line="240" w:lineRule="auto"/>
              <w:ind w:left="181"/>
              <w:jc w:val="both"/>
              <w:rPr>
                <w:rFonts w:ascii="Trebuchet MS" w:hAnsi="Trebuchet MS"/>
                <w:b/>
                <w:color w:val="404040" w:themeColor="text1" w:themeTint="BF"/>
                <w:sz w:val="20"/>
                <w:szCs w:val="20"/>
              </w:rPr>
            </w:pPr>
            <w:r w:rsidRPr="00492916">
              <w:rPr>
                <w:rFonts w:ascii="Trebuchet MS" w:hAnsi="Trebuchet MS"/>
                <w:b/>
                <w:color w:val="404040" w:themeColor="text1" w:themeTint="BF"/>
                <w:sz w:val="20"/>
                <w:szCs w:val="20"/>
              </w:rPr>
              <w:t xml:space="preserve">Wenken </w:t>
            </w:r>
          </w:p>
          <w:p w14:paraId="78BD239F" w14:textId="0858E46A" w:rsidR="00ED45E0" w:rsidRPr="00492916" w:rsidRDefault="00ED45E0" w:rsidP="00492916">
            <w:pPr>
              <w:spacing w:line="240" w:lineRule="auto"/>
              <w:ind w:left="181"/>
              <w:rPr>
                <w:rFonts w:ascii="Trebuchet MS" w:hAnsi="Trebuchet MS"/>
                <w:bCs/>
                <w:color w:val="404040" w:themeColor="text1" w:themeTint="BF"/>
                <w:sz w:val="20"/>
                <w:szCs w:val="20"/>
                <w:lang w:val="fr-BE"/>
              </w:rPr>
            </w:pPr>
            <w:r w:rsidRPr="00492916">
              <w:rPr>
                <w:rFonts w:ascii="Trebuchet MS" w:hAnsi="Trebuchet MS"/>
                <w:bCs/>
                <w:color w:val="404040" w:themeColor="text1" w:themeTint="BF"/>
                <w:sz w:val="20"/>
                <w:szCs w:val="20"/>
              </w:rPr>
              <w:t xml:space="preserve">De geslachtsorganen (primaire geslachtkenmerken) produceren vanaf de puberteit </w:t>
            </w:r>
            <w:r w:rsidR="000926F1" w:rsidRPr="00492916">
              <w:rPr>
                <w:rFonts w:ascii="Trebuchet MS" w:hAnsi="Trebuchet MS"/>
                <w:bCs/>
                <w:color w:val="404040" w:themeColor="text1" w:themeTint="BF"/>
                <w:sz w:val="20"/>
                <w:szCs w:val="20"/>
              </w:rPr>
              <w:t>geslachtshormonen, die</w:t>
            </w:r>
            <w:r w:rsidRPr="00492916">
              <w:rPr>
                <w:rFonts w:ascii="Trebuchet MS" w:hAnsi="Trebuchet MS"/>
                <w:bCs/>
                <w:color w:val="404040" w:themeColor="text1" w:themeTint="BF"/>
                <w:sz w:val="20"/>
                <w:szCs w:val="20"/>
              </w:rPr>
              <w:t xml:space="preserve"> de secundaire geslachtskenmerken doen ontstaan. Vanaf de puberteit manifesteren zich dan ook belangrijke verschillen tussen man en vrouw op gebied van </w:t>
            </w:r>
            <w:proofErr w:type="spellStart"/>
            <w:r w:rsidRPr="00492916">
              <w:rPr>
                <w:rFonts w:ascii="Trebuchet MS" w:hAnsi="Trebuchet MS"/>
                <w:bCs/>
                <w:color w:val="404040" w:themeColor="text1" w:themeTint="BF"/>
                <w:sz w:val="20"/>
                <w:szCs w:val="20"/>
                <w:lang w:val="fr-BE"/>
              </w:rPr>
              <w:t>lichaamsbouw</w:t>
            </w:r>
            <w:proofErr w:type="spellEnd"/>
            <w:r w:rsidRPr="00492916">
              <w:rPr>
                <w:rFonts w:ascii="Trebuchet MS" w:hAnsi="Trebuchet MS"/>
                <w:bCs/>
                <w:color w:val="404040" w:themeColor="text1" w:themeTint="BF"/>
                <w:sz w:val="20"/>
                <w:szCs w:val="20"/>
                <w:lang w:val="fr-BE"/>
              </w:rPr>
              <w:t xml:space="preserve">, manier van </w:t>
            </w:r>
            <w:proofErr w:type="spellStart"/>
            <w:r w:rsidRPr="00492916">
              <w:rPr>
                <w:rFonts w:ascii="Trebuchet MS" w:hAnsi="Trebuchet MS"/>
                <w:bCs/>
                <w:color w:val="404040" w:themeColor="text1" w:themeTint="BF"/>
                <w:sz w:val="20"/>
                <w:szCs w:val="20"/>
                <w:lang w:val="fr-BE"/>
              </w:rPr>
              <w:t>voortbewegen</w:t>
            </w:r>
            <w:proofErr w:type="spellEnd"/>
            <w:r w:rsidRPr="00492916">
              <w:rPr>
                <w:rFonts w:ascii="Trebuchet MS" w:hAnsi="Trebuchet MS"/>
                <w:bCs/>
                <w:color w:val="404040" w:themeColor="text1" w:themeTint="BF"/>
                <w:sz w:val="20"/>
                <w:szCs w:val="20"/>
                <w:lang w:val="fr-BE"/>
              </w:rPr>
              <w:t xml:space="preserve"> </w:t>
            </w:r>
            <w:r w:rsidR="000926F1" w:rsidRPr="00492916">
              <w:rPr>
                <w:rFonts w:ascii="Trebuchet MS" w:hAnsi="Trebuchet MS"/>
                <w:bCs/>
                <w:color w:val="404040" w:themeColor="text1" w:themeTint="BF"/>
                <w:sz w:val="20"/>
                <w:szCs w:val="20"/>
                <w:lang w:val="fr-BE"/>
              </w:rPr>
              <w:t xml:space="preserve">en </w:t>
            </w:r>
            <w:proofErr w:type="spellStart"/>
            <w:r w:rsidR="000926F1" w:rsidRPr="00492916">
              <w:rPr>
                <w:rFonts w:ascii="Trebuchet MS" w:hAnsi="Trebuchet MS"/>
                <w:bCs/>
                <w:color w:val="404040" w:themeColor="text1" w:themeTint="BF"/>
                <w:sz w:val="20"/>
                <w:szCs w:val="20"/>
                <w:lang w:val="fr-BE"/>
              </w:rPr>
              <w:t>spierontwikkeling</w:t>
            </w:r>
            <w:proofErr w:type="spellEnd"/>
            <w:r w:rsidRPr="00492916">
              <w:rPr>
                <w:rFonts w:ascii="Trebuchet MS" w:hAnsi="Trebuchet MS"/>
                <w:bCs/>
                <w:color w:val="404040" w:themeColor="text1" w:themeTint="BF"/>
                <w:sz w:val="20"/>
                <w:szCs w:val="20"/>
                <w:lang w:val="fr-BE"/>
              </w:rPr>
              <w:t xml:space="preserve">, </w:t>
            </w:r>
            <w:proofErr w:type="spellStart"/>
            <w:r w:rsidRPr="00492916">
              <w:rPr>
                <w:rFonts w:ascii="Trebuchet MS" w:hAnsi="Trebuchet MS"/>
                <w:bCs/>
                <w:color w:val="404040" w:themeColor="text1" w:themeTint="BF"/>
                <w:sz w:val="20"/>
                <w:szCs w:val="20"/>
                <w:lang w:val="fr-BE"/>
              </w:rPr>
              <w:t>vetgehalte</w:t>
            </w:r>
            <w:proofErr w:type="spellEnd"/>
            <w:r w:rsidRPr="00492916">
              <w:rPr>
                <w:rFonts w:ascii="Trebuchet MS" w:hAnsi="Trebuchet MS"/>
                <w:bCs/>
                <w:color w:val="404040" w:themeColor="text1" w:themeTint="BF"/>
                <w:sz w:val="20"/>
                <w:szCs w:val="20"/>
                <w:lang w:val="fr-BE"/>
              </w:rPr>
              <w:t xml:space="preserve">, </w:t>
            </w:r>
            <w:proofErr w:type="spellStart"/>
            <w:r w:rsidRPr="00492916">
              <w:rPr>
                <w:rFonts w:ascii="Trebuchet MS" w:hAnsi="Trebuchet MS"/>
                <w:bCs/>
                <w:color w:val="404040" w:themeColor="text1" w:themeTint="BF"/>
                <w:sz w:val="20"/>
                <w:szCs w:val="20"/>
                <w:lang w:val="fr-BE"/>
              </w:rPr>
              <w:t>cardiovasculair</w:t>
            </w:r>
            <w:proofErr w:type="spellEnd"/>
            <w:r w:rsidRPr="00492916">
              <w:rPr>
                <w:rFonts w:ascii="Trebuchet MS" w:hAnsi="Trebuchet MS"/>
                <w:bCs/>
                <w:color w:val="404040" w:themeColor="text1" w:themeTint="BF"/>
                <w:sz w:val="20"/>
                <w:szCs w:val="20"/>
                <w:lang w:val="fr-BE"/>
              </w:rPr>
              <w:t xml:space="preserve"> </w:t>
            </w:r>
            <w:proofErr w:type="spellStart"/>
            <w:r w:rsidRPr="00492916">
              <w:rPr>
                <w:rFonts w:ascii="Trebuchet MS" w:hAnsi="Trebuchet MS"/>
                <w:bCs/>
                <w:color w:val="404040" w:themeColor="text1" w:themeTint="BF"/>
                <w:sz w:val="20"/>
                <w:szCs w:val="20"/>
                <w:lang w:val="fr-BE"/>
              </w:rPr>
              <w:t>gebied</w:t>
            </w:r>
            <w:proofErr w:type="spellEnd"/>
            <w:r w:rsidRPr="00492916">
              <w:rPr>
                <w:rFonts w:ascii="Trebuchet MS" w:hAnsi="Trebuchet MS"/>
                <w:bCs/>
                <w:color w:val="404040" w:themeColor="text1" w:themeTint="BF"/>
                <w:sz w:val="20"/>
                <w:szCs w:val="20"/>
                <w:lang w:val="fr-BE"/>
              </w:rPr>
              <w:t xml:space="preserve"> (</w:t>
            </w:r>
            <w:proofErr w:type="spellStart"/>
            <w:r w:rsidRPr="00492916">
              <w:rPr>
                <w:rFonts w:ascii="Trebuchet MS" w:hAnsi="Trebuchet MS"/>
                <w:bCs/>
                <w:color w:val="404040" w:themeColor="text1" w:themeTint="BF"/>
                <w:sz w:val="20"/>
                <w:szCs w:val="20"/>
                <w:lang w:val="fr-BE"/>
              </w:rPr>
              <w:t>longinhoud</w:t>
            </w:r>
            <w:proofErr w:type="spellEnd"/>
            <w:r w:rsidRPr="00492916">
              <w:rPr>
                <w:rFonts w:ascii="Trebuchet MS" w:hAnsi="Trebuchet MS"/>
                <w:bCs/>
                <w:color w:val="404040" w:themeColor="text1" w:themeTint="BF"/>
                <w:sz w:val="20"/>
                <w:szCs w:val="20"/>
                <w:lang w:val="fr-BE"/>
              </w:rPr>
              <w:t xml:space="preserve">, </w:t>
            </w:r>
            <w:proofErr w:type="spellStart"/>
            <w:r w:rsidRPr="00492916">
              <w:rPr>
                <w:rFonts w:ascii="Trebuchet MS" w:hAnsi="Trebuchet MS"/>
                <w:bCs/>
                <w:color w:val="404040" w:themeColor="text1" w:themeTint="BF"/>
                <w:sz w:val="20"/>
                <w:szCs w:val="20"/>
                <w:lang w:val="fr-BE"/>
              </w:rPr>
              <w:t>hartslagvolume</w:t>
            </w:r>
            <w:proofErr w:type="spellEnd"/>
            <w:r w:rsidRPr="00492916">
              <w:rPr>
                <w:rFonts w:ascii="Trebuchet MS" w:hAnsi="Trebuchet MS"/>
                <w:bCs/>
                <w:color w:val="404040" w:themeColor="text1" w:themeTint="BF"/>
                <w:sz w:val="20"/>
                <w:szCs w:val="20"/>
                <w:lang w:val="fr-BE"/>
              </w:rPr>
              <w:t xml:space="preserve">, </w:t>
            </w:r>
            <w:proofErr w:type="spellStart"/>
            <w:r w:rsidRPr="00492916">
              <w:rPr>
                <w:rFonts w:ascii="Trebuchet MS" w:hAnsi="Trebuchet MS"/>
                <w:bCs/>
                <w:color w:val="404040" w:themeColor="text1" w:themeTint="BF"/>
                <w:sz w:val="20"/>
                <w:szCs w:val="20"/>
                <w:lang w:val="fr-BE"/>
              </w:rPr>
              <w:t>bloedvolume</w:t>
            </w:r>
            <w:proofErr w:type="spellEnd"/>
            <w:r w:rsidRPr="00492916">
              <w:rPr>
                <w:rFonts w:ascii="Trebuchet MS" w:hAnsi="Trebuchet MS"/>
                <w:bCs/>
                <w:color w:val="404040" w:themeColor="text1" w:themeTint="BF"/>
                <w:sz w:val="20"/>
                <w:szCs w:val="20"/>
                <w:lang w:val="fr-BE"/>
              </w:rPr>
              <w:t xml:space="preserve">), </w:t>
            </w:r>
            <w:proofErr w:type="spellStart"/>
            <w:r w:rsidRPr="00492916">
              <w:rPr>
                <w:rFonts w:ascii="Trebuchet MS" w:hAnsi="Trebuchet MS"/>
                <w:bCs/>
                <w:color w:val="404040" w:themeColor="text1" w:themeTint="BF"/>
                <w:sz w:val="20"/>
                <w:szCs w:val="20"/>
                <w:lang w:val="fr-BE"/>
              </w:rPr>
              <w:t>groei</w:t>
            </w:r>
            <w:proofErr w:type="spellEnd"/>
            <w:r w:rsidRPr="00492916">
              <w:rPr>
                <w:rFonts w:ascii="Trebuchet MS" w:hAnsi="Trebuchet MS"/>
                <w:bCs/>
                <w:color w:val="404040" w:themeColor="text1" w:themeTint="BF"/>
                <w:sz w:val="20"/>
                <w:szCs w:val="20"/>
                <w:lang w:val="fr-BE"/>
              </w:rPr>
              <w:t xml:space="preserve">, </w:t>
            </w:r>
            <w:proofErr w:type="spellStart"/>
            <w:r w:rsidRPr="00492916">
              <w:rPr>
                <w:rFonts w:ascii="Trebuchet MS" w:hAnsi="Trebuchet MS"/>
                <w:bCs/>
                <w:color w:val="404040" w:themeColor="text1" w:themeTint="BF"/>
                <w:sz w:val="20"/>
                <w:szCs w:val="20"/>
                <w:lang w:val="fr-BE"/>
              </w:rPr>
              <w:t>lengte</w:t>
            </w:r>
            <w:proofErr w:type="spellEnd"/>
            <w:r w:rsidRPr="00492916">
              <w:rPr>
                <w:rFonts w:ascii="Trebuchet MS" w:hAnsi="Trebuchet MS"/>
                <w:bCs/>
                <w:color w:val="404040" w:themeColor="text1" w:themeTint="BF"/>
                <w:sz w:val="20"/>
                <w:szCs w:val="20"/>
                <w:lang w:val="fr-BE"/>
              </w:rPr>
              <w:t xml:space="preserve">, massa…  </w:t>
            </w:r>
          </w:p>
          <w:p w14:paraId="57F8C3FD" w14:textId="32AA1F2A" w:rsidR="00F53092" w:rsidRPr="00492916" w:rsidRDefault="00F53092" w:rsidP="00492916">
            <w:pPr>
              <w:spacing w:before="60" w:line="240" w:lineRule="auto"/>
              <w:ind w:left="181"/>
              <w:rPr>
                <w:rFonts w:ascii="Trebuchet MS" w:hAnsi="Trebuchet MS"/>
                <w:color w:val="404040" w:themeColor="text1" w:themeTint="BF"/>
                <w:sz w:val="20"/>
                <w:szCs w:val="20"/>
              </w:rPr>
            </w:pPr>
            <w:r w:rsidRPr="00492916">
              <w:rPr>
                <w:rFonts w:ascii="Trebuchet MS" w:hAnsi="Trebuchet MS"/>
                <w:color w:val="404040" w:themeColor="text1" w:themeTint="BF"/>
                <w:sz w:val="20"/>
                <w:szCs w:val="20"/>
              </w:rPr>
              <w:t xml:space="preserve">Het gebruik van 3D–modellen biedt zeker een meerwaarde. </w:t>
            </w:r>
          </w:p>
          <w:p w14:paraId="0B0C92C3" w14:textId="71057215" w:rsidR="00ED45E0" w:rsidRPr="00492916" w:rsidRDefault="00ED45E0" w:rsidP="00492916">
            <w:pPr>
              <w:spacing w:line="240" w:lineRule="auto"/>
              <w:ind w:left="181"/>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 xml:space="preserve">Men kan wijzen op het feit dat tertiaire geslachtskenmerken voornamelijk bepaald worden door cultuur, maatschappelijke waarden en normen, </w:t>
            </w:r>
            <w:r w:rsidR="000926F1" w:rsidRPr="00492916">
              <w:rPr>
                <w:rFonts w:ascii="Trebuchet MS" w:hAnsi="Trebuchet MS"/>
                <w:bCs/>
                <w:color w:val="404040" w:themeColor="text1" w:themeTint="BF"/>
                <w:sz w:val="20"/>
                <w:szCs w:val="20"/>
              </w:rPr>
              <w:t>de leefwereld, de tijdsgeest… AD2</w:t>
            </w:r>
          </w:p>
          <w:p w14:paraId="7C66EA06" w14:textId="77777777" w:rsidR="00ED45E0" w:rsidRPr="00492916" w:rsidRDefault="00ED45E0" w:rsidP="00492916">
            <w:pPr>
              <w:spacing w:line="240" w:lineRule="auto"/>
              <w:ind w:left="181"/>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Het bespreken van de bouw van het voortplantingsstelsel bij de vrouw kan men koppelen aan de vorming van voortplantingscellen (</w:t>
            </w:r>
            <w:proofErr w:type="spellStart"/>
            <w:r w:rsidRPr="00492916">
              <w:rPr>
                <w:rFonts w:ascii="Trebuchet MS" w:hAnsi="Trebuchet MS"/>
                <w:bCs/>
                <w:color w:val="404040" w:themeColor="text1" w:themeTint="BF"/>
                <w:sz w:val="20"/>
                <w:szCs w:val="20"/>
              </w:rPr>
              <w:t>gametogenese</w:t>
            </w:r>
            <w:proofErr w:type="spellEnd"/>
            <w:r w:rsidRPr="00492916">
              <w:rPr>
                <w:rFonts w:ascii="Trebuchet MS" w:hAnsi="Trebuchet MS"/>
                <w:bCs/>
                <w:color w:val="404040" w:themeColor="text1" w:themeTint="BF"/>
                <w:sz w:val="20"/>
                <w:szCs w:val="20"/>
              </w:rPr>
              <w:t>) en de menstruele cyclus (hormonaal, morfologisch). De menstruatiecyclus kan men duiden met een diagram waarin men als synthese het parallelle verloop van eicelrijping, hormonenconcentraties, aangroei en afbraak baarmoederslijmvlies verwerkt.). Bij het bespreken van de bouw en de functie van de menselijke voortplantingsorganen en de gameten is het belangrijk om naast de verschillen ook te wijzen op de gelijkenissen.</w:t>
            </w:r>
          </w:p>
          <w:p w14:paraId="132CE84F" w14:textId="77777777" w:rsidR="00ED45E0" w:rsidRPr="00492916" w:rsidRDefault="00ED45E0" w:rsidP="00492916">
            <w:pPr>
              <w:spacing w:line="240" w:lineRule="auto"/>
              <w:ind w:left="181"/>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Ook bij de man komt de hormonale regeling en het terugkoppelingsmechanisme tijdens de vorming van zaadcellen aan bod.</w:t>
            </w:r>
          </w:p>
          <w:p w14:paraId="3CD8E98E" w14:textId="77777777" w:rsidR="00ED45E0" w:rsidRPr="00492916" w:rsidRDefault="00ED45E0" w:rsidP="00492916">
            <w:pPr>
              <w:spacing w:line="240" w:lineRule="auto"/>
              <w:ind w:left="181"/>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Een beknopte beschrijving van de verschillende fasen van de bevruchting is voldoende.</w:t>
            </w:r>
          </w:p>
          <w:p w14:paraId="6884B1AB" w14:textId="19C2BB9E" w:rsidR="00ED45E0" w:rsidRPr="00492916" w:rsidRDefault="00ED45E0" w:rsidP="00492916">
            <w:pPr>
              <w:spacing w:line="240" w:lineRule="auto"/>
              <w:ind w:left="181"/>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 xml:space="preserve">Hier komen ook ethische aspecten aan bod. Het is de gelegenheid om te wijzen op de verantwoordelijkheid van beide </w:t>
            </w:r>
            <w:r w:rsidR="000926F1" w:rsidRPr="00492916">
              <w:rPr>
                <w:rFonts w:ascii="Trebuchet MS" w:hAnsi="Trebuchet MS"/>
                <w:bCs/>
                <w:color w:val="404040" w:themeColor="text1" w:themeTint="BF"/>
                <w:sz w:val="20"/>
                <w:szCs w:val="20"/>
              </w:rPr>
              <w:t>partners binnen een relatie (AD2, AD3 en AD5</w:t>
            </w:r>
            <w:r w:rsidRPr="00492916">
              <w:rPr>
                <w:rFonts w:ascii="Trebuchet MS" w:hAnsi="Trebuchet MS"/>
                <w:bCs/>
                <w:color w:val="404040" w:themeColor="text1" w:themeTint="BF"/>
                <w:sz w:val="20"/>
                <w:szCs w:val="20"/>
              </w:rPr>
              <w:t>).</w:t>
            </w:r>
          </w:p>
          <w:p w14:paraId="45A0D918" w14:textId="77777777" w:rsidR="00ED45E0" w:rsidRDefault="00ED45E0" w:rsidP="00492916">
            <w:pPr>
              <w:spacing w:after="0" w:line="240" w:lineRule="auto"/>
              <w:ind w:left="181"/>
              <w:rPr>
                <w:rFonts w:ascii="Trebuchet MS" w:hAnsi="Trebuchet MS"/>
                <w:b/>
                <w:bCs/>
                <w:color w:val="404040" w:themeColor="text1" w:themeTint="BF"/>
                <w:sz w:val="20"/>
                <w:szCs w:val="20"/>
              </w:rPr>
            </w:pPr>
            <w:r w:rsidRPr="00492916">
              <w:rPr>
                <w:rFonts w:ascii="Trebuchet MS" w:hAnsi="Trebuchet MS"/>
                <w:b/>
                <w:bCs/>
                <w:color w:val="404040" w:themeColor="text1" w:themeTint="BF"/>
                <w:sz w:val="20"/>
                <w:szCs w:val="20"/>
              </w:rPr>
              <w:t>Link met het leerplan natuurwetenschappen eerste graad</w:t>
            </w:r>
          </w:p>
          <w:p w14:paraId="2B40AC92" w14:textId="77777777" w:rsidR="00492916" w:rsidRPr="00492916" w:rsidRDefault="00492916" w:rsidP="00492916">
            <w:pPr>
              <w:spacing w:after="0" w:line="240" w:lineRule="auto"/>
              <w:ind w:left="181"/>
              <w:rPr>
                <w:rFonts w:ascii="Trebuchet MS" w:hAnsi="Trebuchet MS"/>
                <w:b/>
                <w:bCs/>
                <w:color w:val="404040" w:themeColor="text1" w:themeTint="BF"/>
                <w:sz w:val="20"/>
                <w:szCs w:val="20"/>
              </w:rPr>
            </w:pPr>
          </w:p>
          <w:p w14:paraId="46B53DBE" w14:textId="77777777" w:rsidR="00ED45E0" w:rsidRPr="00492916" w:rsidRDefault="00ED45E0" w:rsidP="00492916">
            <w:pPr>
              <w:spacing w:line="240" w:lineRule="auto"/>
              <w:ind w:left="181"/>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In het leerplan Natuurwetenschappen van de eerste graad is een hoofdstuk gewijd aan de voortplanting bij de mens. Aan de hand van modellen kunnen deze leerinhouden worden opgefrist en uitgediept. Om zelfstandig studeren en het gebruik van ICT in de lessen biologie te stimuleren, kan de leerinhoud van de 1ste graad als zelfstudiepakket, met integratie van ICT-opdrachten, aangeboden worden.</w:t>
            </w:r>
          </w:p>
          <w:p w14:paraId="320E7B90" w14:textId="77777777" w:rsidR="00ED45E0" w:rsidRPr="00492916" w:rsidRDefault="00ED45E0" w:rsidP="00492916">
            <w:pPr>
              <w:spacing w:after="0" w:line="240" w:lineRule="auto"/>
              <w:ind w:left="181"/>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 xml:space="preserve">Volgende leerplandoelstellingen kwamen aan bod: </w:t>
            </w:r>
          </w:p>
          <w:p w14:paraId="70A71F79" w14:textId="77777777" w:rsidR="00ED45E0" w:rsidRPr="00492916"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B56 Op model en beeldmateriaal de belangrijkste voortplantingsorganen van man en vrouw herkennen, benoemen en hun functie weergeven.</w:t>
            </w:r>
          </w:p>
          <w:p w14:paraId="566F4ED4" w14:textId="77777777" w:rsidR="00ED45E0" w:rsidRPr="00492916"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B57 Primaire en secundaire geslachtskenmerken onderscheiden.</w:t>
            </w:r>
          </w:p>
          <w:p w14:paraId="07300E2F" w14:textId="77777777" w:rsidR="00ED45E0" w:rsidRPr="00492916"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B58 Eicelrijping, eisprong, vruchtbare periode en menstruatie weergeven en op een tijdlijn van de menstruatiecyclus aanduiden.</w:t>
            </w:r>
          </w:p>
          <w:p w14:paraId="599CDB84" w14:textId="77777777" w:rsidR="00ED45E0"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B59 De belangrijkste fasen vanaf de coïtus tot de geboorte weergeven.</w:t>
            </w:r>
          </w:p>
          <w:p w14:paraId="6B2936BA" w14:textId="77777777" w:rsidR="00492916" w:rsidRPr="00492916" w:rsidRDefault="00492916" w:rsidP="00492916">
            <w:pPr>
              <w:spacing w:before="60" w:after="0" w:line="240" w:lineRule="auto"/>
              <w:ind w:left="1068"/>
              <w:contextualSpacing/>
              <w:rPr>
                <w:rFonts w:ascii="Trebuchet MS" w:hAnsi="Trebuchet MS" w:cs="Arial"/>
                <w:color w:val="404040" w:themeColor="text1" w:themeTint="BF"/>
                <w:sz w:val="20"/>
                <w:szCs w:val="20"/>
              </w:rPr>
            </w:pPr>
          </w:p>
          <w:p w14:paraId="719E4ADD" w14:textId="3A4E8508" w:rsidR="00ED45E0" w:rsidRPr="00264D3D" w:rsidRDefault="00ED45E0" w:rsidP="00492916">
            <w:pPr>
              <w:spacing w:after="120" w:line="240" w:lineRule="auto"/>
              <w:ind w:left="181"/>
              <w:rPr>
                <w:rFonts w:ascii="Trebuchet MS" w:hAnsi="Trebuchet MS"/>
                <w:strike/>
                <w:color w:val="404040" w:themeColor="text1" w:themeTint="BF"/>
                <w:sz w:val="20"/>
                <w:szCs w:val="20"/>
              </w:rPr>
            </w:pPr>
            <w:r w:rsidRPr="00492916">
              <w:rPr>
                <w:rFonts w:ascii="Trebuchet MS" w:hAnsi="Trebuchet MS"/>
                <w:bCs/>
                <w:color w:val="404040" w:themeColor="text1" w:themeTint="BF"/>
                <w:sz w:val="20"/>
                <w:szCs w:val="20"/>
              </w:rPr>
              <w:t>Ook in de eerste graad wordt aandacht aan besteed</w:t>
            </w:r>
            <w:r w:rsidRPr="00492916">
              <w:rPr>
                <w:rFonts w:ascii="Trebuchet MS" w:hAnsi="Trebuchet MS"/>
                <w:b/>
                <w:bCs/>
                <w:color w:val="404040" w:themeColor="text1" w:themeTint="BF"/>
                <w:sz w:val="20"/>
                <w:szCs w:val="20"/>
              </w:rPr>
              <w:t xml:space="preserve"> aan het respectvol omgaan </w:t>
            </w:r>
            <w:r w:rsidRPr="00492916">
              <w:rPr>
                <w:rFonts w:ascii="Trebuchet MS" w:hAnsi="Trebuchet MS"/>
                <w:bCs/>
                <w:color w:val="404040" w:themeColor="text1" w:themeTint="BF"/>
                <w:sz w:val="20"/>
                <w:szCs w:val="20"/>
              </w:rPr>
              <w:t xml:space="preserve">met gevoelens, lichamelijkheid en seksuele geaardheid </w:t>
            </w:r>
            <w:r w:rsidR="00264D3D" w:rsidRPr="00492916">
              <w:rPr>
                <w:rFonts w:ascii="Trebuchet MS" w:hAnsi="Trebuchet MS"/>
                <w:bCs/>
                <w:color w:val="404040" w:themeColor="text1" w:themeTint="BF"/>
                <w:sz w:val="20"/>
                <w:szCs w:val="20"/>
              </w:rPr>
              <w:t>AD2, AD3 en AD5</w:t>
            </w:r>
            <w:r w:rsidR="00EC751F" w:rsidRPr="00492916">
              <w:rPr>
                <w:rFonts w:ascii="Trebuchet MS" w:hAnsi="Trebuchet MS"/>
                <w:bCs/>
                <w:color w:val="404040" w:themeColor="text1" w:themeTint="BF"/>
                <w:sz w:val="20"/>
                <w:szCs w:val="20"/>
              </w:rPr>
              <w:t>.</w:t>
            </w:r>
          </w:p>
        </w:tc>
      </w:tr>
      <w:tr w:rsidR="00ED45E0" w:rsidRPr="00597B50" w14:paraId="46D8A08F" w14:textId="77777777" w:rsidTr="00492916">
        <w:trPr>
          <w:trHeight w:val="697"/>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1B3BAD5D" w14:textId="77777777" w:rsidR="00ED45E0" w:rsidRPr="00492916" w:rsidRDefault="00ED45E0" w:rsidP="00492916">
            <w:pPr>
              <w:numPr>
                <w:ilvl w:val="0"/>
                <w:numId w:val="26"/>
              </w:numPr>
              <w:spacing w:before="120" w:after="120" w:line="240" w:lineRule="auto"/>
              <w:rPr>
                <w:rFonts w:ascii="Trebuchet MS" w:eastAsia="Times New Roman" w:hAnsi="Trebuchet MS" w:cs="Times New Roman"/>
                <w:color w:val="404040" w:themeColor="text1" w:themeTint="BF"/>
                <w:sz w:val="20"/>
                <w:szCs w:val="20"/>
                <w:lang w:val="nl-NL" w:eastAsia="nl-NL"/>
              </w:rPr>
            </w:pPr>
          </w:p>
        </w:tc>
        <w:tc>
          <w:tcPr>
            <w:tcW w:w="7757" w:type="dxa"/>
            <w:shd w:val="clear" w:color="auto" w:fill="FFCC99"/>
            <w:vAlign w:val="center"/>
          </w:tcPr>
          <w:p w14:paraId="5B768DDE" w14:textId="77777777" w:rsidR="00ED45E0" w:rsidRPr="00492916" w:rsidRDefault="00ED45E0" w:rsidP="00492916">
            <w:pPr>
              <w:spacing w:before="120" w:after="120" w:line="240" w:lineRule="auto"/>
              <w:jc w:val="both"/>
              <w:rPr>
                <w:rFonts w:ascii="Trebuchet MS" w:eastAsia="Times New Roman" w:hAnsi="Trebuchet MS" w:cs="Times New Roman"/>
                <w:color w:val="404040" w:themeColor="text1" w:themeTint="BF"/>
                <w:sz w:val="20"/>
                <w:szCs w:val="20"/>
                <w:lang w:eastAsia="nl-NL"/>
              </w:rPr>
            </w:pPr>
            <w:r w:rsidRPr="00492916">
              <w:rPr>
                <w:rFonts w:ascii="Trebuchet MS" w:eastAsia="Times New Roman" w:hAnsi="Trebuchet MS" w:cs="Arial"/>
                <w:color w:val="404040" w:themeColor="text1" w:themeTint="BF"/>
                <w:sz w:val="20"/>
                <w:szCs w:val="20"/>
                <w:lang w:val="nl-NL" w:eastAsia="nl-BE"/>
              </w:rPr>
              <w:t xml:space="preserve">De </w:t>
            </w:r>
            <w:r w:rsidRPr="00492916">
              <w:rPr>
                <w:rFonts w:ascii="Trebuchet MS" w:eastAsia="Times New Roman" w:hAnsi="Trebuchet MS" w:cs="Arial"/>
                <w:b/>
                <w:color w:val="404040" w:themeColor="text1" w:themeTint="BF"/>
                <w:sz w:val="20"/>
                <w:szCs w:val="20"/>
                <w:lang w:val="nl-NL" w:eastAsia="nl-BE"/>
              </w:rPr>
              <w:t>invloed</w:t>
            </w:r>
            <w:r w:rsidRPr="00492916">
              <w:rPr>
                <w:rFonts w:ascii="Trebuchet MS" w:eastAsia="Times New Roman" w:hAnsi="Trebuchet MS" w:cs="Arial"/>
                <w:color w:val="404040" w:themeColor="text1" w:themeTint="BF"/>
                <w:sz w:val="20"/>
                <w:szCs w:val="20"/>
                <w:lang w:val="nl-NL" w:eastAsia="nl-BE"/>
              </w:rPr>
              <w:t xml:space="preserve"> van omgevingsfactoren op de ontwikkeling van embryo en de groei van de foetus </w:t>
            </w:r>
            <w:r w:rsidRPr="00492916">
              <w:rPr>
                <w:rFonts w:ascii="Trebuchet MS" w:eastAsia="Times New Roman" w:hAnsi="Trebuchet MS" w:cs="Arial"/>
                <w:b/>
                <w:color w:val="404040" w:themeColor="text1" w:themeTint="BF"/>
                <w:sz w:val="20"/>
                <w:szCs w:val="20"/>
                <w:lang w:val="nl-NL" w:eastAsia="nl-BE"/>
              </w:rPr>
              <w:t>bespreken</w:t>
            </w:r>
            <w:r w:rsidRPr="00492916">
              <w:rPr>
                <w:rFonts w:ascii="Trebuchet MS" w:eastAsia="Times New Roman" w:hAnsi="Trebuchet MS" w:cs="Arial"/>
                <w:color w:val="404040" w:themeColor="text1" w:themeTint="BF"/>
                <w:sz w:val="20"/>
                <w:szCs w:val="20"/>
                <w:lang w:val="nl-NL" w:eastAsia="nl-BE"/>
              </w:rPr>
              <w:t>.</w:t>
            </w:r>
          </w:p>
        </w:tc>
        <w:tc>
          <w:tcPr>
            <w:tcW w:w="932" w:type="dxa"/>
            <w:shd w:val="clear" w:color="auto" w:fill="FFCC99"/>
            <w:tcMar>
              <w:left w:w="170" w:type="dxa"/>
            </w:tcMar>
            <w:vAlign w:val="center"/>
          </w:tcPr>
          <w:p w14:paraId="37FA1F7F" w14:textId="7BF30D6A" w:rsidR="009D406D" w:rsidRPr="009D406D" w:rsidRDefault="009D406D" w:rsidP="009D406D">
            <w:pPr>
              <w:spacing w:after="0" w:line="240" w:lineRule="auto"/>
              <w:rPr>
                <w:rFonts w:ascii="Trebuchet MS" w:hAnsi="Trebuchet MS"/>
                <w:color w:val="404040" w:themeColor="text1" w:themeTint="BF"/>
                <w:sz w:val="20"/>
                <w:szCs w:val="20"/>
              </w:rPr>
            </w:pPr>
            <w:r w:rsidRPr="009D406D">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9D406D">
              <w:rPr>
                <w:rFonts w:ascii="Trebuchet MS" w:hAnsi="Trebuchet MS"/>
                <w:color w:val="404040" w:themeColor="text1" w:themeTint="BF"/>
                <w:sz w:val="20"/>
                <w:szCs w:val="20"/>
              </w:rPr>
              <w:t>3</w:t>
            </w:r>
          </w:p>
          <w:p w14:paraId="11971E89" w14:textId="132C5647" w:rsidR="009D406D" w:rsidRPr="009D406D" w:rsidRDefault="009D406D" w:rsidP="009D406D">
            <w:pPr>
              <w:spacing w:after="0" w:line="240" w:lineRule="auto"/>
              <w:rPr>
                <w:rFonts w:ascii="Trebuchet MS" w:hAnsi="Trebuchet MS"/>
                <w:color w:val="404040" w:themeColor="text1" w:themeTint="BF"/>
                <w:sz w:val="20"/>
                <w:szCs w:val="20"/>
              </w:rPr>
            </w:pPr>
            <w:r w:rsidRPr="00DB6AD7">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DB6AD7">
              <w:rPr>
                <w:rFonts w:ascii="Trebuchet MS" w:hAnsi="Trebuchet MS"/>
                <w:color w:val="404040" w:themeColor="text1" w:themeTint="BF"/>
                <w:sz w:val="20"/>
                <w:szCs w:val="20"/>
              </w:rPr>
              <w:t>5</w:t>
            </w:r>
          </w:p>
          <w:p w14:paraId="5F39C8C9" w14:textId="2CA4FA36" w:rsidR="00ED45E0" w:rsidRPr="00492916" w:rsidRDefault="009D406D" w:rsidP="009D406D">
            <w:pPr>
              <w:spacing w:after="0" w:line="240" w:lineRule="auto"/>
              <w:rPr>
                <w:rFonts w:ascii="Trebuchet MS" w:hAnsi="Trebuchet MS"/>
                <w:color w:val="404040" w:themeColor="text1" w:themeTint="BF"/>
                <w:sz w:val="20"/>
                <w:szCs w:val="20"/>
              </w:rPr>
            </w:pPr>
            <w:r w:rsidRPr="009D406D">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9D406D">
              <w:rPr>
                <w:rFonts w:ascii="Trebuchet MS" w:hAnsi="Trebuchet MS"/>
                <w:color w:val="404040" w:themeColor="text1" w:themeTint="BF"/>
                <w:sz w:val="20"/>
                <w:szCs w:val="20"/>
              </w:rPr>
              <w:t>6</w:t>
            </w:r>
          </w:p>
        </w:tc>
      </w:tr>
      <w:tr w:rsidR="00ED45E0" w:rsidRPr="00597B50" w14:paraId="4E36FF29" w14:textId="77777777" w:rsidTr="00492916">
        <w:trPr>
          <w:trHeight w:val="454"/>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F946A1C" w14:textId="08F3FAA3" w:rsidR="00ED45E0" w:rsidRPr="00492916" w:rsidRDefault="00757CF1" w:rsidP="00492916">
            <w:pPr>
              <w:spacing w:before="120" w:after="120" w:line="240" w:lineRule="auto"/>
              <w:jc w:val="center"/>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U16</w:t>
            </w:r>
          </w:p>
        </w:tc>
        <w:tc>
          <w:tcPr>
            <w:tcW w:w="8729" w:type="dxa"/>
            <w:gridSpan w:val="2"/>
            <w:shd w:val="clear" w:color="auto" w:fill="C6D9F1" w:themeFill="text2" w:themeFillTint="33"/>
            <w:vAlign w:val="center"/>
          </w:tcPr>
          <w:p w14:paraId="7BB79E0B" w14:textId="77777777" w:rsidR="00ED45E0" w:rsidRPr="00492916" w:rsidRDefault="00ED45E0" w:rsidP="00492916">
            <w:pPr>
              <w:spacing w:before="120" w:after="120" w:line="240" w:lineRule="auto"/>
              <w:jc w:val="both"/>
              <w:rPr>
                <w:rFonts w:ascii="Trebuchet MS" w:hAnsi="Trebuchet MS" w:cs="Calibri"/>
                <w:color w:val="404040" w:themeColor="text1" w:themeTint="BF"/>
                <w:sz w:val="20"/>
                <w:szCs w:val="20"/>
              </w:rPr>
            </w:pPr>
            <w:r w:rsidRPr="00492916">
              <w:rPr>
                <w:rFonts w:ascii="Trebuchet MS" w:hAnsi="Trebuchet MS" w:cs="Calibri"/>
                <w:b/>
                <w:color w:val="404040" w:themeColor="text1" w:themeTint="BF"/>
                <w:sz w:val="20"/>
                <w:szCs w:val="20"/>
              </w:rPr>
              <w:t>Het belang</w:t>
            </w:r>
            <w:r w:rsidRPr="00492916">
              <w:rPr>
                <w:rFonts w:ascii="Trebuchet MS" w:hAnsi="Trebuchet MS" w:cs="Calibri"/>
                <w:color w:val="404040" w:themeColor="text1" w:themeTint="BF"/>
                <w:sz w:val="20"/>
                <w:szCs w:val="20"/>
              </w:rPr>
              <w:t xml:space="preserve"> van de </w:t>
            </w:r>
            <w:r w:rsidRPr="00492916">
              <w:rPr>
                <w:rFonts w:ascii="Trebuchet MS" w:eastAsia="Times New Roman" w:hAnsi="Trebuchet MS" w:cs="Arial"/>
                <w:color w:val="404040" w:themeColor="text1" w:themeTint="BF"/>
                <w:sz w:val="20"/>
                <w:szCs w:val="20"/>
                <w:lang w:val="nl-NL" w:eastAsia="nl-BE"/>
              </w:rPr>
              <w:t>resusfactor</w:t>
            </w:r>
            <w:r w:rsidRPr="00492916">
              <w:rPr>
                <w:rFonts w:ascii="Trebuchet MS" w:hAnsi="Trebuchet MS" w:cs="Calibri"/>
                <w:color w:val="404040" w:themeColor="text1" w:themeTint="BF"/>
                <w:sz w:val="20"/>
                <w:szCs w:val="20"/>
              </w:rPr>
              <w:t xml:space="preserve"> bij zwangerschap </w:t>
            </w:r>
            <w:r w:rsidRPr="00492916">
              <w:rPr>
                <w:rFonts w:ascii="Trebuchet MS" w:hAnsi="Trebuchet MS" w:cs="Calibri"/>
                <w:b/>
                <w:color w:val="404040" w:themeColor="text1" w:themeTint="BF"/>
                <w:sz w:val="20"/>
                <w:szCs w:val="20"/>
              </w:rPr>
              <w:t>verklaren</w:t>
            </w:r>
            <w:r w:rsidRPr="00492916">
              <w:rPr>
                <w:rFonts w:ascii="Trebuchet MS" w:hAnsi="Trebuchet MS" w:cs="Calibri"/>
                <w:color w:val="404040" w:themeColor="text1" w:themeTint="BF"/>
                <w:sz w:val="20"/>
                <w:szCs w:val="20"/>
              </w:rPr>
              <w:t>.</w:t>
            </w:r>
          </w:p>
        </w:tc>
      </w:tr>
      <w:tr w:rsidR="00ED45E0" w:rsidRPr="00597B50" w14:paraId="01393736" w14:textId="77777777" w:rsidTr="00492916">
        <w:trPr>
          <w:trHeight w:val="314"/>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EE7A8C7" w14:textId="3812AAB0" w:rsidR="00ED45E0" w:rsidRPr="00492916" w:rsidRDefault="00183791" w:rsidP="00492916">
            <w:pPr>
              <w:spacing w:before="120" w:after="120" w:line="240" w:lineRule="auto"/>
              <w:jc w:val="center"/>
              <w:rPr>
                <w:rFonts w:ascii="Trebuchet MS" w:eastAsia="Times New Roman" w:hAnsi="Trebuchet MS" w:cs="Times New Roman"/>
                <w:color w:val="404040" w:themeColor="text1" w:themeTint="BF"/>
                <w:sz w:val="20"/>
                <w:szCs w:val="20"/>
                <w:lang w:val="nl-NL" w:eastAsia="nl-NL"/>
              </w:rPr>
            </w:pPr>
            <w:r w:rsidRPr="00492916">
              <w:rPr>
                <w:rFonts w:ascii="Trebuchet MS" w:eastAsia="Times New Roman" w:hAnsi="Trebuchet MS" w:cs="Times New Roman"/>
                <w:color w:val="404040" w:themeColor="text1" w:themeTint="BF"/>
                <w:sz w:val="20"/>
                <w:szCs w:val="20"/>
                <w:lang w:val="nl-NL" w:eastAsia="nl-NL"/>
              </w:rPr>
              <w:t>U1</w:t>
            </w:r>
            <w:r w:rsidR="00757CF1">
              <w:rPr>
                <w:rFonts w:ascii="Trebuchet MS" w:eastAsia="Times New Roman" w:hAnsi="Trebuchet MS" w:cs="Times New Roman"/>
                <w:color w:val="404040" w:themeColor="text1" w:themeTint="BF"/>
                <w:sz w:val="20"/>
                <w:szCs w:val="20"/>
                <w:lang w:val="nl-NL" w:eastAsia="nl-NL"/>
              </w:rPr>
              <w:t>7</w:t>
            </w:r>
          </w:p>
        </w:tc>
        <w:tc>
          <w:tcPr>
            <w:tcW w:w="8729" w:type="dxa"/>
            <w:gridSpan w:val="2"/>
            <w:shd w:val="clear" w:color="auto" w:fill="C6D9F1" w:themeFill="text2" w:themeFillTint="33"/>
            <w:vAlign w:val="center"/>
          </w:tcPr>
          <w:p w14:paraId="0842AED1" w14:textId="77777777" w:rsidR="00ED45E0" w:rsidRPr="00492916" w:rsidRDefault="00ED45E0" w:rsidP="00492916">
            <w:pPr>
              <w:spacing w:before="120" w:after="120" w:line="240" w:lineRule="auto"/>
              <w:jc w:val="both"/>
              <w:rPr>
                <w:rFonts w:ascii="Trebuchet MS" w:hAnsi="Trebuchet MS"/>
                <w:color w:val="404040" w:themeColor="text1" w:themeTint="BF"/>
                <w:sz w:val="20"/>
                <w:szCs w:val="20"/>
              </w:rPr>
            </w:pPr>
            <w:r w:rsidRPr="00492916">
              <w:rPr>
                <w:rFonts w:ascii="Trebuchet MS" w:hAnsi="Trebuchet MS" w:cs="Calibri"/>
                <w:color w:val="404040" w:themeColor="text1" w:themeTint="BF"/>
                <w:sz w:val="20"/>
                <w:szCs w:val="20"/>
              </w:rPr>
              <w:t xml:space="preserve">De gangbare </w:t>
            </w:r>
            <w:r w:rsidRPr="00492916">
              <w:rPr>
                <w:rFonts w:ascii="Trebuchet MS" w:hAnsi="Trebuchet MS" w:cs="Calibri"/>
                <w:b/>
                <w:color w:val="404040" w:themeColor="text1" w:themeTint="BF"/>
                <w:sz w:val="20"/>
                <w:szCs w:val="20"/>
              </w:rPr>
              <w:t>technieken</w:t>
            </w:r>
            <w:r w:rsidRPr="00492916">
              <w:rPr>
                <w:rFonts w:ascii="Trebuchet MS" w:hAnsi="Trebuchet MS" w:cs="Calibri"/>
                <w:color w:val="404040" w:themeColor="text1" w:themeTint="BF"/>
                <w:sz w:val="20"/>
                <w:szCs w:val="20"/>
              </w:rPr>
              <w:t xml:space="preserve"> bij prenatale diagnose </w:t>
            </w:r>
            <w:r w:rsidRPr="00492916">
              <w:rPr>
                <w:rFonts w:ascii="Trebuchet MS" w:hAnsi="Trebuchet MS" w:cs="Calibri"/>
                <w:b/>
                <w:color w:val="404040" w:themeColor="text1" w:themeTint="BF"/>
                <w:sz w:val="20"/>
                <w:szCs w:val="20"/>
              </w:rPr>
              <w:t>beschrijven.</w:t>
            </w:r>
          </w:p>
        </w:tc>
      </w:tr>
      <w:tr w:rsidR="00ED45E0" w:rsidRPr="00597B50" w14:paraId="56D202E1" w14:textId="77777777" w:rsidTr="00492916">
        <w:trPr>
          <w:trHeight w:val="675"/>
          <w:tblCellSpacing w:w="20" w:type="dxa"/>
        </w:trPr>
        <w:tc>
          <w:tcPr>
            <w:tcW w:w="9835" w:type="dxa"/>
            <w:gridSpan w:val="3"/>
            <w:tcBorders>
              <w:top w:val="outset" w:sz="6" w:space="0" w:color="auto"/>
              <w:left w:val="outset" w:sz="6" w:space="0" w:color="auto"/>
              <w:bottom w:val="outset" w:sz="6" w:space="0" w:color="auto"/>
            </w:tcBorders>
            <w:shd w:val="clear" w:color="auto" w:fill="auto"/>
          </w:tcPr>
          <w:p w14:paraId="07E6F2E3" w14:textId="77777777" w:rsidR="00492916" w:rsidRDefault="00ED45E0" w:rsidP="00492916">
            <w:pPr>
              <w:keepLines/>
              <w:spacing w:before="120" w:after="120" w:line="240" w:lineRule="auto"/>
              <w:ind w:left="181"/>
              <w:jc w:val="both"/>
              <w:rPr>
                <w:rFonts w:ascii="Trebuchet MS" w:eastAsia="Times New Roman" w:hAnsi="Trebuchet MS" w:cs="Times New Roman"/>
                <w:b/>
                <w:color w:val="404040" w:themeColor="text1" w:themeTint="BF"/>
                <w:sz w:val="20"/>
                <w:szCs w:val="20"/>
                <w:lang w:val="nl-NL" w:eastAsia="nl-NL"/>
              </w:rPr>
            </w:pPr>
            <w:r w:rsidRPr="00492916">
              <w:rPr>
                <w:rFonts w:ascii="Trebuchet MS" w:eastAsia="Times New Roman" w:hAnsi="Trebuchet MS" w:cs="Times New Roman"/>
                <w:b/>
                <w:color w:val="404040" w:themeColor="text1" w:themeTint="BF"/>
                <w:sz w:val="20"/>
                <w:szCs w:val="20"/>
                <w:lang w:val="nl-NL" w:eastAsia="nl-NL"/>
              </w:rPr>
              <w:t xml:space="preserve">Wenken </w:t>
            </w:r>
          </w:p>
          <w:p w14:paraId="421111DF" w14:textId="4200A96F" w:rsidR="00ED45E0" w:rsidRPr="00492916" w:rsidRDefault="00ED45E0" w:rsidP="00492916">
            <w:pPr>
              <w:keepLines/>
              <w:spacing w:before="120" w:after="120" w:line="240" w:lineRule="auto"/>
              <w:ind w:left="181"/>
              <w:jc w:val="both"/>
              <w:rPr>
                <w:rFonts w:ascii="Trebuchet MS" w:eastAsia="Times New Roman" w:hAnsi="Trebuchet MS" w:cs="Times New Roman"/>
                <w:b/>
                <w:color w:val="404040" w:themeColor="text1" w:themeTint="BF"/>
                <w:sz w:val="20"/>
                <w:szCs w:val="20"/>
                <w:lang w:val="nl-NL" w:eastAsia="nl-NL"/>
              </w:rPr>
            </w:pPr>
            <w:r w:rsidRPr="00492916">
              <w:rPr>
                <w:rFonts w:ascii="Trebuchet MS" w:hAnsi="Trebuchet MS"/>
                <w:bCs/>
                <w:color w:val="404040" w:themeColor="text1" w:themeTint="BF"/>
                <w:sz w:val="20"/>
                <w:szCs w:val="20"/>
              </w:rPr>
              <w:t xml:space="preserve">Het is belangrijk dat leerlingen inzien dat teratogene factoren zoals geneesmiddelen, drugs, nicotine, alcohol, ziekteverwekkers, stress, knellend ondergoed, stralingen de ontwikkeling van embryo en de groei van de foetus beïnvloeden. </w:t>
            </w:r>
            <w:r w:rsidR="000926F1" w:rsidRPr="00492916">
              <w:rPr>
                <w:rFonts w:ascii="Trebuchet MS" w:hAnsi="Trebuchet MS"/>
                <w:bCs/>
                <w:color w:val="404040" w:themeColor="text1" w:themeTint="BF"/>
                <w:sz w:val="20"/>
                <w:szCs w:val="20"/>
              </w:rPr>
              <w:t>De link met AD2, AD3, AD4 en AD5</w:t>
            </w:r>
            <w:r w:rsidRPr="00492916">
              <w:rPr>
                <w:rFonts w:ascii="Trebuchet MS" w:hAnsi="Trebuchet MS"/>
                <w:bCs/>
                <w:color w:val="404040" w:themeColor="text1" w:themeTint="BF"/>
                <w:sz w:val="20"/>
                <w:szCs w:val="20"/>
              </w:rPr>
              <w:t xml:space="preserve"> wordt gelegd.</w:t>
            </w:r>
          </w:p>
          <w:p w14:paraId="7DDE5E3B" w14:textId="6A3BC4EB" w:rsidR="00ED45E0" w:rsidRPr="00492916" w:rsidRDefault="00ED45E0" w:rsidP="00492916">
            <w:pPr>
              <w:spacing w:line="240" w:lineRule="auto"/>
              <w:ind w:left="181"/>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Bij de prenatale diagnostiek kan er onderscheid gemaakt worden tussen de routinematige controles en de technieken toegepast bij risicozwangerschappen zoals vruchtwa</w:t>
            </w:r>
            <w:r w:rsidR="00492916">
              <w:rPr>
                <w:rFonts w:ascii="Trebuchet MS" w:hAnsi="Trebuchet MS"/>
                <w:bCs/>
                <w:color w:val="404040" w:themeColor="text1" w:themeTint="BF"/>
                <w:sz w:val="20"/>
                <w:szCs w:val="20"/>
              </w:rPr>
              <w:t>terpunctie, chorionvlokkentest.</w:t>
            </w:r>
          </w:p>
        </w:tc>
      </w:tr>
      <w:tr w:rsidR="00ED45E0" w:rsidRPr="00597B50" w14:paraId="1FF829CF" w14:textId="77777777" w:rsidTr="00492916">
        <w:trPr>
          <w:trHeight w:val="586"/>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51C55EE8" w14:textId="77777777" w:rsidR="00ED45E0" w:rsidRPr="00492916" w:rsidRDefault="00ED45E0" w:rsidP="00492916">
            <w:pPr>
              <w:numPr>
                <w:ilvl w:val="0"/>
                <w:numId w:val="26"/>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757" w:type="dxa"/>
            <w:shd w:val="clear" w:color="auto" w:fill="FFCC99"/>
            <w:vAlign w:val="center"/>
          </w:tcPr>
          <w:p w14:paraId="1BD6DD13" w14:textId="77777777" w:rsidR="00ED45E0" w:rsidRPr="00492916" w:rsidRDefault="00ED45E0" w:rsidP="00492916">
            <w:pPr>
              <w:spacing w:before="120" w:after="120" w:line="240" w:lineRule="auto"/>
              <w:rPr>
                <w:rFonts w:ascii="Trebuchet MS" w:eastAsia="Times New Roman" w:hAnsi="Trebuchet MS" w:cs="Arial"/>
                <w:color w:val="404040" w:themeColor="text1" w:themeTint="BF"/>
                <w:sz w:val="20"/>
                <w:szCs w:val="20"/>
                <w:lang w:val="nl-NL" w:eastAsia="nl-BE"/>
              </w:rPr>
            </w:pPr>
            <w:r w:rsidRPr="00492916">
              <w:rPr>
                <w:rFonts w:ascii="Trebuchet MS" w:eastAsia="Times New Roman" w:hAnsi="Trebuchet MS" w:cs="Arial"/>
                <w:b/>
                <w:color w:val="404040" w:themeColor="text1" w:themeTint="BF"/>
                <w:sz w:val="20"/>
                <w:szCs w:val="20"/>
                <w:lang w:val="nl-NL" w:eastAsia="nl-BE"/>
              </w:rPr>
              <w:t>Belangrijke middelen</w:t>
            </w:r>
            <w:r w:rsidRPr="00492916">
              <w:rPr>
                <w:rFonts w:ascii="Trebuchet MS" w:eastAsia="Times New Roman" w:hAnsi="Trebuchet MS" w:cs="Arial"/>
                <w:color w:val="404040" w:themeColor="text1" w:themeTint="BF"/>
                <w:sz w:val="20"/>
                <w:szCs w:val="20"/>
                <w:lang w:val="nl-NL" w:eastAsia="nl-BE"/>
              </w:rPr>
              <w:t xml:space="preserve"> om zwangerschap te voorkomen, </w:t>
            </w:r>
            <w:r w:rsidRPr="00492916">
              <w:rPr>
                <w:rFonts w:ascii="Trebuchet MS" w:eastAsia="Times New Roman" w:hAnsi="Trebuchet MS" w:cs="Arial"/>
                <w:b/>
                <w:color w:val="404040" w:themeColor="text1" w:themeTint="BF"/>
                <w:sz w:val="20"/>
                <w:szCs w:val="20"/>
                <w:lang w:val="nl-NL" w:eastAsia="nl-BE"/>
              </w:rPr>
              <w:t>opnoemen</w:t>
            </w:r>
            <w:r w:rsidRPr="00492916">
              <w:rPr>
                <w:rFonts w:ascii="Trebuchet MS" w:eastAsia="Times New Roman" w:hAnsi="Trebuchet MS" w:cs="Arial"/>
                <w:color w:val="404040" w:themeColor="text1" w:themeTint="BF"/>
                <w:sz w:val="20"/>
                <w:szCs w:val="20"/>
                <w:lang w:val="nl-NL" w:eastAsia="nl-BE"/>
              </w:rPr>
              <w:t xml:space="preserve"> en hun betrouwbaarheid </w:t>
            </w:r>
            <w:r w:rsidRPr="00492916">
              <w:rPr>
                <w:rFonts w:ascii="Trebuchet MS" w:eastAsia="Times New Roman" w:hAnsi="Trebuchet MS" w:cs="Arial"/>
                <w:b/>
                <w:color w:val="404040" w:themeColor="text1" w:themeTint="BF"/>
                <w:sz w:val="20"/>
                <w:szCs w:val="20"/>
                <w:lang w:val="nl-NL" w:eastAsia="nl-BE"/>
              </w:rPr>
              <w:t>vergelijken.</w:t>
            </w:r>
            <w:r w:rsidRPr="00492916">
              <w:rPr>
                <w:rFonts w:ascii="Trebuchet MS" w:eastAsia="Times New Roman" w:hAnsi="Trebuchet MS" w:cs="Arial"/>
                <w:color w:val="404040" w:themeColor="text1" w:themeTint="BF"/>
                <w:sz w:val="20"/>
                <w:szCs w:val="20"/>
                <w:lang w:val="nl-NL" w:eastAsia="nl-NL"/>
              </w:rPr>
              <w:t xml:space="preserve">  </w:t>
            </w:r>
          </w:p>
        </w:tc>
        <w:tc>
          <w:tcPr>
            <w:tcW w:w="932" w:type="dxa"/>
            <w:shd w:val="clear" w:color="auto" w:fill="FFCC99"/>
            <w:tcMar>
              <w:left w:w="170" w:type="dxa"/>
            </w:tcMar>
            <w:vAlign w:val="center"/>
          </w:tcPr>
          <w:p w14:paraId="1CEBDFDF" w14:textId="656FACA7" w:rsidR="00ED45E0" w:rsidRPr="00492916" w:rsidRDefault="00ED45E0" w:rsidP="00492916">
            <w:pPr>
              <w:spacing w:before="120" w:after="120" w:line="240" w:lineRule="auto"/>
              <w:rPr>
                <w:rFonts w:ascii="Trebuchet MS" w:hAnsi="Trebuchet MS"/>
                <w:color w:val="404040" w:themeColor="text1" w:themeTint="BF"/>
                <w:sz w:val="20"/>
                <w:szCs w:val="20"/>
              </w:rPr>
            </w:pPr>
            <w:r w:rsidRPr="00492916">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492916">
              <w:rPr>
                <w:rFonts w:ascii="Trebuchet MS" w:hAnsi="Trebuchet MS"/>
                <w:color w:val="404040" w:themeColor="text1" w:themeTint="BF"/>
                <w:sz w:val="20"/>
                <w:szCs w:val="20"/>
              </w:rPr>
              <w:t>3</w:t>
            </w:r>
          </w:p>
        </w:tc>
      </w:tr>
      <w:tr w:rsidR="00ED45E0" w:rsidRPr="00597B50" w14:paraId="153E52B6" w14:textId="77777777" w:rsidTr="00492916">
        <w:trPr>
          <w:trHeight w:val="749"/>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0E689BBB" w14:textId="77777777" w:rsidR="00ED45E0" w:rsidRPr="00492916" w:rsidRDefault="00ED45E0" w:rsidP="00492916">
            <w:pPr>
              <w:numPr>
                <w:ilvl w:val="0"/>
                <w:numId w:val="26"/>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757" w:type="dxa"/>
            <w:shd w:val="clear" w:color="auto" w:fill="FFCC99"/>
            <w:vAlign w:val="center"/>
          </w:tcPr>
          <w:p w14:paraId="5E2B0AE1" w14:textId="77777777" w:rsidR="00ED45E0" w:rsidRPr="00492916" w:rsidRDefault="00ED45E0" w:rsidP="00492916">
            <w:pPr>
              <w:spacing w:before="120" w:after="120" w:line="240" w:lineRule="auto"/>
              <w:jc w:val="both"/>
              <w:rPr>
                <w:rFonts w:ascii="Trebuchet MS" w:eastAsia="Times New Roman" w:hAnsi="Trebuchet MS" w:cs="Arial"/>
                <w:color w:val="404040" w:themeColor="text1" w:themeTint="BF"/>
                <w:sz w:val="20"/>
                <w:szCs w:val="20"/>
                <w:lang w:val="nl-NL" w:eastAsia="nl-BE"/>
              </w:rPr>
            </w:pPr>
            <w:r w:rsidRPr="00492916">
              <w:rPr>
                <w:rFonts w:ascii="Trebuchet MS" w:eastAsia="Times New Roman" w:hAnsi="Trebuchet MS" w:cs="Arial"/>
                <w:b/>
                <w:color w:val="404040" w:themeColor="text1" w:themeTint="BF"/>
                <w:sz w:val="20"/>
                <w:szCs w:val="20"/>
                <w:lang w:val="nl-NL" w:eastAsia="nl-BE"/>
              </w:rPr>
              <w:t xml:space="preserve">Illustreren </w:t>
            </w:r>
            <w:r w:rsidRPr="00492916">
              <w:rPr>
                <w:rFonts w:ascii="Trebuchet MS" w:eastAsia="Times New Roman" w:hAnsi="Trebuchet MS" w:cs="Arial"/>
                <w:color w:val="404040" w:themeColor="text1" w:themeTint="BF"/>
                <w:sz w:val="20"/>
                <w:szCs w:val="20"/>
                <w:lang w:val="nl-NL" w:eastAsia="nl-BE"/>
              </w:rPr>
              <w:t xml:space="preserve">dat er </w:t>
            </w:r>
            <w:r w:rsidRPr="00492916">
              <w:rPr>
                <w:rFonts w:ascii="Trebuchet MS" w:eastAsia="Times New Roman" w:hAnsi="Trebuchet MS" w:cs="Arial"/>
                <w:b/>
                <w:color w:val="404040" w:themeColor="text1" w:themeTint="BF"/>
                <w:sz w:val="20"/>
                <w:szCs w:val="20"/>
                <w:lang w:val="nl-NL" w:eastAsia="nl-BE"/>
              </w:rPr>
              <w:t>mogelijkheden</w:t>
            </w:r>
            <w:r w:rsidRPr="00492916">
              <w:rPr>
                <w:rFonts w:ascii="Trebuchet MS" w:eastAsia="Times New Roman" w:hAnsi="Trebuchet MS" w:cs="Arial"/>
                <w:color w:val="404040" w:themeColor="text1" w:themeTint="BF"/>
                <w:sz w:val="20"/>
                <w:szCs w:val="20"/>
                <w:lang w:val="nl-NL" w:eastAsia="nl-BE"/>
              </w:rPr>
              <w:t xml:space="preserve"> bestaan om vruchtbaarheid te stimuleren.</w:t>
            </w:r>
          </w:p>
        </w:tc>
        <w:tc>
          <w:tcPr>
            <w:tcW w:w="932" w:type="dxa"/>
            <w:shd w:val="clear" w:color="auto" w:fill="FFCC99"/>
            <w:tcMar>
              <w:left w:w="170" w:type="dxa"/>
            </w:tcMar>
            <w:vAlign w:val="center"/>
          </w:tcPr>
          <w:p w14:paraId="344D518D" w14:textId="580C0DC1" w:rsidR="00ED45E0" w:rsidRPr="00492916" w:rsidRDefault="00492916" w:rsidP="00492916">
            <w:pPr>
              <w:spacing w:before="120" w:after="120" w:line="240" w:lineRule="auto"/>
              <w:rPr>
                <w:rFonts w:ascii="Trebuchet MS" w:hAnsi="Trebuchet MS"/>
                <w:color w:val="404040" w:themeColor="text1" w:themeTint="BF"/>
                <w:sz w:val="20"/>
                <w:szCs w:val="20"/>
              </w:rPr>
            </w:pPr>
            <w:r>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Pr>
                <w:rFonts w:ascii="Trebuchet MS" w:hAnsi="Trebuchet MS"/>
                <w:color w:val="404040" w:themeColor="text1" w:themeTint="BF"/>
                <w:sz w:val="20"/>
                <w:szCs w:val="20"/>
              </w:rPr>
              <w:t>3 NW</w:t>
            </w:r>
            <w:r w:rsidR="00D87C95">
              <w:rPr>
                <w:rFonts w:ascii="Trebuchet MS" w:hAnsi="Trebuchet MS"/>
                <w:color w:val="404040" w:themeColor="text1" w:themeTint="BF"/>
                <w:sz w:val="20"/>
                <w:szCs w:val="20"/>
              </w:rPr>
              <w:t xml:space="preserve"> </w:t>
            </w:r>
            <w:r>
              <w:rPr>
                <w:rFonts w:ascii="Trebuchet MS" w:hAnsi="Trebuchet MS"/>
                <w:color w:val="404040" w:themeColor="text1" w:themeTint="BF"/>
                <w:sz w:val="20"/>
                <w:szCs w:val="20"/>
              </w:rPr>
              <w:t>5</w:t>
            </w:r>
            <w:r w:rsidR="00ED45E0" w:rsidRPr="00492916">
              <w:rPr>
                <w:rFonts w:ascii="Trebuchet MS" w:hAnsi="Trebuchet MS"/>
                <w:color w:val="404040" w:themeColor="text1" w:themeTint="BF"/>
                <w:sz w:val="20"/>
                <w:szCs w:val="20"/>
              </w:rPr>
              <w:t xml:space="preserve"> NW</w:t>
            </w:r>
            <w:r w:rsidR="00D87C95">
              <w:rPr>
                <w:rFonts w:ascii="Trebuchet MS" w:hAnsi="Trebuchet MS"/>
                <w:color w:val="404040" w:themeColor="text1" w:themeTint="BF"/>
                <w:sz w:val="20"/>
                <w:szCs w:val="20"/>
              </w:rPr>
              <w:t xml:space="preserve"> </w:t>
            </w:r>
            <w:r w:rsidR="00ED45E0" w:rsidRPr="00492916">
              <w:rPr>
                <w:rFonts w:ascii="Trebuchet MS" w:hAnsi="Trebuchet MS"/>
                <w:color w:val="404040" w:themeColor="text1" w:themeTint="BF"/>
                <w:sz w:val="20"/>
                <w:szCs w:val="20"/>
              </w:rPr>
              <w:t>6</w:t>
            </w:r>
          </w:p>
        </w:tc>
      </w:tr>
      <w:tr w:rsidR="009D406D" w:rsidRPr="00597B50" w14:paraId="3D15EF99" w14:textId="77777777" w:rsidTr="00492916">
        <w:trPr>
          <w:tblCellSpacing w:w="20" w:type="dxa"/>
        </w:trPr>
        <w:tc>
          <w:tcPr>
            <w:tcW w:w="1066" w:type="dxa"/>
            <w:tcBorders>
              <w:top w:val="outset" w:sz="6" w:space="0" w:color="auto"/>
              <w:left w:val="outset" w:sz="6" w:space="0" w:color="auto"/>
              <w:bottom w:val="outset" w:sz="6" w:space="0" w:color="auto"/>
              <w:right w:val="outset" w:sz="6" w:space="0" w:color="auto"/>
            </w:tcBorders>
            <w:shd w:val="clear" w:color="auto" w:fill="FFCC99"/>
            <w:vAlign w:val="center"/>
          </w:tcPr>
          <w:p w14:paraId="12F7C458" w14:textId="77777777" w:rsidR="009D406D" w:rsidRPr="00492916" w:rsidRDefault="009D406D" w:rsidP="009D406D">
            <w:pPr>
              <w:numPr>
                <w:ilvl w:val="0"/>
                <w:numId w:val="26"/>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757" w:type="dxa"/>
            <w:shd w:val="clear" w:color="auto" w:fill="FFCC99"/>
            <w:vAlign w:val="center"/>
          </w:tcPr>
          <w:p w14:paraId="46342E99" w14:textId="48E648EC" w:rsidR="009D406D" w:rsidRPr="00492916" w:rsidRDefault="009D406D" w:rsidP="00DB6AD7">
            <w:pPr>
              <w:spacing w:before="120" w:after="120" w:line="240" w:lineRule="auto"/>
              <w:jc w:val="both"/>
              <w:rPr>
                <w:rFonts w:ascii="Trebuchet MS" w:eastAsia="Times New Roman" w:hAnsi="Trebuchet MS" w:cs="Arial"/>
                <w:b/>
                <w:color w:val="404040" w:themeColor="text1" w:themeTint="BF"/>
                <w:sz w:val="20"/>
                <w:szCs w:val="20"/>
                <w:lang w:val="nl-NL" w:eastAsia="nl-BE"/>
              </w:rPr>
            </w:pPr>
            <w:r w:rsidRPr="00DB6AD7">
              <w:rPr>
                <w:rFonts w:ascii="Trebuchet MS" w:eastAsia="Times New Roman" w:hAnsi="Trebuchet MS" w:cs="Arial"/>
                <w:color w:val="404040" w:themeColor="text1" w:themeTint="BF"/>
                <w:sz w:val="20"/>
                <w:szCs w:val="20"/>
                <w:lang w:val="nl-NL" w:eastAsia="nl-BE"/>
              </w:rPr>
              <w:t xml:space="preserve">Courante voorzorgsmaatregelen </w:t>
            </w:r>
            <w:r w:rsidRPr="00DB6AD7">
              <w:rPr>
                <w:rFonts w:ascii="Trebuchet MS" w:eastAsia="Times New Roman" w:hAnsi="Trebuchet MS" w:cs="Arial"/>
                <w:b/>
                <w:color w:val="404040" w:themeColor="text1" w:themeTint="BF"/>
                <w:sz w:val="20"/>
                <w:szCs w:val="20"/>
                <w:lang w:val="nl-NL" w:eastAsia="nl-BE"/>
              </w:rPr>
              <w:t>beschrijven</w:t>
            </w:r>
            <w:r w:rsidRPr="00492916">
              <w:rPr>
                <w:rFonts w:ascii="Trebuchet MS" w:eastAsia="Times New Roman" w:hAnsi="Trebuchet MS" w:cs="Arial"/>
                <w:color w:val="404040" w:themeColor="text1" w:themeTint="BF"/>
                <w:sz w:val="20"/>
                <w:szCs w:val="20"/>
                <w:lang w:val="nl-NL" w:eastAsia="nl-BE"/>
              </w:rPr>
              <w:t xml:space="preserve"> om soa’s te vermijden.</w:t>
            </w:r>
          </w:p>
        </w:tc>
        <w:tc>
          <w:tcPr>
            <w:tcW w:w="932" w:type="dxa"/>
            <w:shd w:val="clear" w:color="auto" w:fill="FFCC99"/>
            <w:tcMar>
              <w:left w:w="170" w:type="dxa"/>
            </w:tcMar>
            <w:vAlign w:val="center"/>
          </w:tcPr>
          <w:p w14:paraId="54359B57" w14:textId="7078176F" w:rsidR="009D406D" w:rsidRDefault="009D406D" w:rsidP="009D406D">
            <w:pPr>
              <w:spacing w:before="120" w:after="120" w:line="240" w:lineRule="auto"/>
              <w:rPr>
                <w:rFonts w:ascii="Trebuchet MS" w:hAnsi="Trebuchet MS"/>
                <w:color w:val="404040" w:themeColor="text1" w:themeTint="BF"/>
                <w:sz w:val="20"/>
                <w:szCs w:val="20"/>
              </w:rPr>
            </w:pPr>
            <w:r>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Pr>
                <w:rFonts w:ascii="Trebuchet MS" w:hAnsi="Trebuchet MS"/>
                <w:color w:val="404040" w:themeColor="text1" w:themeTint="BF"/>
                <w:sz w:val="20"/>
                <w:szCs w:val="20"/>
              </w:rPr>
              <w:t>5</w:t>
            </w:r>
          </w:p>
          <w:p w14:paraId="5AEC7A1F" w14:textId="4BDE5255" w:rsidR="009D406D" w:rsidRPr="00492916" w:rsidRDefault="009D406D" w:rsidP="009D406D">
            <w:pPr>
              <w:spacing w:before="120" w:after="120" w:line="240" w:lineRule="auto"/>
              <w:rPr>
                <w:rFonts w:ascii="Trebuchet MS" w:hAnsi="Trebuchet MS"/>
                <w:color w:val="404040" w:themeColor="text1" w:themeTint="BF"/>
                <w:sz w:val="20"/>
                <w:szCs w:val="20"/>
              </w:rPr>
            </w:pPr>
            <w:r w:rsidRPr="00492916">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492916">
              <w:rPr>
                <w:rFonts w:ascii="Trebuchet MS" w:hAnsi="Trebuchet MS"/>
                <w:color w:val="404040" w:themeColor="text1" w:themeTint="BF"/>
                <w:sz w:val="20"/>
                <w:szCs w:val="20"/>
              </w:rPr>
              <w:t>6</w:t>
            </w:r>
          </w:p>
        </w:tc>
      </w:tr>
      <w:tr w:rsidR="00ED45E0" w:rsidRPr="00597B50" w14:paraId="32DFAB76" w14:textId="77777777" w:rsidTr="00914C69">
        <w:trPr>
          <w:tblCellSpacing w:w="20" w:type="dxa"/>
        </w:trPr>
        <w:tc>
          <w:tcPr>
            <w:tcW w:w="9835" w:type="dxa"/>
            <w:gridSpan w:val="3"/>
            <w:tcBorders>
              <w:top w:val="outset" w:sz="6" w:space="0" w:color="auto"/>
              <w:left w:val="outset" w:sz="6" w:space="0" w:color="auto"/>
              <w:bottom w:val="outset" w:sz="6" w:space="0" w:color="auto"/>
            </w:tcBorders>
            <w:shd w:val="clear" w:color="auto" w:fill="auto"/>
          </w:tcPr>
          <w:p w14:paraId="0D958F7C" w14:textId="77777777" w:rsidR="00ED45E0" w:rsidRPr="00492916" w:rsidRDefault="00ED45E0" w:rsidP="00492916">
            <w:pPr>
              <w:spacing w:before="120" w:after="120" w:line="240" w:lineRule="auto"/>
              <w:ind w:left="181" w:right="174"/>
              <w:jc w:val="both"/>
              <w:rPr>
                <w:rFonts w:ascii="Trebuchet MS" w:eastAsia="Times New Roman" w:hAnsi="Trebuchet MS" w:cs="Times New Roman"/>
                <w:bCs/>
                <w:color w:val="404040" w:themeColor="text1" w:themeTint="BF"/>
                <w:sz w:val="20"/>
                <w:szCs w:val="20"/>
                <w:lang w:val="nl-NL" w:eastAsia="nl-NL"/>
              </w:rPr>
            </w:pPr>
            <w:r w:rsidRPr="00492916">
              <w:rPr>
                <w:rFonts w:ascii="Trebuchet MS" w:eastAsia="Times New Roman" w:hAnsi="Trebuchet MS" w:cs="Times New Roman"/>
                <w:b/>
                <w:bCs/>
                <w:color w:val="404040" w:themeColor="text1" w:themeTint="BF"/>
                <w:sz w:val="20"/>
                <w:szCs w:val="20"/>
                <w:lang w:val="nl-NL" w:eastAsia="nl-NL"/>
              </w:rPr>
              <w:t>Wenken</w:t>
            </w:r>
          </w:p>
          <w:p w14:paraId="3DAE45CA" w14:textId="77777777" w:rsidR="00ED45E0" w:rsidRPr="00492916" w:rsidRDefault="00ED45E0" w:rsidP="00492916">
            <w:pPr>
              <w:spacing w:line="240" w:lineRule="auto"/>
              <w:ind w:left="181" w:right="174"/>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Contraceptiva worden benaderd vanuit de actualiteit, de betrouwbaarheid en de werking. Het is belangrijk dat leerlingen inzien hoe middelen inwerken op de eierstok (stock of voorraad van eitjes) en baarmoedercyclus. Men maakt onderscheid tussen hormonale middelen en niet-hormonale middelen (barrièremiddelen (o.a. het spiraaltje, het condoom), kalendertemperatuurmethode, sterilisatie…)</w:t>
            </w:r>
          </w:p>
          <w:p w14:paraId="61B823A2" w14:textId="77777777" w:rsidR="00ED45E0" w:rsidRPr="00492916" w:rsidRDefault="00ED45E0" w:rsidP="00492916">
            <w:pPr>
              <w:spacing w:after="0" w:line="240" w:lineRule="auto"/>
              <w:ind w:left="181" w:right="174"/>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Het is ook zinvol om verschillende (betrouwbare) informatiebronnen over dit onderwerp te leren kennen. De leerlingen kunnen erop attent gemaakt worden dat deze leerstof ontoereikend is als handleiding om de methoden in de praktijk toe te passen. Zeker wat het pilgebruik betreft, moeten ze aangezet worden om hun (CLB)arts te raadplegen.</w:t>
            </w:r>
          </w:p>
          <w:p w14:paraId="703BE21A" w14:textId="77777777" w:rsidR="00ED45E0" w:rsidRPr="00492916" w:rsidRDefault="00ED45E0" w:rsidP="00492916">
            <w:pPr>
              <w:spacing w:line="240" w:lineRule="auto"/>
              <w:ind w:left="181" w:right="174"/>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 xml:space="preserve">Het gebruik van de koffer met voorbehoedsmiddelen van </w:t>
            </w:r>
            <w:proofErr w:type="spellStart"/>
            <w:r w:rsidRPr="00492916">
              <w:rPr>
                <w:rFonts w:ascii="Trebuchet MS" w:hAnsi="Trebuchet MS"/>
                <w:bCs/>
                <w:color w:val="404040" w:themeColor="text1" w:themeTint="BF"/>
                <w:sz w:val="20"/>
                <w:szCs w:val="20"/>
              </w:rPr>
              <w:t>Sensoa</w:t>
            </w:r>
            <w:proofErr w:type="spellEnd"/>
            <w:r w:rsidRPr="00492916">
              <w:rPr>
                <w:rFonts w:ascii="Trebuchet MS" w:hAnsi="Trebuchet MS"/>
                <w:bCs/>
                <w:color w:val="404040" w:themeColor="text1" w:themeTint="BF"/>
                <w:sz w:val="20"/>
                <w:szCs w:val="20"/>
              </w:rPr>
              <w:t xml:space="preserve"> is hier aan te raden. Deze koffer kan gekocht worden bij </w:t>
            </w:r>
            <w:proofErr w:type="spellStart"/>
            <w:r w:rsidRPr="00492916">
              <w:rPr>
                <w:rFonts w:ascii="Trebuchet MS" w:hAnsi="Trebuchet MS"/>
                <w:bCs/>
                <w:color w:val="404040" w:themeColor="text1" w:themeTint="BF"/>
                <w:sz w:val="20"/>
                <w:szCs w:val="20"/>
              </w:rPr>
              <w:t>Sensoa</w:t>
            </w:r>
            <w:proofErr w:type="spellEnd"/>
            <w:r w:rsidRPr="00492916">
              <w:rPr>
                <w:rFonts w:ascii="Trebuchet MS" w:hAnsi="Trebuchet MS"/>
                <w:bCs/>
                <w:color w:val="404040" w:themeColor="text1" w:themeTint="BF"/>
                <w:sz w:val="20"/>
                <w:szCs w:val="20"/>
              </w:rPr>
              <w:t xml:space="preserve"> of geleend worden bij CLB en mutualiteit.</w:t>
            </w:r>
          </w:p>
          <w:p w14:paraId="445E00FF" w14:textId="77777777" w:rsidR="00ED45E0" w:rsidRPr="00492916" w:rsidRDefault="00ED45E0" w:rsidP="00492916">
            <w:pPr>
              <w:spacing w:after="0" w:line="240" w:lineRule="auto"/>
              <w:ind w:left="181" w:right="174"/>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 xml:space="preserve">Voor medische informatie is het aangewezen de leerlingen door te verwijzen naar een arts of apotheker. </w:t>
            </w:r>
          </w:p>
          <w:p w14:paraId="655912B9" w14:textId="77777777" w:rsidR="00ED45E0" w:rsidRPr="00492916" w:rsidRDefault="00ED45E0" w:rsidP="00492916">
            <w:pPr>
              <w:spacing w:line="240" w:lineRule="auto"/>
              <w:ind w:left="181" w:right="174"/>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Volgende technieken die de vruchtbaarheid stimuleren kunnen aan bod komen: kunstmatige inseminatie (KID), in-vitrofertilisatie (IVF), intracytoplasmatische sperma injectie (ICSI), in-</w:t>
            </w:r>
            <w:proofErr w:type="spellStart"/>
            <w:r w:rsidRPr="00492916">
              <w:rPr>
                <w:rFonts w:ascii="Trebuchet MS" w:hAnsi="Trebuchet MS"/>
                <w:bCs/>
                <w:color w:val="404040" w:themeColor="text1" w:themeTint="BF"/>
                <w:sz w:val="20"/>
                <w:szCs w:val="20"/>
              </w:rPr>
              <w:t>vitromaturatie</w:t>
            </w:r>
            <w:proofErr w:type="spellEnd"/>
            <w:r w:rsidRPr="00492916">
              <w:rPr>
                <w:rFonts w:ascii="Trebuchet MS" w:hAnsi="Trebuchet MS"/>
                <w:bCs/>
                <w:color w:val="404040" w:themeColor="text1" w:themeTint="BF"/>
                <w:sz w:val="20"/>
                <w:szCs w:val="20"/>
              </w:rPr>
              <w:t xml:space="preserve"> (IVM), donoreicel, donorzaadcel... </w:t>
            </w:r>
          </w:p>
          <w:p w14:paraId="2530261D" w14:textId="562B8E3A" w:rsidR="00ED45E0" w:rsidRPr="00492916" w:rsidRDefault="00ED45E0" w:rsidP="00492916">
            <w:pPr>
              <w:spacing w:line="240" w:lineRule="auto"/>
              <w:ind w:left="181" w:right="174"/>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 xml:space="preserve">Het is belangrijk de voor- en nadelen van de methoden van anticonceptie en de vruchtbaarheidsbehandeling te bediscussiëren met de leerlingen. Het belang van een gezonde levenswijze om zwanger te worden kan aan bod komen en ethische aspecten bij behandeling van onvruchtbaarheid, draagmoederschap, </w:t>
            </w:r>
            <w:proofErr w:type="spellStart"/>
            <w:r w:rsidRPr="00492916">
              <w:rPr>
                <w:rFonts w:ascii="Trebuchet MS" w:hAnsi="Trebuchet MS"/>
                <w:bCs/>
                <w:color w:val="404040" w:themeColor="text1" w:themeTint="BF"/>
                <w:sz w:val="20"/>
                <w:szCs w:val="20"/>
              </w:rPr>
              <w:t>noodpil</w:t>
            </w:r>
            <w:proofErr w:type="spellEnd"/>
            <w:r w:rsidRPr="00492916">
              <w:rPr>
                <w:rFonts w:ascii="Trebuchet MS" w:hAnsi="Trebuchet MS"/>
                <w:bCs/>
                <w:color w:val="404040" w:themeColor="text1" w:themeTint="BF"/>
                <w:sz w:val="20"/>
                <w:szCs w:val="20"/>
              </w:rPr>
              <w:t>, abortu</w:t>
            </w:r>
            <w:r w:rsidR="000926F1" w:rsidRPr="00492916">
              <w:rPr>
                <w:rFonts w:ascii="Trebuchet MS" w:hAnsi="Trebuchet MS"/>
                <w:bCs/>
                <w:color w:val="404040" w:themeColor="text1" w:themeTint="BF"/>
                <w:sz w:val="20"/>
                <w:szCs w:val="20"/>
              </w:rPr>
              <w:t>s… kunnen besproken worden. (AD2, AD3 en AD5</w:t>
            </w:r>
            <w:r w:rsidRPr="00492916">
              <w:rPr>
                <w:rFonts w:ascii="Trebuchet MS" w:hAnsi="Trebuchet MS"/>
                <w:bCs/>
                <w:color w:val="404040" w:themeColor="text1" w:themeTint="BF"/>
                <w:sz w:val="20"/>
                <w:szCs w:val="20"/>
              </w:rPr>
              <w:t>).</w:t>
            </w:r>
          </w:p>
          <w:p w14:paraId="4332F762" w14:textId="2C01C77D" w:rsidR="00ED45E0" w:rsidRPr="00492916" w:rsidRDefault="00ED45E0" w:rsidP="00492916">
            <w:pPr>
              <w:spacing w:line="240" w:lineRule="auto"/>
              <w:ind w:left="181" w:right="174"/>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Het inzicht op de noodzaak van preventie van soa’s primeert op een systematische studie van</w:t>
            </w:r>
            <w:r w:rsidR="000926F1" w:rsidRPr="00492916">
              <w:rPr>
                <w:rFonts w:ascii="Trebuchet MS" w:hAnsi="Trebuchet MS"/>
                <w:bCs/>
                <w:color w:val="404040" w:themeColor="text1" w:themeTint="BF"/>
                <w:sz w:val="20"/>
                <w:szCs w:val="20"/>
              </w:rPr>
              <w:t xml:space="preserve"> verschillende aandoeningen (AD2 en AD5</w:t>
            </w:r>
            <w:r w:rsidRPr="00492916">
              <w:rPr>
                <w:rFonts w:ascii="Trebuchet MS" w:hAnsi="Trebuchet MS"/>
                <w:bCs/>
                <w:color w:val="404040" w:themeColor="text1" w:themeTint="BF"/>
                <w:sz w:val="20"/>
                <w:szCs w:val="20"/>
              </w:rPr>
              <w:t xml:space="preserve">). Het biologisch inzicht in het verloop en de behandeling zou bij de leerlingen moeten resulteren in een verantwoord gedrag. Soa’s die aan bod kunnen komen, zijn: chlamydia, gonorroe, syfilis, genitale wratten, hepatitis B, Herpes </w:t>
            </w:r>
            <w:proofErr w:type="spellStart"/>
            <w:r w:rsidRPr="00492916">
              <w:rPr>
                <w:rFonts w:ascii="Trebuchet MS" w:hAnsi="Trebuchet MS"/>
                <w:bCs/>
                <w:color w:val="404040" w:themeColor="text1" w:themeTint="BF"/>
                <w:sz w:val="20"/>
                <w:szCs w:val="20"/>
              </w:rPr>
              <w:t>genitalis</w:t>
            </w:r>
            <w:proofErr w:type="spellEnd"/>
            <w:r w:rsidRPr="00492916">
              <w:rPr>
                <w:rFonts w:ascii="Trebuchet MS" w:hAnsi="Trebuchet MS"/>
                <w:bCs/>
                <w:color w:val="404040" w:themeColor="text1" w:themeTint="BF"/>
                <w:sz w:val="20"/>
                <w:szCs w:val="20"/>
              </w:rPr>
              <w:t xml:space="preserve">, hiv-infecties, humaan papillomavirus… </w:t>
            </w:r>
          </w:p>
          <w:p w14:paraId="15494412" w14:textId="77777777" w:rsidR="00ED45E0" w:rsidRPr="00492916" w:rsidRDefault="00ED45E0" w:rsidP="00492916">
            <w:pPr>
              <w:spacing w:after="0" w:line="240" w:lineRule="auto"/>
              <w:ind w:left="181" w:right="174"/>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 xml:space="preserve">Illustratiemateriaal kan je bekomen bij het CLB, arts, </w:t>
            </w:r>
            <w:proofErr w:type="spellStart"/>
            <w:r w:rsidRPr="00492916">
              <w:rPr>
                <w:rFonts w:ascii="Trebuchet MS" w:hAnsi="Trebuchet MS"/>
                <w:bCs/>
                <w:color w:val="404040" w:themeColor="text1" w:themeTint="BF"/>
                <w:sz w:val="20"/>
                <w:szCs w:val="20"/>
              </w:rPr>
              <w:t>Sensoa</w:t>
            </w:r>
            <w:proofErr w:type="spellEnd"/>
            <w:r w:rsidRPr="00492916">
              <w:rPr>
                <w:rFonts w:ascii="Trebuchet MS" w:hAnsi="Trebuchet MS"/>
                <w:bCs/>
                <w:color w:val="404040" w:themeColor="text1" w:themeTint="BF"/>
                <w:sz w:val="20"/>
                <w:szCs w:val="20"/>
              </w:rPr>
              <w:t xml:space="preserve"> (</w:t>
            </w:r>
            <w:proofErr w:type="spellStart"/>
            <w:r w:rsidRPr="00492916">
              <w:rPr>
                <w:rFonts w:ascii="Trebuchet MS" w:hAnsi="Trebuchet MS"/>
                <w:bCs/>
                <w:color w:val="404040" w:themeColor="text1" w:themeTint="BF"/>
                <w:sz w:val="20"/>
                <w:szCs w:val="20"/>
              </w:rPr>
              <w:t>vb</w:t>
            </w:r>
            <w:proofErr w:type="spellEnd"/>
            <w:r w:rsidRPr="00492916">
              <w:rPr>
                <w:rFonts w:ascii="Trebuchet MS" w:hAnsi="Trebuchet MS"/>
                <w:bCs/>
                <w:color w:val="404040" w:themeColor="text1" w:themeTint="BF"/>
                <w:sz w:val="20"/>
                <w:szCs w:val="20"/>
              </w:rPr>
              <w:t xml:space="preserve"> de koffer met voorbehoedsmiddelen). Voor medische informatie is het aangewezen de leerlingen door te verwijzen naar een arts of apotheker. </w:t>
            </w:r>
          </w:p>
          <w:p w14:paraId="36C5155F" w14:textId="77777777" w:rsidR="00ED45E0" w:rsidRPr="00492916" w:rsidRDefault="00ED45E0" w:rsidP="00492916">
            <w:pPr>
              <w:spacing w:after="0" w:line="240" w:lineRule="auto"/>
              <w:ind w:left="181" w:right="174"/>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Het is zinvol om verschillende (betrouwbare) informatiebronnen te raadplegen.</w:t>
            </w:r>
          </w:p>
          <w:p w14:paraId="41D1A525" w14:textId="6AE4C58E" w:rsidR="00ED45E0" w:rsidRPr="00492916" w:rsidRDefault="00ED45E0" w:rsidP="00492916">
            <w:pPr>
              <w:spacing w:after="0" w:line="240" w:lineRule="auto"/>
              <w:ind w:left="181" w:right="174"/>
              <w:rPr>
                <w:rFonts w:ascii="Trebuchet MS" w:hAnsi="Trebuchet MS"/>
                <w:bCs/>
                <w:color w:val="404040" w:themeColor="text1" w:themeTint="BF"/>
                <w:sz w:val="20"/>
                <w:szCs w:val="20"/>
              </w:rPr>
            </w:pPr>
            <w:r w:rsidRPr="00492916">
              <w:rPr>
                <w:rFonts w:ascii="Trebuchet MS" w:hAnsi="Trebuchet MS"/>
                <w:bCs/>
                <w:color w:val="404040" w:themeColor="text1" w:themeTint="BF"/>
                <w:sz w:val="20"/>
                <w:szCs w:val="20"/>
              </w:rPr>
              <w:t>Thema’s die bij de doelen voor wetenschap en samenlevi</w:t>
            </w:r>
            <w:r w:rsidR="000926F1" w:rsidRPr="00492916">
              <w:rPr>
                <w:rFonts w:ascii="Trebuchet MS" w:hAnsi="Trebuchet MS"/>
                <w:bCs/>
                <w:color w:val="404040" w:themeColor="text1" w:themeTint="BF"/>
                <w:sz w:val="20"/>
                <w:szCs w:val="20"/>
              </w:rPr>
              <w:t>ng aan bod kunnen komen zijn AD2, AD3, AD4 en AD5</w:t>
            </w:r>
            <w:r w:rsidRPr="00492916">
              <w:rPr>
                <w:rFonts w:ascii="Trebuchet MS" w:hAnsi="Trebuchet MS"/>
                <w:bCs/>
                <w:color w:val="404040" w:themeColor="text1" w:themeTint="BF"/>
                <w:sz w:val="20"/>
                <w:szCs w:val="20"/>
              </w:rPr>
              <w:t xml:space="preserve">: </w:t>
            </w:r>
          </w:p>
          <w:p w14:paraId="22B948CC" w14:textId="77777777" w:rsidR="00ED45E0" w:rsidRPr="00492916"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de prenatale zorg;</w:t>
            </w:r>
          </w:p>
          <w:p w14:paraId="392A711C" w14:textId="77777777" w:rsidR="00ED45E0" w:rsidRPr="00492916"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de gezonde leefwijze van de zwangere vrouw;</w:t>
            </w:r>
          </w:p>
          <w:p w14:paraId="2C41FF16" w14:textId="77777777" w:rsidR="00ED45E0" w:rsidRPr="00492916"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de mogelijke risico’s bij prenatale onderzoeken;</w:t>
            </w:r>
          </w:p>
          <w:p w14:paraId="7AE3C681" w14:textId="77777777" w:rsidR="00ED45E0" w:rsidRPr="00492916"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het belang van borstvoeding met de verschillen op wereldvlak;</w:t>
            </w:r>
          </w:p>
          <w:p w14:paraId="0F434910" w14:textId="77777777" w:rsidR="00ED45E0" w:rsidRPr="00492916"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de ‘</w:t>
            </w:r>
            <w:proofErr w:type="spellStart"/>
            <w:r w:rsidRPr="00492916">
              <w:rPr>
                <w:rFonts w:ascii="Trebuchet MS" w:hAnsi="Trebuchet MS" w:cs="Arial"/>
                <w:color w:val="404040" w:themeColor="text1" w:themeTint="BF"/>
                <w:sz w:val="20"/>
                <w:szCs w:val="20"/>
              </w:rPr>
              <w:t>noodpil</w:t>
            </w:r>
            <w:proofErr w:type="spellEnd"/>
            <w:r w:rsidRPr="00492916">
              <w:rPr>
                <w:rFonts w:ascii="Trebuchet MS" w:hAnsi="Trebuchet MS" w:cs="Arial"/>
                <w:color w:val="404040" w:themeColor="text1" w:themeTint="BF"/>
                <w:sz w:val="20"/>
                <w:szCs w:val="20"/>
              </w:rPr>
              <w:t>’ en abortus;</w:t>
            </w:r>
          </w:p>
          <w:p w14:paraId="2356AA94" w14:textId="77777777" w:rsidR="00ED45E0" w:rsidRPr="00492916"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de ethische aspecten bij behandeling van onvruchtbaarheid, draagmoederschap…;</w:t>
            </w:r>
          </w:p>
          <w:p w14:paraId="4EDAB958" w14:textId="77777777" w:rsidR="00ED45E0" w:rsidRPr="00492916"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de houding van de Westerse wereld t.o.v. de standpunten van godsdiensten in verband met contraceptiva, condoomgebruik, abortus, onvruchtbaarheidsbehandelingen…;</w:t>
            </w:r>
          </w:p>
          <w:p w14:paraId="38054D0C" w14:textId="77777777" w:rsidR="00ED45E0" w:rsidRPr="00492916"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het maatschappelijk belang van het begrip ‘raszuiverheid’ in de plant- en dierenwereld (renpaarden, graangewassen, hondenrassen…).</w:t>
            </w:r>
          </w:p>
          <w:p w14:paraId="3E69844D" w14:textId="77777777" w:rsidR="00ED45E0" w:rsidRPr="00492916" w:rsidRDefault="00ED45E0" w:rsidP="00753F24">
            <w:pPr>
              <w:spacing w:before="120" w:after="120" w:line="240" w:lineRule="auto"/>
              <w:ind w:left="181"/>
              <w:rPr>
                <w:rFonts w:ascii="Trebuchet MS" w:hAnsi="Trebuchet MS"/>
                <w:b/>
                <w:bCs/>
                <w:color w:val="404040" w:themeColor="text1" w:themeTint="BF"/>
                <w:sz w:val="20"/>
                <w:szCs w:val="20"/>
              </w:rPr>
            </w:pPr>
            <w:r w:rsidRPr="00492916">
              <w:rPr>
                <w:rFonts w:ascii="Trebuchet MS" w:hAnsi="Trebuchet MS"/>
                <w:b/>
                <w:bCs/>
                <w:color w:val="404040" w:themeColor="text1" w:themeTint="BF"/>
                <w:sz w:val="20"/>
                <w:szCs w:val="20"/>
              </w:rPr>
              <w:t>Suggesties voor leerlingenexperimenten</w:t>
            </w:r>
          </w:p>
          <w:p w14:paraId="710547A0" w14:textId="77777777" w:rsidR="00ED45E0" w:rsidRPr="00492916" w:rsidRDefault="00ED45E0" w:rsidP="00492916">
            <w:pPr>
              <w:numPr>
                <w:ilvl w:val="0"/>
                <w:numId w:val="27"/>
              </w:numPr>
              <w:spacing w:before="60" w:after="0" w:line="240" w:lineRule="auto"/>
              <w:contextualSpacing/>
              <w:rPr>
                <w:rFonts w:ascii="Trebuchet MS" w:hAnsi="Trebuchet MS" w:cs="Arial"/>
                <w:color w:val="404040" w:themeColor="text1" w:themeTint="BF"/>
                <w:sz w:val="20"/>
                <w:szCs w:val="20"/>
              </w:rPr>
            </w:pPr>
            <w:r w:rsidRPr="00492916">
              <w:rPr>
                <w:rFonts w:ascii="Trebuchet MS" w:hAnsi="Trebuchet MS" w:cs="Arial"/>
                <w:color w:val="404040" w:themeColor="text1" w:themeTint="BF"/>
                <w:sz w:val="20"/>
                <w:szCs w:val="20"/>
              </w:rPr>
              <w:t>microscopisch onderzoek van eierstof, eileider, baarmoederwand, stadia in de eicel;</w:t>
            </w:r>
          </w:p>
          <w:p w14:paraId="7299B42A" w14:textId="77777777" w:rsidR="00ED45E0" w:rsidRPr="00492916" w:rsidRDefault="00ED45E0" w:rsidP="00492916">
            <w:pPr>
              <w:numPr>
                <w:ilvl w:val="0"/>
                <w:numId w:val="27"/>
              </w:numPr>
              <w:spacing w:before="60" w:after="0" w:line="240" w:lineRule="auto"/>
              <w:contextualSpacing/>
              <w:rPr>
                <w:rFonts w:ascii="Trebuchet MS" w:hAnsi="Trebuchet MS"/>
                <w:bCs/>
                <w:color w:val="404040" w:themeColor="text1" w:themeTint="BF"/>
                <w:sz w:val="20"/>
                <w:szCs w:val="20"/>
              </w:rPr>
            </w:pPr>
            <w:r w:rsidRPr="00492916">
              <w:rPr>
                <w:rFonts w:ascii="Trebuchet MS" w:hAnsi="Trebuchet MS" w:cs="Arial"/>
                <w:color w:val="404040" w:themeColor="text1" w:themeTint="BF"/>
                <w:sz w:val="20"/>
                <w:szCs w:val="20"/>
              </w:rPr>
              <w:t>microscopisch onderzoek van testis,</w:t>
            </w:r>
            <w:r w:rsidRPr="00492916">
              <w:rPr>
                <w:rFonts w:ascii="Trebuchet MS" w:hAnsi="Trebuchet MS"/>
                <w:bCs/>
                <w:color w:val="404040" w:themeColor="text1" w:themeTint="BF"/>
                <w:sz w:val="20"/>
                <w:szCs w:val="20"/>
              </w:rPr>
              <w:t xml:space="preserve"> bijbal, zaadleider, spermatozoïden.</w:t>
            </w:r>
          </w:p>
          <w:p w14:paraId="0DA1B6F5" w14:textId="77777777" w:rsidR="00ED45E0" w:rsidRPr="00492916" w:rsidRDefault="00ED45E0" w:rsidP="00753F24">
            <w:pPr>
              <w:spacing w:before="120" w:after="120" w:line="240" w:lineRule="auto"/>
              <w:ind w:left="181"/>
              <w:rPr>
                <w:rFonts w:ascii="Trebuchet MS" w:hAnsi="Trebuchet MS"/>
                <w:b/>
                <w:bCs/>
                <w:color w:val="404040" w:themeColor="text1" w:themeTint="BF"/>
                <w:sz w:val="20"/>
                <w:szCs w:val="20"/>
              </w:rPr>
            </w:pPr>
            <w:r w:rsidRPr="00492916">
              <w:rPr>
                <w:rFonts w:ascii="Trebuchet MS" w:hAnsi="Trebuchet MS"/>
                <w:b/>
                <w:bCs/>
                <w:color w:val="404040" w:themeColor="text1" w:themeTint="BF"/>
                <w:sz w:val="20"/>
                <w:szCs w:val="20"/>
              </w:rPr>
              <w:t>Link met het leerplan natuurwetenschappen eerste graad</w:t>
            </w:r>
          </w:p>
          <w:p w14:paraId="0FF486AF" w14:textId="77777777" w:rsidR="00ED45E0" w:rsidRPr="00597B50" w:rsidRDefault="00ED45E0" w:rsidP="00753F24">
            <w:pPr>
              <w:spacing w:after="120" w:line="240" w:lineRule="exact"/>
              <w:ind w:left="181"/>
              <w:jc w:val="both"/>
              <w:rPr>
                <w:rFonts w:ascii="Trebuchet MS" w:eastAsia="Times New Roman" w:hAnsi="Trebuchet MS" w:cs="Times New Roman"/>
                <w:color w:val="404040" w:themeColor="text1" w:themeTint="BF"/>
                <w:sz w:val="18"/>
                <w:szCs w:val="18"/>
                <w:lang w:val="nl-NL" w:eastAsia="nl-NL"/>
              </w:rPr>
            </w:pPr>
            <w:r w:rsidRPr="00597B50">
              <w:rPr>
                <w:rFonts w:ascii="Trebuchet MS" w:hAnsi="Trebuchet MS" w:cs="Arial"/>
                <w:color w:val="404040" w:themeColor="text1" w:themeTint="BF"/>
                <w:sz w:val="20"/>
                <w:szCs w:val="20"/>
              </w:rPr>
              <w:t>B 60: Gebruik en functie weergeven van middelen om zwangerschap en soa’s te voorkomen.</w:t>
            </w:r>
          </w:p>
        </w:tc>
      </w:tr>
    </w:tbl>
    <w:p w14:paraId="49C19712" w14:textId="77777777" w:rsidR="00ED45E0" w:rsidRPr="00597B50" w:rsidRDefault="00ED45E0" w:rsidP="00753F24">
      <w:pPr>
        <w:pStyle w:val="LPKop2"/>
        <w:tabs>
          <w:tab w:val="clear" w:pos="1135"/>
          <w:tab w:val="num" w:pos="851"/>
        </w:tabs>
        <w:ind w:left="851"/>
      </w:pPr>
      <w:bookmarkStart w:id="53" w:name="_Toc483305994"/>
      <w:r w:rsidRPr="00597B50">
        <w:t>Erfelijkheid</w:t>
      </w:r>
      <w:bookmarkEnd w:id="53"/>
    </w:p>
    <w:p w14:paraId="22CD7923" w14:textId="03514038" w:rsidR="00ED45E0" w:rsidRPr="00597B50" w:rsidRDefault="00ED45E0" w:rsidP="00ED45E0">
      <w:pPr>
        <w:keepNext/>
        <w:tabs>
          <w:tab w:val="right" w:pos="7088"/>
          <w:tab w:val="right" w:pos="8222"/>
          <w:tab w:val="right" w:pos="9356"/>
        </w:tabs>
        <w:spacing w:before="480" w:after="440" w:line="280" w:lineRule="atLeast"/>
        <w:rPr>
          <w:rFonts w:ascii="Trebuchet MS" w:eastAsia="Times New Roman" w:hAnsi="Trebuchet MS" w:cs="Times New Roman"/>
          <w:color w:val="404040" w:themeColor="text1" w:themeTint="BF"/>
          <w:sz w:val="20"/>
          <w:szCs w:val="20"/>
          <w:lang w:val="nl-NL" w:eastAsia="nl-NL"/>
        </w:rPr>
      </w:pPr>
      <w:r w:rsidRPr="00597B50">
        <w:rPr>
          <w:rFonts w:ascii="Trebuchet MS" w:eastAsia="Times New Roman" w:hAnsi="Trebuchet MS" w:cs="Times New Roman"/>
          <w:color w:val="404040" w:themeColor="text1" w:themeTint="BF"/>
          <w:sz w:val="20"/>
          <w:szCs w:val="24"/>
          <w:lang w:val="nl-NL" w:eastAsia="nl-NL"/>
        </w:rPr>
        <w:t>(ca. 11</w:t>
      </w:r>
      <w:r>
        <w:rPr>
          <w:rFonts w:ascii="Trebuchet MS" w:eastAsia="Times New Roman" w:hAnsi="Trebuchet MS" w:cs="Times New Roman"/>
          <w:color w:val="404040" w:themeColor="text1" w:themeTint="BF"/>
          <w:sz w:val="20"/>
          <w:szCs w:val="24"/>
          <w:lang w:val="nl-NL" w:eastAsia="nl-NL"/>
        </w:rPr>
        <w:t>B + 4U</w:t>
      </w:r>
      <w:r w:rsidRPr="00597B50">
        <w:rPr>
          <w:rFonts w:ascii="Trebuchet MS" w:eastAsia="Times New Roman" w:hAnsi="Trebuchet MS" w:cs="Times New Roman"/>
          <w:color w:val="404040" w:themeColor="text1" w:themeTint="BF"/>
          <w:sz w:val="20"/>
          <w:szCs w:val="24"/>
          <w:lang w:val="nl-NL" w:eastAsia="nl-NL"/>
        </w:rPr>
        <w:t xml:space="preserve"> lestijden)</w:t>
      </w:r>
    </w:p>
    <w:p w14:paraId="3FAD0743" w14:textId="77777777" w:rsidR="00ED45E0" w:rsidRPr="00753F24" w:rsidRDefault="00ED45E0" w:rsidP="00753F24">
      <w:pPr>
        <w:pStyle w:val="LPKop3"/>
        <w:tabs>
          <w:tab w:val="clear" w:pos="1135"/>
          <w:tab w:val="num" w:pos="851"/>
        </w:tabs>
        <w:ind w:left="851"/>
        <w:rPr>
          <w:rFonts w:ascii="Trebuchet MS" w:hAnsi="Trebuchet MS"/>
          <w:color w:val="404040" w:themeColor="text1" w:themeTint="BF"/>
        </w:rPr>
      </w:pPr>
      <w:r w:rsidRPr="00753F24">
        <w:rPr>
          <w:rFonts w:ascii="Trebuchet MS" w:hAnsi="Trebuchet MS"/>
          <w:color w:val="404040" w:themeColor="text1" w:themeTint="BF"/>
        </w:rPr>
        <w:t xml:space="preserve">Chromosomale erfelijkheid </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654"/>
        <w:gridCol w:w="992"/>
      </w:tblGrid>
      <w:tr w:rsidR="009D406D" w:rsidRPr="00597B50" w14:paraId="590CB680" w14:textId="77777777" w:rsidTr="00753F24">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BFC5D1E" w14:textId="77777777" w:rsidR="009D406D" w:rsidRPr="00753F24" w:rsidRDefault="009D406D" w:rsidP="009D406D">
            <w:pPr>
              <w:numPr>
                <w:ilvl w:val="0"/>
                <w:numId w:val="26"/>
              </w:numPr>
              <w:spacing w:before="120" w:after="120" w:line="240" w:lineRule="auto"/>
              <w:rPr>
                <w:rFonts w:ascii="Trebuchet MS" w:eastAsia="Times New Roman" w:hAnsi="Trebuchet MS" w:cs="Times New Roman"/>
                <w:color w:val="404040" w:themeColor="text1" w:themeTint="BF"/>
                <w:sz w:val="20"/>
                <w:szCs w:val="24"/>
                <w:lang w:val="nl-NL" w:eastAsia="nl-NL"/>
              </w:rPr>
            </w:pPr>
          </w:p>
        </w:tc>
        <w:tc>
          <w:tcPr>
            <w:tcW w:w="7614" w:type="dxa"/>
            <w:shd w:val="clear" w:color="auto" w:fill="FFCC99"/>
            <w:vAlign w:val="center"/>
          </w:tcPr>
          <w:p w14:paraId="4B8D488D" w14:textId="13DC6B7B" w:rsidR="009D406D" w:rsidRPr="00753F24" w:rsidRDefault="009D406D" w:rsidP="009D406D">
            <w:pPr>
              <w:spacing w:before="120" w:after="120" w:line="240" w:lineRule="auto"/>
              <w:rPr>
                <w:rFonts w:ascii="Trebuchet MS" w:eastAsia="Times New Roman" w:hAnsi="Trebuchet MS" w:cs="Arial"/>
                <w:b/>
                <w:color w:val="404040" w:themeColor="text1" w:themeTint="BF"/>
                <w:sz w:val="20"/>
                <w:szCs w:val="24"/>
                <w:lang w:val="nl-NL" w:eastAsia="nl-BE"/>
              </w:rPr>
            </w:pPr>
            <w:r w:rsidRPr="00753F24">
              <w:rPr>
                <w:rFonts w:ascii="Trebuchet MS" w:eastAsia="Times New Roman" w:hAnsi="Trebuchet MS" w:cs="Arial"/>
                <w:b/>
                <w:color w:val="404040" w:themeColor="text1" w:themeTint="BF"/>
                <w:sz w:val="20"/>
                <w:szCs w:val="24"/>
                <w:lang w:val="nl-NL" w:eastAsia="nl-BE"/>
              </w:rPr>
              <w:t>Aan de hand van eenvoudige kruisingsschema’s</w:t>
            </w:r>
            <w:r w:rsidRPr="00753F24">
              <w:rPr>
                <w:rFonts w:ascii="Trebuchet MS" w:eastAsia="Times New Roman" w:hAnsi="Trebuchet MS" w:cs="Arial"/>
                <w:color w:val="404040" w:themeColor="text1" w:themeTint="BF"/>
                <w:sz w:val="20"/>
                <w:szCs w:val="24"/>
                <w:lang w:val="nl-NL" w:eastAsia="nl-BE"/>
              </w:rPr>
              <w:t xml:space="preserve"> en/of stambomen de overerving van kenmerken bij de mens </w:t>
            </w:r>
            <w:r w:rsidRPr="00753F24">
              <w:rPr>
                <w:rFonts w:ascii="Trebuchet MS" w:eastAsia="Times New Roman" w:hAnsi="Trebuchet MS" w:cs="Arial"/>
                <w:b/>
                <w:color w:val="404040" w:themeColor="text1" w:themeTint="BF"/>
                <w:sz w:val="20"/>
                <w:szCs w:val="24"/>
                <w:lang w:val="nl-NL" w:eastAsia="nl-BE"/>
              </w:rPr>
              <w:t>toelichten</w:t>
            </w:r>
            <w:r w:rsidRPr="00753F24">
              <w:rPr>
                <w:rFonts w:ascii="Trebuchet MS" w:eastAsia="Times New Roman" w:hAnsi="Trebuchet MS" w:cs="Arial"/>
                <w:color w:val="404040" w:themeColor="text1" w:themeTint="BF"/>
                <w:sz w:val="20"/>
                <w:szCs w:val="24"/>
                <w:lang w:val="nl-NL" w:eastAsia="nl-BE"/>
              </w:rPr>
              <w:t>.</w:t>
            </w:r>
          </w:p>
        </w:tc>
        <w:tc>
          <w:tcPr>
            <w:tcW w:w="932" w:type="dxa"/>
            <w:shd w:val="clear" w:color="auto" w:fill="FFCC99"/>
            <w:tcMar>
              <w:left w:w="170" w:type="dxa"/>
            </w:tcMar>
            <w:vAlign w:val="center"/>
          </w:tcPr>
          <w:p w14:paraId="3FF86B7A" w14:textId="52ABF720" w:rsidR="009D406D" w:rsidRDefault="009D406D" w:rsidP="009D406D">
            <w:pPr>
              <w:spacing w:before="120" w:after="120" w:line="240" w:lineRule="auto"/>
              <w:rPr>
                <w:rFonts w:ascii="Trebuchet MS" w:hAnsi="Trebuchet MS"/>
                <w:color w:val="404040" w:themeColor="text1" w:themeTint="BF"/>
                <w:sz w:val="20"/>
                <w:szCs w:val="18"/>
              </w:rPr>
            </w:pPr>
            <w:r w:rsidRPr="00DB6AD7">
              <w:rPr>
                <w:rFonts w:ascii="Trebuchet MS" w:hAnsi="Trebuchet MS"/>
                <w:color w:val="404040" w:themeColor="text1" w:themeTint="BF"/>
                <w:sz w:val="20"/>
                <w:szCs w:val="18"/>
              </w:rPr>
              <w:t>NW</w:t>
            </w:r>
            <w:r w:rsidR="00D87C95">
              <w:rPr>
                <w:rFonts w:ascii="Trebuchet MS" w:hAnsi="Trebuchet MS"/>
                <w:color w:val="404040" w:themeColor="text1" w:themeTint="BF"/>
                <w:sz w:val="20"/>
                <w:szCs w:val="18"/>
              </w:rPr>
              <w:t xml:space="preserve"> </w:t>
            </w:r>
            <w:r w:rsidRPr="00DB6AD7">
              <w:rPr>
                <w:rFonts w:ascii="Trebuchet MS" w:hAnsi="Trebuchet MS"/>
                <w:color w:val="404040" w:themeColor="text1" w:themeTint="BF"/>
                <w:sz w:val="20"/>
                <w:szCs w:val="18"/>
              </w:rPr>
              <w:t>1</w:t>
            </w:r>
          </w:p>
          <w:p w14:paraId="06251E6C" w14:textId="383FF52C" w:rsidR="009D406D" w:rsidRPr="00753F24" w:rsidRDefault="009D406D" w:rsidP="009D406D">
            <w:pPr>
              <w:spacing w:before="120" w:after="120" w:line="240" w:lineRule="auto"/>
              <w:rPr>
                <w:rFonts w:ascii="Trebuchet MS" w:hAnsi="Trebuchet MS"/>
                <w:color w:val="404040" w:themeColor="text1" w:themeTint="BF"/>
                <w:sz w:val="20"/>
                <w:szCs w:val="18"/>
              </w:rPr>
            </w:pPr>
            <w:r w:rsidRPr="00753F24">
              <w:rPr>
                <w:rFonts w:ascii="Trebuchet MS" w:hAnsi="Trebuchet MS"/>
                <w:color w:val="404040" w:themeColor="text1" w:themeTint="BF"/>
                <w:sz w:val="20"/>
                <w:szCs w:val="18"/>
              </w:rPr>
              <w:t>NW 2</w:t>
            </w:r>
          </w:p>
        </w:tc>
      </w:tr>
      <w:tr w:rsidR="009D406D" w:rsidRPr="00597B50" w14:paraId="2F98F69E" w14:textId="77777777" w:rsidTr="00753F24">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57C23F37" w14:textId="77777777" w:rsidR="009D406D" w:rsidRPr="00753F24" w:rsidRDefault="009D406D" w:rsidP="009D406D">
            <w:pPr>
              <w:numPr>
                <w:ilvl w:val="0"/>
                <w:numId w:val="26"/>
              </w:numPr>
              <w:spacing w:before="120" w:after="120" w:line="240" w:lineRule="auto"/>
              <w:rPr>
                <w:rFonts w:ascii="Trebuchet MS" w:eastAsia="Times New Roman" w:hAnsi="Trebuchet MS" w:cs="Times New Roman"/>
                <w:color w:val="404040" w:themeColor="text1" w:themeTint="BF"/>
                <w:sz w:val="20"/>
                <w:szCs w:val="24"/>
                <w:lang w:val="nl-NL" w:eastAsia="nl-NL"/>
              </w:rPr>
            </w:pPr>
          </w:p>
        </w:tc>
        <w:tc>
          <w:tcPr>
            <w:tcW w:w="7614" w:type="dxa"/>
            <w:shd w:val="clear" w:color="auto" w:fill="FFCC99"/>
            <w:vAlign w:val="center"/>
          </w:tcPr>
          <w:p w14:paraId="51FFFE57" w14:textId="7F858C8E" w:rsidR="009D406D" w:rsidRPr="00753F24" w:rsidRDefault="009D406D" w:rsidP="009D406D">
            <w:pPr>
              <w:spacing w:before="120" w:after="120" w:line="240" w:lineRule="auto"/>
              <w:rPr>
                <w:rFonts w:ascii="Trebuchet MS" w:eastAsia="Times New Roman" w:hAnsi="Trebuchet MS" w:cs="Times New Roman"/>
                <w:color w:val="404040" w:themeColor="text1" w:themeTint="BF"/>
                <w:sz w:val="20"/>
                <w:szCs w:val="24"/>
                <w:lang w:eastAsia="nl-NL"/>
              </w:rPr>
            </w:pPr>
            <w:r w:rsidRPr="00753F24">
              <w:rPr>
                <w:rFonts w:ascii="Trebuchet MS" w:eastAsia="Times New Roman" w:hAnsi="Trebuchet MS" w:cs="Times New Roman"/>
                <w:b/>
                <w:color w:val="404040" w:themeColor="text1" w:themeTint="BF"/>
                <w:sz w:val="20"/>
                <w:szCs w:val="24"/>
                <w:lang w:eastAsia="nl-NL"/>
              </w:rPr>
              <w:t>In concrete voorbeelden</w:t>
            </w:r>
            <w:r w:rsidRPr="00753F24">
              <w:rPr>
                <w:rFonts w:ascii="Trebuchet MS" w:eastAsia="Times New Roman" w:hAnsi="Trebuchet MS" w:cs="Times New Roman"/>
                <w:color w:val="404040" w:themeColor="text1" w:themeTint="BF"/>
                <w:sz w:val="20"/>
                <w:szCs w:val="24"/>
                <w:lang w:eastAsia="nl-NL"/>
              </w:rPr>
              <w:t xml:space="preserve"> de begrippen gen, dominant en recessief allel, homozygoot en heterozygoot, genotype en fenotype, dominante/recessieve en intermediaire overerving </w:t>
            </w:r>
            <w:r w:rsidRPr="00753F24">
              <w:rPr>
                <w:rFonts w:ascii="Trebuchet MS" w:eastAsia="Times New Roman" w:hAnsi="Trebuchet MS" w:cs="Times New Roman"/>
                <w:b/>
                <w:color w:val="404040" w:themeColor="text1" w:themeTint="BF"/>
                <w:sz w:val="20"/>
                <w:szCs w:val="24"/>
                <w:lang w:eastAsia="nl-NL"/>
              </w:rPr>
              <w:t>gebruiken en verbanden leggen</w:t>
            </w:r>
            <w:r w:rsidRPr="00753F24">
              <w:rPr>
                <w:rFonts w:ascii="Trebuchet MS" w:eastAsia="Times New Roman" w:hAnsi="Trebuchet MS" w:cs="Times New Roman"/>
                <w:color w:val="404040" w:themeColor="text1" w:themeTint="BF"/>
                <w:sz w:val="20"/>
                <w:szCs w:val="24"/>
                <w:lang w:eastAsia="nl-NL"/>
              </w:rPr>
              <w:t>.</w:t>
            </w:r>
          </w:p>
        </w:tc>
        <w:tc>
          <w:tcPr>
            <w:tcW w:w="932" w:type="dxa"/>
            <w:shd w:val="clear" w:color="auto" w:fill="FFCC99"/>
            <w:tcMar>
              <w:left w:w="170" w:type="dxa"/>
            </w:tcMar>
            <w:vAlign w:val="center"/>
          </w:tcPr>
          <w:p w14:paraId="64CD35E1" w14:textId="40F87971" w:rsidR="009D406D" w:rsidRPr="00753F24" w:rsidRDefault="009D406D" w:rsidP="009D406D">
            <w:pPr>
              <w:spacing w:before="120" w:after="120" w:line="240" w:lineRule="auto"/>
              <w:rPr>
                <w:rFonts w:ascii="Trebuchet MS" w:hAnsi="Trebuchet MS"/>
                <w:color w:val="404040" w:themeColor="text1" w:themeTint="BF"/>
                <w:sz w:val="20"/>
                <w:szCs w:val="18"/>
              </w:rPr>
            </w:pPr>
            <w:r w:rsidRPr="00753F24">
              <w:rPr>
                <w:rFonts w:ascii="Trebuchet MS" w:hAnsi="Trebuchet MS"/>
                <w:color w:val="404040" w:themeColor="text1" w:themeTint="BF"/>
                <w:sz w:val="20"/>
                <w:szCs w:val="18"/>
              </w:rPr>
              <w:t>NW</w:t>
            </w:r>
            <w:r w:rsidR="00D87C95">
              <w:rPr>
                <w:rFonts w:ascii="Trebuchet MS" w:hAnsi="Trebuchet MS"/>
                <w:color w:val="404040" w:themeColor="text1" w:themeTint="BF"/>
                <w:sz w:val="20"/>
                <w:szCs w:val="18"/>
              </w:rPr>
              <w:t xml:space="preserve"> </w:t>
            </w:r>
            <w:r w:rsidRPr="00753F24">
              <w:rPr>
                <w:rFonts w:ascii="Trebuchet MS" w:hAnsi="Trebuchet MS"/>
                <w:color w:val="404040" w:themeColor="text1" w:themeTint="BF"/>
                <w:sz w:val="20"/>
                <w:szCs w:val="18"/>
              </w:rPr>
              <w:t>2</w:t>
            </w:r>
          </w:p>
        </w:tc>
      </w:tr>
      <w:tr w:rsidR="009D406D" w:rsidRPr="00597B50" w14:paraId="69866E03" w14:textId="77777777" w:rsidTr="00753F24">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A39EB3C" w14:textId="77777777" w:rsidR="009D406D" w:rsidRPr="00753F24" w:rsidRDefault="009D406D" w:rsidP="009D406D">
            <w:pPr>
              <w:numPr>
                <w:ilvl w:val="0"/>
                <w:numId w:val="26"/>
              </w:numPr>
              <w:spacing w:before="120" w:after="120" w:line="240" w:lineRule="auto"/>
              <w:rPr>
                <w:rFonts w:ascii="Trebuchet MS" w:eastAsia="Times New Roman" w:hAnsi="Trebuchet MS" w:cs="Times New Roman"/>
                <w:color w:val="404040" w:themeColor="text1" w:themeTint="BF"/>
                <w:sz w:val="20"/>
                <w:szCs w:val="24"/>
                <w:lang w:val="nl-NL" w:eastAsia="nl-NL"/>
              </w:rPr>
            </w:pPr>
          </w:p>
        </w:tc>
        <w:tc>
          <w:tcPr>
            <w:tcW w:w="7614" w:type="dxa"/>
            <w:shd w:val="clear" w:color="auto" w:fill="FFCC99"/>
            <w:vAlign w:val="center"/>
          </w:tcPr>
          <w:p w14:paraId="3B021C7D" w14:textId="04595C8A" w:rsidR="009D406D" w:rsidRPr="00753F24" w:rsidRDefault="009D406D" w:rsidP="009D406D">
            <w:pPr>
              <w:spacing w:before="120" w:after="120" w:line="240" w:lineRule="auto"/>
              <w:rPr>
                <w:rFonts w:ascii="Trebuchet MS" w:eastAsia="Times New Roman" w:hAnsi="Trebuchet MS" w:cs="Times New Roman"/>
                <w:color w:val="404040" w:themeColor="text1" w:themeTint="BF"/>
                <w:sz w:val="20"/>
                <w:szCs w:val="24"/>
                <w:lang w:eastAsia="nl-NL"/>
              </w:rPr>
            </w:pPr>
            <w:r w:rsidRPr="00753F24">
              <w:rPr>
                <w:rFonts w:ascii="Trebuchet MS" w:eastAsia="Times New Roman" w:hAnsi="Trebuchet MS" w:cs="Times New Roman"/>
                <w:color w:val="404040" w:themeColor="text1" w:themeTint="BF"/>
                <w:sz w:val="20"/>
                <w:szCs w:val="24"/>
                <w:lang w:eastAsia="nl-NL"/>
              </w:rPr>
              <w:t>Aan de hand van het ABO-bloedgroep-</w:t>
            </w:r>
            <w:r w:rsidRPr="00753F24">
              <w:rPr>
                <w:rFonts w:ascii="Trebuchet MS" w:eastAsia="Times New Roman" w:hAnsi="Trebuchet MS" w:cs="Times New Roman"/>
                <w:b/>
                <w:color w:val="404040" w:themeColor="text1" w:themeTint="BF"/>
                <w:sz w:val="20"/>
                <w:szCs w:val="24"/>
                <w:lang w:eastAsia="nl-NL"/>
              </w:rPr>
              <w:t>systeem</w:t>
            </w:r>
            <w:r w:rsidRPr="00753F24">
              <w:rPr>
                <w:rFonts w:ascii="Trebuchet MS" w:eastAsia="Times New Roman" w:hAnsi="Trebuchet MS" w:cs="Times New Roman"/>
                <w:color w:val="404040" w:themeColor="text1" w:themeTint="BF"/>
                <w:sz w:val="20"/>
                <w:szCs w:val="24"/>
                <w:lang w:eastAsia="nl-NL"/>
              </w:rPr>
              <w:t xml:space="preserve"> het begrip multiple allelen </w:t>
            </w:r>
            <w:r w:rsidRPr="00753F24">
              <w:rPr>
                <w:rFonts w:ascii="Trebuchet MS" w:eastAsia="Times New Roman" w:hAnsi="Trebuchet MS" w:cs="Times New Roman"/>
                <w:b/>
                <w:color w:val="404040" w:themeColor="text1" w:themeTint="BF"/>
                <w:sz w:val="20"/>
                <w:szCs w:val="24"/>
                <w:lang w:eastAsia="nl-NL"/>
              </w:rPr>
              <w:t>omschrijven</w:t>
            </w:r>
            <w:r>
              <w:rPr>
                <w:rFonts w:ascii="Trebuchet MS" w:eastAsia="Times New Roman" w:hAnsi="Trebuchet MS" w:cs="Times New Roman"/>
                <w:b/>
                <w:color w:val="404040" w:themeColor="text1" w:themeTint="BF"/>
                <w:sz w:val="20"/>
                <w:szCs w:val="24"/>
                <w:lang w:eastAsia="nl-NL"/>
              </w:rPr>
              <w:t>.</w:t>
            </w:r>
          </w:p>
        </w:tc>
        <w:tc>
          <w:tcPr>
            <w:tcW w:w="932" w:type="dxa"/>
            <w:shd w:val="clear" w:color="auto" w:fill="FFCC99"/>
            <w:tcMar>
              <w:left w:w="170" w:type="dxa"/>
            </w:tcMar>
            <w:vAlign w:val="center"/>
          </w:tcPr>
          <w:p w14:paraId="5B0BAA05" w14:textId="03DA918E" w:rsidR="009D406D" w:rsidRPr="00753F24" w:rsidRDefault="009D406D" w:rsidP="009D406D">
            <w:pPr>
              <w:spacing w:before="120" w:after="120" w:line="240" w:lineRule="auto"/>
              <w:rPr>
                <w:rFonts w:ascii="Trebuchet MS" w:hAnsi="Trebuchet MS"/>
                <w:color w:val="404040" w:themeColor="text1" w:themeTint="BF"/>
                <w:sz w:val="20"/>
                <w:szCs w:val="18"/>
              </w:rPr>
            </w:pPr>
            <w:r w:rsidRPr="00753F24">
              <w:rPr>
                <w:rFonts w:ascii="Trebuchet MS" w:hAnsi="Trebuchet MS"/>
                <w:color w:val="404040" w:themeColor="text1" w:themeTint="BF"/>
                <w:sz w:val="20"/>
                <w:szCs w:val="18"/>
              </w:rPr>
              <w:t>NW</w:t>
            </w:r>
            <w:r w:rsidR="00D87C95">
              <w:rPr>
                <w:rFonts w:ascii="Trebuchet MS" w:hAnsi="Trebuchet MS"/>
                <w:color w:val="404040" w:themeColor="text1" w:themeTint="BF"/>
                <w:sz w:val="20"/>
                <w:szCs w:val="18"/>
              </w:rPr>
              <w:t xml:space="preserve"> </w:t>
            </w:r>
            <w:r w:rsidRPr="00753F24">
              <w:rPr>
                <w:rFonts w:ascii="Trebuchet MS" w:hAnsi="Trebuchet MS"/>
                <w:color w:val="404040" w:themeColor="text1" w:themeTint="BF"/>
                <w:sz w:val="20"/>
                <w:szCs w:val="18"/>
              </w:rPr>
              <w:t>2</w:t>
            </w:r>
          </w:p>
        </w:tc>
      </w:tr>
      <w:tr w:rsidR="009D406D" w:rsidRPr="00597B50" w14:paraId="36D3D842" w14:textId="77777777" w:rsidTr="00753F24">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5374E04" w14:textId="77777777" w:rsidR="009D406D" w:rsidRPr="00753F24" w:rsidRDefault="009D406D" w:rsidP="009D406D">
            <w:pPr>
              <w:numPr>
                <w:ilvl w:val="0"/>
                <w:numId w:val="26"/>
              </w:numPr>
              <w:spacing w:before="120" w:after="120" w:line="240" w:lineRule="auto"/>
              <w:rPr>
                <w:rFonts w:ascii="Trebuchet MS" w:eastAsia="Times New Roman" w:hAnsi="Trebuchet MS" w:cs="Times New Roman"/>
                <w:color w:val="404040" w:themeColor="text1" w:themeTint="BF"/>
                <w:sz w:val="20"/>
                <w:szCs w:val="24"/>
                <w:lang w:val="nl-NL" w:eastAsia="nl-NL"/>
              </w:rPr>
            </w:pPr>
          </w:p>
        </w:tc>
        <w:tc>
          <w:tcPr>
            <w:tcW w:w="7614" w:type="dxa"/>
            <w:shd w:val="clear" w:color="auto" w:fill="FFCC99"/>
            <w:vAlign w:val="center"/>
          </w:tcPr>
          <w:p w14:paraId="15B8E2FF" w14:textId="2F40EE9E" w:rsidR="009D406D" w:rsidRPr="00753F24" w:rsidRDefault="009D406D" w:rsidP="009D406D">
            <w:pPr>
              <w:spacing w:before="120" w:after="120" w:line="240" w:lineRule="auto"/>
              <w:rPr>
                <w:rFonts w:ascii="Trebuchet MS" w:eastAsia="Times New Roman" w:hAnsi="Trebuchet MS" w:cs="Times New Roman"/>
                <w:color w:val="404040" w:themeColor="text1" w:themeTint="BF"/>
                <w:sz w:val="20"/>
                <w:szCs w:val="24"/>
                <w:lang w:eastAsia="nl-NL"/>
              </w:rPr>
            </w:pPr>
            <w:r w:rsidRPr="00753F24">
              <w:rPr>
                <w:rFonts w:ascii="Trebuchet MS" w:eastAsia="Times New Roman" w:hAnsi="Trebuchet MS" w:cs="Times New Roman"/>
                <w:b/>
                <w:color w:val="404040" w:themeColor="text1" w:themeTint="BF"/>
                <w:sz w:val="20"/>
                <w:szCs w:val="24"/>
                <w:lang w:eastAsia="nl-NL"/>
              </w:rPr>
              <w:t>Verschillen</w:t>
            </w:r>
            <w:r w:rsidRPr="00753F24">
              <w:rPr>
                <w:rFonts w:ascii="Trebuchet MS" w:eastAsia="Times New Roman" w:hAnsi="Trebuchet MS" w:cs="Times New Roman"/>
                <w:color w:val="404040" w:themeColor="text1" w:themeTint="BF"/>
                <w:sz w:val="20"/>
                <w:szCs w:val="24"/>
                <w:lang w:eastAsia="nl-NL"/>
              </w:rPr>
              <w:t xml:space="preserve"> tussen de geslachtschromosomen </w:t>
            </w:r>
            <w:r w:rsidRPr="00753F24">
              <w:rPr>
                <w:rFonts w:ascii="Trebuchet MS" w:eastAsia="Times New Roman" w:hAnsi="Trebuchet MS" w:cs="Times New Roman"/>
                <w:b/>
                <w:color w:val="404040" w:themeColor="text1" w:themeTint="BF"/>
                <w:sz w:val="20"/>
                <w:szCs w:val="24"/>
                <w:lang w:eastAsia="nl-NL"/>
              </w:rPr>
              <w:t>toelichten</w:t>
            </w:r>
            <w:r w:rsidRPr="00753F24">
              <w:rPr>
                <w:rFonts w:ascii="Trebuchet MS" w:eastAsia="Times New Roman" w:hAnsi="Trebuchet MS" w:cs="Times New Roman"/>
                <w:color w:val="404040" w:themeColor="text1" w:themeTint="BF"/>
                <w:sz w:val="20"/>
                <w:szCs w:val="24"/>
                <w:lang w:eastAsia="nl-NL"/>
              </w:rPr>
              <w:t>.</w:t>
            </w:r>
          </w:p>
        </w:tc>
        <w:tc>
          <w:tcPr>
            <w:tcW w:w="932" w:type="dxa"/>
            <w:shd w:val="clear" w:color="auto" w:fill="FFCC99"/>
            <w:tcMar>
              <w:left w:w="170" w:type="dxa"/>
            </w:tcMar>
            <w:vAlign w:val="center"/>
          </w:tcPr>
          <w:p w14:paraId="70E9078E" w14:textId="451BC442" w:rsidR="009D406D" w:rsidRPr="00753F24" w:rsidRDefault="009D406D" w:rsidP="009D406D">
            <w:pPr>
              <w:spacing w:before="120" w:after="120" w:line="240" w:lineRule="auto"/>
              <w:rPr>
                <w:rFonts w:ascii="Trebuchet MS" w:hAnsi="Trebuchet MS"/>
                <w:color w:val="404040" w:themeColor="text1" w:themeTint="BF"/>
                <w:sz w:val="20"/>
                <w:szCs w:val="18"/>
              </w:rPr>
            </w:pPr>
            <w:r w:rsidRPr="00753F24">
              <w:rPr>
                <w:rFonts w:ascii="Trebuchet MS" w:hAnsi="Trebuchet MS"/>
                <w:color w:val="404040" w:themeColor="text1" w:themeTint="BF"/>
                <w:sz w:val="20"/>
                <w:szCs w:val="18"/>
              </w:rPr>
              <w:t>NW</w:t>
            </w:r>
            <w:r w:rsidR="00D87C95">
              <w:rPr>
                <w:rFonts w:ascii="Trebuchet MS" w:hAnsi="Trebuchet MS"/>
                <w:color w:val="404040" w:themeColor="text1" w:themeTint="BF"/>
                <w:sz w:val="20"/>
                <w:szCs w:val="18"/>
              </w:rPr>
              <w:t xml:space="preserve"> </w:t>
            </w:r>
            <w:r w:rsidRPr="00753F24">
              <w:rPr>
                <w:rFonts w:ascii="Trebuchet MS" w:hAnsi="Trebuchet MS"/>
                <w:color w:val="404040" w:themeColor="text1" w:themeTint="BF"/>
                <w:sz w:val="20"/>
                <w:szCs w:val="18"/>
              </w:rPr>
              <w:t>2</w:t>
            </w:r>
          </w:p>
        </w:tc>
      </w:tr>
      <w:tr w:rsidR="009D406D" w:rsidRPr="00597B50" w14:paraId="2F35D55E" w14:textId="77777777" w:rsidTr="00753F24">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781C379C" w14:textId="77777777" w:rsidR="009D406D" w:rsidRPr="00753F24" w:rsidRDefault="009D406D" w:rsidP="009D406D">
            <w:pPr>
              <w:numPr>
                <w:ilvl w:val="0"/>
                <w:numId w:val="26"/>
              </w:numPr>
              <w:spacing w:before="120" w:after="120" w:line="240" w:lineRule="auto"/>
              <w:rPr>
                <w:rFonts w:ascii="Trebuchet MS" w:eastAsia="Times New Roman" w:hAnsi="Trebuchet MS" w:cs="Arial"/>
                <w:strike/>
                <w:color w:val="404040" w:themeColor="text1" w:themeTint="BF"/>
                <w:sz w:val="20"/>
                <w:szCs w:val="20"/>
                <w:lang w:val="nl-NL" w:eastAsia="nl-NL"/>
              </w:rPr>
            </w:pPr>
          </w:p>
        </w:tc>
        <w:tc>
          <w:tcPr>
            <w:tcW w:w="7614" w:type="dxa"/>
            <w:shd w:val="clear" w:color="auto" w:fill="FFCC99"/>
            <w:vAlign w:val="center"/>
          </w:tcPr>
          <w:p w14:paraId="6D8E617E" w14:textId="7B15C65B" w:rsidR="009D406D" w:rsidRPr="00753F24" w:rsidRDefault="009D406D" w:rsidP="00DB6AD7">
            <w:pPr>
              <w:spacing w:before="120" w:after="120" w:line="240" w:lineRule="auto"/>
              <w:rPr>
                <w:rFonts w:ascii="Trebuchet MS" w:eastAsia="Times New Roman" w:hAnsi="Trebuchet MS" w:cs="Times New Roman"/>
                <w:color w:val="404040" w:themeColor="text1" w:themeTint="BF"/>
                <w:sz w:val="20"/>
                <w:szCs w:val="24"/>
                <w:lang w:eastAsia="nl-NL"/>
              </w:rPr>
            </w:pPr>
            <w:r w:rsidRPr="00753F24">
              <w:rPr>
                <w:rFonts w:ascii="Trebuchet MS" w:eastAsia="Times New Roman" w:hAnsi="Trebuchet MS" w:cs="Times New Roman"/>
                <w:b/>
                <w:color w:val="404040" w:themeColor="text1" w:themeTint="BF"/>
                <w:sz w:val="20"/>
                <w:szCs w:val="24"/>
                <w:lang w:eastAsia="nl-NL"/>
              </w:rPr>
              <w:t>Het begrip</w:t>
            </w:r>
            <w:r w:rsidRPr="00753F24">
              <w:rPr>
                <w:rFonts w:ascii="Trebuchet MS" w:eastAsia="Times New Roman" w:hAnsi="Trebuchet MS" w:cs="Times New Roman"/>
                <w:color w:val="404040" w:themeColor="text1" w:themeTint="BF"/>
                <w:sz w:val="20"/>
                <w:szCs w:val="24"/>
                <w:lang w:eastAsia="nl-NL"/>
              </w:rPr>
              <w:t xml:space="preserve"> geslachtsgebonden erfelijkheid </w:t>
            </w:r>
            <w:r w:rsidRPr="00753F24">
              <w:rPr>
                <w:rFonts w:ascii="Trebuchet MS" w:eastAsia="Times New Roman" w:hAnsi="Trebuchet MS" w:cs="Times New Roman"/>
                <w:b/>
                <w:color w:val="404040" w:themeColor="text1" w:themeTint="BF"/>
                <w:sz w:val="20"/>
                <w:szCs w:val="24"/>
                <w:lang w:eastAsia="nl-NL"/>
              </w:rPr>
              <w:t>omschrijven</w:t>
            </w:r>
            <w:r w:rsidRPr="00753F24">
              <w:rPr>
                <w:rFonts w:ascii="Trebuchet MS" w:eastAsia="Times New Roman" w:hAnsi="Trebuchet MS" w:cs="Times New Roman"/>
                <w:color w:val="404040" w:themeColor="text1" w:themeTint="BF"/>
                <w:sz w:val="20"/>
                <w:szCs w:val="24"/>
                <w:lang w:eastAsia="nl-NL"/>
              </w:rPr>
              <w:t xml:space="preserve"> en in een stamboom </w:t>
            </w:r>
            <w:r w:rsidRPr="00753F24">
              <w:rPr>
                <w:rFonts w:ascii="Trebuchet MS" w:eastAsia="Times New Roman" w:hAnsi="Trebuchet MS" w:cs="Times New Roman"/>
                <w:b/>
                <w:color w:val="404040" w:themeColor="text1" w:themeTint="BF"/>
                <w:sz w:val="20"/>
                <w:szCs w:val="24"/>
                <w:lang w:eastAsia="nl-NL"/>
              </w:rPr>
              <w:t>toepassen</w:t>
            </w:r>
            <w:r w:rsidRPr="00753F24">
              <w:rPr>
                <w:rFonts w:ascii="Trebuchet MS" w:eastAsia="Times New Roman" w:hAnsi="Trebuchet MS" w:cs="Times New Roman"/>
                <w:color w:val="404040" w:themeColor="text1" w:themeTint="BF"/>
                <w:sz w:val="20"/>
                <w:szCs w:val="24"/>
                <w:lang w:eastAsia="nl-NL"/>
              </w:rPr>
              <w:t>.</w:t>
            </w:r>
          </w:p>
        </w:tc>
        <w:tc>
          <w:tcPr>
            <w:tcW w:w="932" w:type="dxa"/>
            <w:shd w:val="clear" w:color="auto" w:fill="FFCC99"/>
            <w:tcMar>
              <w:left w:w="170" w:type="dxa"/>
            </w:tcMar>
            <w:vAlign w:val="center"/>
          </w:tcPr>
          <w:p w14:paraId="0A3F0880" w14:textId="7AEBD02B" w:rsidR="009D406D" w:rsidRPr="00753F24" w:rsidRDefault="009D406D" w:rsidP="009D406D">
            <w:pPr>
              <w:spacing w:before="120" w:after="120" w:line="240" w:lineRule="auto"/>
              <w:rPr>
                <w:rFonts w:ascii="Trebuchet MS" w:hAnsi="Trebuchet MS"/>
                <w:color w:val="404040" w:themeColor="text1" w:themeTint="BF"/>
                <w:sz w:val="20"/>
                <w:szCs w:val="18"/>
              </w:rPr>
            </w:pPr>
            <w:r w:rsidRPr="00753F24">
              <w:rPr>
                <w:rFonts w:ascii="Trebuchet MS" w:hAnsi="Trebuchet MS"/>
                <w:color w:val="404040" w:themeColor="text1" w:themeTint="BF"/>
                <w:sz w:val="20"/>
                <w:szCs w:val="18"/>
              </w:rPr>
              <w:t>NW</w:t>
            </w:r>
            <w:r w:rsidR="00D87C95">
              <w:rPr>
                <w:rFonts w:ascii="Trebuchet MS" w:hAnsi="Trebuchet MS"/>
                <w:color w:val="404040" w:themeColor="text1" w:themeTint="BF"/>
                <w:sz w:val="20"/>
                <w:szCs w:val="18"/>
              </w:rPr>
              <w:t xml:space="preserve"> </w:t>
            </w:r>
            <w:r w:rsidRPr="00753F24">
              <w:rPr>
                <w:rFonts w:ascii="Trebuchet MS" w:hAnsi="Trebuchet MS"/>
                <w:color w:val="404040" w:themeColor="text1" w:themeTint="BF"/>
                <w:sz w:val="20"/>
                <w:szCs w:val="18"/>
              </w:rPr>
              <w:t>2</w:t>
            </w:r>
          </w:p>
        </w:tc>
      </w:tr>
      <w:tr w:rsidR="009D406D" w:rsidRPr="00597B50" w14:paraId="6B41A9E2" w14:textId="77777777" w:rsidTr="009D406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3F4739D6" w14:textId="0A980401" w:rsidR="009D406D" w:rsidRPr="00753F24" w:rsidRDefault="00757CF1" w:rsidP="00753F24">
            <w:pPr>
              <w:spacing w:before="120" w:after="120" w:line="240" w:lineRule="auto"/>
              <w:jc w:val="center"/>
              <w:rPr>
                <w:rFonts w:ascii="Trebuchet MS" w:eastAsia="Times New Roman" w:hAnsi="Trebuchet MS" w:cs="Times New Roman"/>
                <w:color w:val="404040" w:themeColor="text1" w:themeTint="BF"/>
                <w:sz w:val="20"/>
                <w:szCs w:val="24"/>
                <w:lang w:val="nl-NL" w:eastAsia="nl-NL"/>
              </w:rPr>
            </w:pPr>
            <w:r>
              <w:rPr>
                <w:rFonts w:ascii="Trebuchet MS" w:eastAsia="Times New Roman" w:hAnsi="Trebuchet MS" w:cs="Times New Roman"/>
                <w:color w:val="404040" w:themeColor="text1" w:themeTint="BF"/>
                <w:sz w:val="20"/>
                <w:szCs w:val="24"/>
                <w:lang w:val="nl-NL" w:eastAsia="nl-NL"/>
              </w:rPr>
              <w:t>U18</w:t>
            </w:r>
          </w:p>
        </w:tc>
        <w:tc>
          <w:tcPr>
            <w:tcW w:w="8586" w:type="dxa"/>
            <w:gridSpan w:val="2"/>
            <w:shd w:val="clear" w:color="auto" w:fill="B8CCE4" w:themeFill="accent1" w:themeFillTint="66"/>
            <w:vAlign w:val="center"/>
          </w:tcPr>
          <w:p w14:paraId="6E631C4D" w14:textId="30FD7783" w:rsidR="009D406D" w:rsidRPr="00753F24" w:rsidRDefault="009D406D" w:rsidP="00753F24">
            <w:pPr>
              <w:spacing w:before="120" w:after="120" w:line="240" w:lineRule="auto"/>
              <w:rPr>
                <w:rFonts w:ascii="Trebuchet MS" w:hAnsi="Trebuchet MS"/>
                <w:color w:val="404040" w:themeColor="text1" w:themeTint="BF"/>
                <w:sz w:val="20"/>
                <w:szCs w:val="18"/>
              </w:rPr>
            </w:pPr>
            <w:r w:rsidRPr="00753F24">
              <w:rPr>
                <w:rFonts w:ascii="Trebuchet MS" w:eastAsia="Times New Roman" w:hAnsi="Trebuchet MS" w:cs="Times New Roman"/>
                <w:color w:val="404040" w:themeColor="text1" w:themeTint="BF"/>
                <w:sz w:val="20"/>
                <w:szCs w:val="24"/>
                <w:lang w:eastAsia="nl-NL"/>
              </w:rPr>
              <w:t xml:space="preserve">De resultaten van mono- en </w:t>
            </w:r>
            <w:proofErr w:type="spellStart"/>
            <w:r w:rsidRPr="00753F24">
              <w:rPr>
                <w:rFonts w:ascii="Trebuchet MS" w:eastAsia="Times New Roman" w:hAnsi="Trebuchet MS" w:cs="Times New Roman"/>
                <w:color w:val="404040" w:themeColor="text1" w:themeTint="BF"/>
                <w:sz w:val="20"/>
                <w:szCs w:val="24"/>
                <w:lang w:eastAsia="nl-NL"/>
              </w:rPr>
              <w:t>dihybride</w:t>
            </w:r>
            <w:proofErr w:type="spellEnd"/>
            <w:r w:rsidRPr="00753F24">
              <w:rPr>
                <w:rFonts w:ascii="Trebuchet MS" w:eastAsia="Times New Roman" w:hAnsi="Trebuchet MS" w:cs="Times New Roman"/>
                <w:color w:val="404040" w:themeColor="text1" w:themeTint="BF"/>
                <w:sz w:val="20"/>
                <w:szCs w:val="24"/>
                <w:lang w:eastAsia="nl-NL"/>
              </w:rPr>
              <w:t xml:space="preserve"> kruisingen </w:t>
            </w:r>
            <w:r w:rsidRPr="00753F24">
              <w:rPr>
                <w:rFonts w:ascii="Trebuchet MS" w:eastAsia="Times New Roman" w:hAnsi="Trebuchet MS" w:cs="Times New Roman"/>
                <w:b/>
                <w:color w:val="404040" w:themeColor="text1" w:themeTint="BF"/>
                <w:sz w:val="20"/>
                <w:szCs w:val="24"/>
                <w:lang w:eastAsia="nl-NL"/>
              </w:rPr>
              <w:t>verklaren en symbolisch voorstellen</w:t>
            </w:r>
            <w:r w:rsidRPr="00753F24">
              <w:rPr>
                <w:rFonts w:ascii="Trebuchet MS" w:eastAsia="Times New Roman" w:hAnsi="Trebuchet MS" w:cs="Times New Roman"/>
                <w:color w:val="404040" w:themeColor="text1" w:themeTint="BF"/>
                <w:sz w:val="20"/>
                <w:szCs w:val="24"/>
                <w:lang w:eastAsia="nl-NL"/>
              </w:rPr>
              <w:t>.</w:t>
            </w:r>
          </w:p>
        </w:tc>
      </w:tr>
      <w:tr w:rsidR="009D406D" w:rsidRPr="00597B50" w14:paraId="67EEE603" w14:textId="77777777" w:rsidTr="009D406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511F434E" w14:textId="39B84607" w:rsidR="009D406D" w:rsidRPr="00753F24" w:rsidRDefault="00757CF1" w:rsidP="00753F24">
            <w:pPr>
              <w:spacing w:before="120" w:after="120" w:line="240" w:lineRule="auto"/>
              <w:jc w:val="center"/>
              <w:rPr>
                <w:rFonts w:ascii="Trebuchet MS" w:eastAsia="Times New Roman" w:hAnsi="Trebuchet MS" w:cs="Times New Roman"/>
                <w:color w:val="404040" w:themeColor="text1" w:themeTint="BF"/>
                <w:sz w:val="20"/>
                <w:szCs w:val="24"/>
                <w:lang w:val="nl-NL" w:eastAsia="nl-NL"/>
              </w:rPr>
            </w:pPr>
            <w:r>
              <w:rPr>
                <w:rFonts w:ascii="Trebuchet MS" w:eastAsia="Times New Roman" w:hAnsi="Trebuchet MS" w:cs="Times New Roman"/>
                <w:color w:val="404040" w:themeColor="text1" w:themeTint="BF"/>
                <w:sz w:val="20"/>
                <w:szCs w:val="24"/>
                <w:lang w:val="nl-NL" w:eastAsia="nl-NL"/>
              </w:rPr>
              <w:t>U19</w:t>
            </w:r>
          </w:p>
        </w:tc>
        <w:tc>
          <w:tcPr>
            <w:tcW w:w="8586" w:type="dxa"/>
            <w:gridSpan w:val="2"/>
            <w:shd w:val="clear" w:color="auto" w:fill="B8CCE4" w:themeFill="accent1" w:themeFillTint="66"/>
            <w:vAlign w:val="center"/>
          </w:tcPr>
          <w:p w14:paraId="5945DAFC" w14:textId="1A71BC78" w:rsidR="009D406D" w:rsidRPr="00753F24" w:rsidRDefault="009D406D" w:rsidP="00753F24">
            <w:pPr>
              <w:spacing w:before="120" w:after="120" w:line="240" w:lineRule="auto"/>
              <w:rPr>
                <w:rFonts w:ascii="Trebuchet MS" w:hAnsi="Trebuchet MS"/>
                <w:color w:val="404040" w:themeColor="text1" w:themeTint="BF"/>
                <w:sz w:val="20"/>
                <w:szCs w:val="18"/>
              </w:rPr>
            </w:pPr>
            <w:r w:rsidRPr="00753F24">
              <w:rPr>
                <w:rFonts w:ascii="Trebuchet MS" w:eastAsia="Times New Roman" w:hAnsi="Trebuchet MS" w:cs="Times New Roman"/>
                <w:color w:val="404040" w:themeColor="text1" w:themeTint="BF"/>
                <w:sz w:val="20"/>
                <w:szCs w:val="24"/>
                <w:lang w:eastAsia="nl-NL"/>
              </w:rPr>
              <w:t xml:space="preserve">Uit de resultaten van proeven, de wetten van Mendel </w:t>
            </w:r>
            <w:r w:rsidRPr="00753F24">
              <w:rPr>
                <w:rFonts w:ascii="Trebuchet MS" w:eastAsia="Times New Roman" w:hAnsi="Trebuchet MS" w:cs="Times New Roman"/>
                <w:b/>
                <w:color w:val="404040" w:themeColor="text1" w:themeTint="BF"/>
                <w:sz w:val="20"/>
                <w:szCs w:val="24"/>
                <w:lang w:eastAsia="nl-NL"/>
              </w:rPr>
              <w:t>afleiden</w:t>
            </w:r>
            <w:r w:rsidRPr="00753F24">
              <w:rPr>
                <w:rFonts w:ascii="Trebuchet MS" w:eastAsia="Times New Roman" w:hAnsi="Trebuchet MS" w:cs="Times New Roman"/>
                <w:color w:val="404040" w:themeColor="text1" w:themeTint="BF"/>
                <w:sz w:val="20"/>
                <w:szCs w:val="24"/>
                <w:lang w:eastAsia="nl-NL"/>
              </w:rPr>
              <w:t>.</w:t>
            </w:r>
          </w:p>
        </w:tc>
      </w:tr>
      <w:tr w:rsidR="009D406D" w:rsidRPr="00597B50" w14:paraId="475A84F6" w14:textId="77777777" w:rsidTr="009D406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2FAF394" w14:textId="58C8318A" w:rsidR="009D406D" w:rsidRPr="00753F24" w:rsidRDefault="009D406D" w:rsidP="00753F24">
            <w:pPr>
              <w:spacing w:before="120" w:after="120" w:line="240" w:lineRule="auto"/>
              <w:jc w:val="center"/>
              <w:rPr>
                <w:rFonts w:ascii="Trebuchet MS" w:eastAsia="Times New Roman" w:hAnsi="Trebuchet MS" w:cs="Times New Roman"/>
                <w:color w:val="404040" w:themeColor="text1" w:themeTint="BF"/>
                <w:sz w:val="20"/>
                <w:szCs w:val="24"/>
                <w:lang w:val="nl-NL" w:eastAsia="nl-NL"/>
              </w:rPr>
            </w:pPr>
            <w:r w:rsidRPr="00753F24">
              <w:rPr>
                <w:rFonts w:ascii="Trebuchet MS" w:eastAsia="Times New Roman" w:hAnsi="Trebuchet MS" w:cs="Times New Roman"/>
                <w:color w:val="404040" w:themeColor="text1" w:themeTint="BF"/>
                <w:sz w:val="20"/>
                <w:szCs w:val="24"/>
                <w:lang w:val="nl-NL" w:eastAsia="nl-NL"/>
              </w:rPr>
              <w:t>U2</w:t>
            </w:r>
            <w:r w:rsidR="00757CF1">
              <w:rPr>
                <w:rFonts w:ascii="Trebuchet MS" w:eastAsia="Times New Roman" w:hAnsi="Trebuchet MS" w:cs="Times New Roman"/>
                <w:color w:val="404040" w:themeColor="text1" w:themeTint="BF"/>
                <w:sz w:val="20"/>
                <w:szCs w:val="24"/>
                <w:lang w:val="nl-NL" w:eastAsia="nl-NL"/>
              </w:rPr>
              <w:t>0</w:t>
            </w:r>
          </w:p>
        </w:tc>
        <w:tc>
          <w:tcPr>
            <w:tcW w:w="8586" w:type="dxa"/>
            <w:gridSpan w:val="2"/>
            <w:shd w:val="clear" w:color="auto" w:fill="C6D9F1" w:themeFill="text2" w:themeFillTint="33"/>
            <w:vAlign w:val="center"/>
          </w:tcPr>
          <w:p w14:paraId="667C3DC4" w14:textId="0EF69E53" w:rsidR="009D406D" w:rsidRPr="00753F24" w:rsidRDefault="009D406D" w:rsidP="00753F24">
            <w:pPr>
              <w:spacing w:before="120" w:after="120" w:line="240" w:lineRule="auto"/>
              <w:rPr>
                <w:rFonts w:ascii="Trebuchet MS" w:hAnsi="Trebuchet MS"/>
                <w:color w:val="404040" w:themeColor="text1" w:themeTint="BF"/>
                <w:sz w:val="20"/>
                <w:szCs w:val="18"/>
              </w:rPr>
            </w:pPr>
            <w:r w:rsidRPr="00753F24">
              <w:rPr>
                <w:rFonts w:ascii="Trebuchet MS" w:eastAsia="Times New Roman" w:hAnsi="Trebuchet MS" w:cs="Times New Roman"/>
                <w:b/>
                <w:color w:val="404040" w:themeColor="text1" w:themeTint="BF"/>
                <w:sz w:val="20"/>
                <w:szCs w:val="24"/>
                <w:lang w:eastAsia="nl-NL"/>
              </w:rPr>
              <w:t>Uit de resultaten van experimenten</w:t>
            </w:r>
            <w:r w:rsidRPr="00753F24">
              <w:rPr>
                <w:rFonts w:ascii="Trebuchet MS" w:eastAsia="Times New Roman" w:hAnsi="Trebuchet MS" w:cs="Times New Roman"/>
                <w:color w:val="404040" w:themeColor="text1" w:themeTint="BF"/>
                <w:sz w:val="20"/>
                <w:szCs w:val="24"/>
                <w:lang w:eastAsia="nl-NL"/>
              </w:rPr>
              <w:t xml:space="preserve"> van Morgan en uit genenkaarten, </w:t>
            </w:r>
            <w:r w:rsidRPr="00753F24">
              <w:rPr>
                <w:rFonts w:ascii="Trebuchet MS" w:eastAsia="Times New Roman" w:hAnsi="Trebuchet MS" w:cs="Times New Roman"/>
                <w:b/>
                <w:color w:val="404040" w:themeColor="text1" w:themeTint="BF"/>
                <w:sz w:val="20"/>
                <w:szCs w:val="24"/>
                <w:lang w:eastAsia="nl-NL"/>
              </w:rPr>
              <w:t>afleiden</w:t>
            </w:r>
            <w:r w:rsidRPr="00753F24">
              <w:rPr>
                <w:rFonts w:ascii="Trebuchet MS" w:eastAsia="Times New Roman" w:hAnsi="Trebuchet MS" w:cs="Times New Roman"/>
                <w:color w:val="404040" w:themeColor="text1" w:themeTint="BF"/>
                <w:sz w:val="20"/>
                <w:szCs w:val="24"/>
                <w:lang w:eastAsia="nl-NL"/>
              </w:rPr>
              <w:t xml:space="preserve"> dat genen kunnen gekoppeld zijn en dat er of crossing-over (</w:t>
            </w:r>
            <w:proofErr w:type="spellStart"/>
            <w:r w:rsidRPr="00753F24">
              <w:rPr>
                <w:rFonts w:ascii="Trebuchet MS" w:eastAsia="Times New Roman" w:hAnsi="Trebuchet MS" w:cs="Times New Roman"/>
                <w:color w:val="404040" w:themeColor="text1" w:themeTint="BF"/>
                <w:sz w:val="20"/>
                <w:szCs w:val="24"/>
                <w:lang w:eastAsia="nl-NL"/>
              </w:rPr>
              <w:t>overkruising</w:t>
            </w:r>
            <w:proofErr w:type="spellEnd"/>
            <w:r w:rsidRPr="00753F24">
              <w:rPr>
                <w:rFonts w:ascii="Trebuchet MS" w:eastAsia="Times New Roman" w:hAnsi="Trebuchet MS" w:cs="Times New Roman"/>
                <w:color w:val="404040" w:themeColor="text1" w:themeTint="BF"/>
                <w:sz w:val="20"/>
                <w:szCs w:val="24"/>
                <w:lang w:eastAsia="nl-NL"/>
              </w:rPr>
              <w:t>) kan optreden.</w:t>
            </w:r>
          </w:p>
        </w:tc>
      </w:tr>
      <w:tr w:rsidR="009D406D" w:rsidRPr="00597B50" w14:paraId="1777D76F" w14:textId="77777777" w:rsidTr="009D406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6ABA3C9" w14:textId="0F6ABD60" w:rsidR="009D406D" w:rsidRPr="00753F24" w:rsidRDefault="009D406D" w:rsidP="00753F24">
            <w:pPr>
              <w:spacing w:before="120" w:after="120" w:line="240" w:lineRule="auto"/>
              <w:jc w:val="center"/>
              <w:rPr>
                <w:rFonts w:ascii="Trebuchet MS" w:eastAsia="Times New Roman" w:hAnsi="Trebuchet MS" w:cs="Times New Roman"/>
                <w:color w:val="404040" w:themeColor="text1" w:themeTint="BF"/>
                <w:sz w:val="20"/>
                <w:szCs w:val="24"/>
                <w:lang w:val="nl-NL" w:eastAsia="nl-NL"/>
              </w:rPr>
            </w:pPr>
            <w:r w:rsidRPr="00753F24">
              <w:rPr>
                <w:rFonts w:ascii="Trebuchet MS" w:eastAsia="Times New Roman" w:hAnsi="Trebuchet MS" w:cs="Times New Roman"/>
                <w:color w:val="404040" w:themeColor="text1" w:themeTint="BF"/>
                <w:sz w:val="20"/>
                <w:szCs w:val="24"/>
                <w:lang w:val="nl-NL" w:eastAsia="nl-NL"/>
              </w:rPr>
              <w:t>U2</w:t>
            </w:r>
            <w:r w:rsidR="00757CF1">
              <w:rPr>
                <w:rFonts w:ascii="Trebuchet MS" w:eastAsia="Times New Roman" w:hAnsi="Trebuchet MS" w:cs="Times New Roman"/>
                <w:color w:val="404040" w:themeColor="text1" w:themeTint="BF"/>
                <w:sz w:val="20"/>
                <w:szCs w:val="24"/>
                <w:lang w:val="nl-NL" w:eastAsia="nl-NL"/>
              </w:rPr>
              <w:t>1</w:t>
            </w:r>
          </w:p>
        </w:tc>
        <w:tc>
          <w:tcPr>
            <w:tcW w:w="8586" w:type="dxa"/>
            <w:gridSpan w:val="2"/>
            <w:shd w:val="clear" w:color="auto" w:fill="C6D9F1" w:themeFill="text2" w:themeFillTint="33"/>
            <w:vAlign w:val="center"/>
          </w:tcPr>
          <w:p w14:paraId="60542762" w14:textId="16F16214" w:rsidR="009D406D" w:rsidRPr="00753F24" w:rsidRDefault="009D406D" w:rsidP="00753F24">
            <w:pPr>
              <w:spacing w:before="120" w:after="120" w:line="240" w:lineRule="auto"/>
              <w:rPr>
                <w:rFonts w:ascii="Trebuchet MS" w:hAnsi="Trebuchet MS"/>
                <w:color w:val="404040" w:themeColor="text1" w:themeTint="BF"/>
                <w:sz w:val="20"/>
                <w:szCs w:val="18"/>
              </w:rPr>
            </w:pPr>
            <w:r w:rsidRPr="00753F24">
              <w:rPr>
                <w:rFonts w:ascii="Trebuchet MS" w:eastAsia="Times New Roman" w:hAnsi="Trebuchet MS" w:cs="Times New Roman"/>
                <w:color w:val="404040" w:themeColor="text1" w:themeTint="BF"/>
                <w:sz w:val="20"/>
                <w:szCs w:val="24"/>
                <w:lang w:eastAsia="nl-NL"/>
              </w:rPr>
              <w:t xml:space="preserve">De erfelijkheidswetten </w:t>
            </w:r>
            <w:r w:rsidRPr="00753F24">
              <w:rPr>
                <w:rFonts w:ascii="Trebuchet MS" w:eastAsia="Times New Roman" w:hAnsi="Trebuchet MS" w:cs="Times New Roman"/>
                <w:b/>
                <w:color w:val="404040" w:themeColor="text1" w:themeTint="BF"/>
                <w:sz w:val="20"/>
                <w:szCs w:val="24"/>
                <w:lang w:eastAsia="nl-NL"/>
              </w:rPr>
              <w:t>toepassen in concrete vraagstukken</w:t>
            </w:r>
            <w:r w:rsidRPr="00753F24">
              <w:rPr>
                <w:rFonts w:ascii="Trebuchet MS" w:eastAsia="Times New Roman" w:hAnsi="Trebuchet MS" w:cs="Times New Roman"/>
                <w:color w:val="404040" w:themeColor="text1" w:themeTint="BF"/>
                <w:sz w:val="20"/>
                <w:szCs w:val="24"/>
                <w:lang w:eastAsia="nl-NL"/>
              </w:rPr>
              <w:t>.</w:t>
            </w:r>
          </w:p>
        </w:tc>
      </w:tr>
      <w:tr w:rsidR="00ED45E0" w:rsidRPr="00597B50" w14:paraId="47946602" w14:textId="77777777" w:rsidTr="00914C69">
        <w:trPr>
          <w:tblCellSpacing w:w="20" w:type="dxa"/>
        </w:trPr>
        <w:tc>
          <w:tcPr>
            <w:tcW w:w="9551" w:type="dxa"/>
            <w:gridSpan w:val="3"/>
            <w:tcBorders>
              <w:top w:val="outset" w:sz="6" w:space="0" w:color="auto"/>
              <w:left w:val="outset" w:sz="6" w:space="0" w:color="auto"/>
              <w:bottom w:val="outset" w:sz="6" w:space="0" w:color="auto"/>
            </w:tcBorders>
            <w:shd w:val="clear" w:color="auto" w:fill="auto"/>
          </w:tcPr>
          <w:p w14:paraId="6B908853" w14:textId="1159C9A9" w:rsidR="00ED45E0" w:rsidRPr="00753F24" w:rsidRDefault="00ED45E0" w:rsidP="00753F24">
            <w:pPr>
              <w:spacing w:before="120" w:after="120" w:line="240" w:lineRule="auto"/>
              <w:ind w:left="181"/>
              <w:jc w:val="both"/>
              <w:rPr>
                <w:rFonts w:ascii="Trebuchet MS" w:eastAsia="Times New Roman" w:hAnsi="Trebuchet MS" w:cs="Times New Roman"/>
                <w:b/>
                <w:color w:val="404040" w:themeColor="text1" w:themeTint="BF"/>
                <w:sz w:val="20"/>
                <w:szCs w:val="20"/>
                <w:lang w:eastAsia="nl-NL"/>
              </w:rPr>
            </w:pPr>
            <w:r w:rsidRPr="00753F24">
              <w:rPr>
                <w:rFonts w:ascii="Trebuchet MS" w:eastAsia="Times New Roman" w:hAnsi="Trebuchet MS" w:cs="Times New Roman"/>
                <w:b/>
                <w:color w:val="404040" w:themeColor="text1" w:themeTint="BF"/>
                <w:sz w:val="20"/>
                <w:szCs w:val="20"/>
                <w:lang w:eastAsia="nl-NL"/>
              </w:rPr>
              <w:t xml:space="preserve">Wenken </w:t>
            </w:r>
            <w:r w:rsidRPr="00753F24">
              <w:rPr>
                <w:rFonts w:ascii="Trebuchet MS" w:hAnsi="Trebuchet MS"/>
                <w:b/>
                <w:bCs/>
                <w:color w:val="404040" w:themeColor="text1" w:themeTint="BF"/>
                <w:sz w:val="20"/>
                <w:szCs w:val="20"/>
                <w:highlight w:val="green"/>
              </w:rPr>
              <w:t xml:space="preserve"> </w:t>
            </w:r>
          </w:p>
          <w:p w14:paraId="22CAD18A" w14:textId="77777777" w:rsidR="00ED45E0" w:rsidRPr="00753F24" w:rsidRDefault="00ED45E0" w:rsidP="00753F24">
            <w:pPr>
              <w:spacing w:line="240" w:lineRule="auto"/>
              <w:ind w:left="181"/>
              <w:rPr>
                <w:rFonts w:ascii="Trebuchet MS" w:hAnsi="Trebuchet MS"/>
                <w:bCs/>
                <w:color w:val="404040" w:themeColor="text1" w:themeTint="BF"/>
                <w:sz w:val="20"/>
                <w:szCs w:val="20"/>
              </w:rPr>
            </w:pPr>
            <w:r w:rsidRPr="00753F24">
              <w:rPr>
                <w:rFonts w:ascii="Trebuchet MS" w:hAnsi="Trebuchet MS"/>
                <w:bCs/>
                <w:color w:val="404040" w:themeColor="text1" w:themeTint="BF"/>
                <w:sz w:val="20"/>
                <w:szCs w:val="20"/>
              </w:rPr>
              <w:t>Leerlingen hebben vaak eigen ideeën en beelden over aanleg, erfelijkheid, lijken op ouders.</w:t>
            </w:r>
          </w:p>
          <w:p w14:paraId="59D5587F" w14:textId="77777777" w:rsidR="00ED45E0" w:rsidRPr="00753F24" w:rsidRDefault="00ED45E0" w:rsidP="00753F24">
            <w:pPr>
              <w:spacing w:line="240" w:lineRule="auto"/>
              <w:ind w:left="181" w:right="31"/>
              <w:rPr>
                <w:rFonts w:ascii="Trebuchet MS" w:hAnsi="Trebuchet MS"/>
                <w:bCs/>
                <w:color w:val="404040" w:themeColor="text1" w:themeTint="BF"/>
                <w:sz w:val="20"/>
                <w:szCs w:val="20"/>
              </w:rPr>
            </w:pPr>
            <w:r w:rsidRPr="00753F24">
              <w:rPr>
                <w:rFonts w:ascii="Trebuchet MS" w:hAnsi="Trebuchet MS"/>
                <w:bCs/>
                <w:color w:val="404040" w:themeColor="text1" w:themeTint="BF"/>
                <w:sz w:val="20"/>
                <w:szCs w:val="20"/>
              </w:rPr>
              <w:t>Aan de hand van eenvoudige stambomen en kruisingsschema’s kunnen leerlingen inzicht verwerven in de wetmatigheden van de overervingsmechanismen.</w:t>
            </w:r>
          </w:p>
          <w:p w14:paraId="68B0F745" w14:textId="77777777" w:rsidR="00ED45E0" w:rsidRPr="00753F24" w:rsidRDefault="00ED45E0" w:rsidP="00753F24">
            <w:pPr>
              <w:spacing w:line="240" w:lineRule="auto"/>
              <w:ind w:left="181" w:right="31"/>
              <w:rPr>
                <w:rFonts w:ascii="Trebuchet MS" w:hAnsi="Trebuchet MS"/>
                <w:bCs/>
                <w:color w:val="404040" w:themeColor="text1" w:themeTint="BF"/>
                <w:sz w:val="20"/>
                <w:szCs w:val="20"/>
              </w:rPr>
            </w:pPr>
            <w:r w:rsidRPr="00753F24">
              <w:rPr>
                <w:rFonts w:ascii="Trebuchet MS" w:hAnsi="Trebuchet MS"/>
                <w:bCs/>
                <w:color w:val="404040" w:themeColor="text1" w:themeTint="BF"/>
                <w:sz w:val="20"/>
                <w:szCs w:val="20"/>
              </w:rPr>
              <w:t>De begrippen fenotype en genotype, dominante/recessieve en co-dominante allelen, homozygote en heterozygote cel komen aan bod tijdens het bestuderen van de stambomen en kruisingsschema’s.</w:t>
            </w:r>
          </w:p>
          <w:p w14:paraId="680B0AEC" w14:textId="77777777" w:rsidR="00ED45E0" w:rsidRPr="00753F24" w:rsidRDefault="00ED45E0" w:rsidP="00753F24">
            <w:pPr>
              <w:spacing w:line="240" w:lineRule="auto"/>
              <w:ind w:left="181" w:right="31"/>
              <w:rPr>
                <w:rFonts w:ascii="Trebuchet MS" w:hAnsi="Trebuchet MS"/>
                <w:bCs/>
                <w:color w:val="404040" w:themeColor="text1" w:themeTint="BF"/>
                <w:sz w:val="20"/>
                <w:szCs w:val="20"/>
              </w:rPr>
            </w:pPr>
            <w:r w:rsidRPr="00753F24">
              <w:rPr>
                <w:rFonts w:ascii="Trebuchet MS" w:hAnsi="Trebuchet MS"/>
                <w:bCs/>
                <w:color w:val="404040" w:themeColor="text1" w:themeTint="BF"/>
                <w:sz w:val="20"/>
                <w:szCs w:val="20"/>
              </w:rPr>
              <w:t xml:space="preserve">Het is belangrijk dat de leerlingen inzicht verwerven in het feit dat de meeste (menselijke) kenmerken niet door één gen maar door meerdere genen worden bepaald. Deze genen werken samen. Bovendien oefent het milieu eveneens een invloed uit op de expressie van genen. Op die manier ontstaat het fenotype. </w:t>
            </w:r>
            <w:r w:rsidRPr="00753F24">
              <w:rPr>
                <w:rFonts w:ascii="Trebuchet MS" w:eastAsia="Times New Roman" w:hAnsi="Trebuchet MS" w:cs="Times New Roman"/>
                <w:color w:val="404040" w:themeColor="text1" w:themeTint="BF"/>
                <w:sz w:val="20"/>
                <w:szCs w:val="20"/>
                <w:lang w:val="nl-NL" w:eastAsia="nl-NL"/>
              </w:rPr>
              <w:t>Het toelichten van het belang primeert boven de terminologie.</w:t>
            </w:r>
          </w:p>
          <w:p w14:paraId="0AAEFF6A" w14:textId="77777777" w:rsidR="00ED45E0" w:rsidRPr="00753F24" w:rsidRDefault="00ED45E0" w:rsidP="00753F24">
            <w:pPr>
              <w:spacing w:line="240" w:lineRule="auto"/>
              <w:ind w:left="181" w:right="31"/>
              <w:rPr>
                <w:rFonts w:ascii="Trebuchet MS" w:hAnsi="Trebuchet MS"/>
                <w:bCs/>
                <w:color w:val="404040" w:themeColor="text1" w:themeTint="BF"/>
                <w:sz w:val="20"/>
                <w:szCs w:val="20"/>
              </w:rPr>
            </w:pPr>
            <w:r w:rsidRPr="00753F24">
              <w:rPr>
                <w:rFonts w:ascii="Trebuchet MS" w:hAnsi="Trebuchet MS"/>
                <w:bCs/>
                <w:color w:val="404040" w:themeColor="text1" w:themeTint="BF"/>
                <w:sz w:val="20"/>
                <w:szCs w:val="20"/>
              </w:rPr>
              <w:t xml:space="preserve">Voorbeelden van </w:t>
            </w:r>
            <w:proofErr w:type="spellStart"/>
            <w:r w:rsidRPr="00753F24">
              <w:rPr>
                <w:rFonts w:ascii="Trebuchet MS" w:hAnsi="Trebuchet MS"/>
                <w:bCs/>
                <w:color w:val="404040" w:themeColor="text1" w:themeTint="BF"/>
                <w:sz w:val="20"/>
                <w:szCs w:val="20"/>
              </w:rPr>
              <w:t>monohybride</w:t>
            </w:r>
            <w:proofErr w:type="spellEnd"/>
            <w:r w:rsidRPr="00753F24">
              <w:rPr>
                <w:rFonts w:ascii="Trebuchet MS" w:hAnsi="Trebuchet MS"/>
                <w:bCs/>
                <w:color w:val="404040" w:themeColor="text1" w:themeTint="BF"/>
                <w:sz w:val="20"/>
                <w:szCs w:val="20"/>
              </w:rPr>
              <w:t xml:space="preserve"> kenmerken die nauw aansluiten bij de leefwereld van de jongere zoals mucoviscidose, Huntington, dwerggroei, tongrollen, vergroeiing van het oorlelletje, blindheid, doofheid, trisomie 21, resusfactor, de overerving van bloedgroepen (multipele allelen) … kunnen gebruikt worden.</w:t>
            </w:r>
          </w:p>
          <w:p w14:paraId="76894CC3" w14:textId="4FD005EE" w:rsidR="00ED45E0" w:rsidRPr="00753F24" w:rsidRDefault="00ED45E0" w:rsidP="00753F24">
            <w:pPr>
              <w:spacing w:line="240" w:lineRule="auto"/>
              <w:ind w:left="181" w:right="31"/>
              <w:rPr>
                <w:rFonts w:ascii="Trebuchet MS" w:hAnsi="Trebuchet MS"/>
                <w:bCs/>
                <w:color w:val="404040" w:themeColor="text1" w:themeTint="BF"/>
                <w:sz w:val="20"/>
                <w:szCs w:val="20"/>
              </w:rPr>
            </w:pPr>
            <w:r w:rsidRPr="00753F24">
              <w:rPr>
                <w:rFonts w:ascii="Trebuchet MS" w:hAnsi="Trebuchet MS"/>
                <w:bCs/>
                <w:color w:val="404040" w:themeColor="text1" w:themeTint="BF"/>
                <w:sz w:val="20"/>
                <w:szCs w:val="20"/>
              </w:rPr>
              <w:t xml:space="preserve">Voorbeelden van X-geslachtsgebonden allelen zijn: kleurenblindheid, hemofilie, </w:t>
            </w:r>
            <w:proofErr w:type="spellStart"/>
            <w:r w:rsidRPr="00753F24">
              <w:rPr>
                <w:rFonts w:ascii="Trebuchet MS" w:hAnsi="Trebuchet MS"/>
                <w:bCs/>
                <w:color w:val="404040" w:themeColor="text1" w:themeTint="BF"/>
                <w:sz w:val="20"/>
                <w:szCs w:val="20"/>
              </w:rPr>
              <w:t>Duchenne</w:t>
            </w:r>
            <w:proofErr w:type="spellEnd"/>
            <w:r w:rsidRPr="00753F24">
              <w:rPr>
                <w:rFonts w:ascii="Trebuchet MS" w:hAnsi="Trebuchet MS"/>
                <w:bCs/>
                <w:color w:val="404040" w:themeColor="text1" w:themeTint="BF"/>
                <w:sz w:val="20"/>
                <w:szCs w:val="20"/>
              </w:rPr>
              <w:t xml:space="preserve">-spierdystrofie… De stamboom van de koningshuizen in Europa is hierbij een aangewezen voorbeeld om   de overerving van hemofilie te illustreren. De overerving van het geslacht </w:t>
            </w:r>
            <w:r w:rsidR="00E44A0A" w:rsidRPr="00753F24">
              <w:rPr>
                <w:rFonts w:ascii="Trebuchet MS" w:hAnsi="Trebuchet MS"/>
                <w:bCs/>
                <w:color w:val="404040" w:themeColor="text1" w:themeTint="BF"/>
                <w:sz w:val="20"/>
                <w:szCs w:val="20"/>
              </w:rPr>
              <w:t xml:space="preserve">kan </w:t>
            </w:r>
            <w:r w:rsidRPr="00753F24">
              <w:rPr>
                <w:rFonts w:ascii="Trebuchet MS" w:hAnsi="Trebuchet MS"/>
                <w:bCs/>
                <w:color w:val="404040" w:themeColor="text1" w:themeTint="BF"/>
                <w:sz w:val="20"/>
                <w:szCs w:val="20"/>
              </w:rPr>
              <w:t>verduidelijkt worden door het verschil tussen het X- en Y-chromosoom met seks bepalende regio (SRY) (met TDF en MIS) als geslachtsbepalende factor en door analyse van stambomen met ziekten die vaker bij mannen dan bij vrouwen voorkomen.</w:t>
            </w:r>
          </w:p>
          <w:p w14:paraId="0C52CB15" w14:textId="635316A3" w:rsidR="00ED45E0" w:rsidRPr="00753F24" w:rsidRDefault="00ED45E0" w:rsidP="00753F24">
            <w:pPr>
              <w:spacing w:line="240" w:lineRule="auto"/>
              <w:ind w:left="181" w:right="31"/>
              <w:rPr>
                <w:rFonts w:ascii="Trebuchet MS" w:hAnsi="Trebuchet MS"/>
                <w:b/>
                <w:bCs/>
                <w:color w:val="404040" w:themeColor="text1" w:themeTint="BF"/>
                <w:sz w:val="20"/>
                <w:szCs w:val="20"/>
              </w:rPr>
            </w:pPr>
            <w:r w:rsidRPr="00753F24">
              <w:rPr>
                <w:rFonts w:ascii="Trebuchet MS" w:hAnsi="Trebuchet MS"/>
                <w:b/>
                <w:bCs/>
                <w:color w:val="404040" w:themeColor="text1" w:themeTint="BF"/>
                <w:sz w:val="20"/>
                <w:szCs w:val="20"/>
              </w:rPr>
              <w:t>Suggestie voor onderzoeksopdracht</w:t>
            </w:r>
            <w:r w:rsidR="00753F24">
              <w:rPr>
                <w:rFonts w:ascii="Trebuchet MS" w:hAnsi="Trebuchet MS"/>
                <w:b/>
                <w:bCs/>
                <w:color w:val="404040" w:themeColor="text1" w:themeTint="BF"/>
                <w:sz w:val="20"/>
                <w:szCs w:val="20"/>
              </w:rPr>
              <w:t>:</w:t>
            </w:r>
          </w:p>
          <w:p w14:paraId="5F458A04" w14:textId="77777777" w:rsidR="00ED45E0" w:rsidRPr="00753F24" w:rsidRDefault="00ED45E0" w:rsidP="00753F24">
            <w:pPr>
              <w:numPr>
                <w:ilvl w:val="0"/>
                <w:numId w:val="27"/>
              </w:numPr>
              <w:spacing w:before="60" w:after="0" w:line="240" w:lineRule="auto"/>
              <w:ind w:left="1031" w:right="31" w:hanging="320"/>
              <w:contextualSpacing/>
              <w:rPr>
                <w:rFonts w:ascii="Trebuchet MS" w:hAnsi="Trebuchet MS" w:cs="Arial"/>
                <w:color w:val="404040" w:themeColor="text1" w:themeTint="BF"/>
                <w:sz w:val="20"/>
                <w:szCs w:val="20"/>
              </w:rPr>
            </w:pPr>
            <w:r w:rsidRPr="00753F24">
              <w:rPr>
                <w:rFonts w:ascii="Trebuchet MS" w:hAnsi="Trebuchet MS" w:cs="Arial"/>
                <w:color w:val="404040" w:themeColor="text1" w:themeTint="BF"/>
                <w:sz w:val="20"/>
                <w:szCs w:val="20"/>
              </w:rPr>
              <w:t xml:space="preserve">De proeven van Mendel dienen als uitgangspunt om mono- en </w:t>
            </w:r>
            <w:proofErr w:type="spellStart"/>
            <w:r w:rsidRPr="00753F24">
              <w:rPr>
                <w:rFonts w:ascii="Trebuchet MS" w:hAnsi="Trebuchet MS" w:cs="Arial"/>
                <w:color w:val="404040" w:themeColor="text1" w:themeTint="BF"/>
                <w:sz w:val="20"/>
                <w:szCs w:val="20"/>
              </w:rPr>
              <w:t>dihybride</w:t>
            </w:r>
            <w:proofErr w:type="spellEnd"/>
            <w:r w:rsidRPr="00753F24">
              <w:rPr>
                <w:rFonts w:ascii="Trebuchet MS" w:hAnsi="Trebuchet MS" w:cs="Arial"/>
                <w:color w:val="404040" w:themeColor="text1" w:themeTint="BF"/>
                <w:sz w:val="20"/>
                <w:szCs w:val="20"/>
              </w:rPr>
              <w:t xml:space="preserve"> kruisingen uit te werken en de resultaten te interpreteren. </w:t>
            </w:r>
          </w:p>
          <w:p w14:paraId="09CCADCC" w14:textId="77777777" w:rsidR="00ED45E0" w:rsidRPr="00753F24" w:rsidRDefault="00ED45E0" w:rsidP="00753F24">
            <w:pPr>
              <w:numPr>
                <w:ilvl w:val="0"/>
                <w:numId w:val="27"/>
              </w:numPr>
              <w:spacing w:before="60" w:after="0" w:line="240" w:lineRule="auto"/>
              <w:ind w:left="1031" w:right="31" w:hanging="320"/>
              <w:contextualSpacing/>
              <w:rPr>
                <w:rFonts w:ascii="Trebuchet MS" w:hAnsi="Trebuchet MS" w:cs="Arial"/>
                <w:color w:val="404040" w:themeColor="text1" w:themeTint="BF"/>
                <w:sz w:val="20"/>
                <w:szCs w:val="20"/>
              </w:rPr>
            </w:pPr>
            <w:r w:rsidRPr="00753F24">
              <w:rPr>
                <w:rFonts w:ascii="Trebuchet MS" w:hAnsi="Trebuchet MS" w:cs="Arial"/>
                <w:color w:val="404040" w:themeColor="text1" w:themeTint="BF"/>
                <w:sz w:val="20"/>
                <w:szCs w:val="20"/>
              </w:rPr>
              <w:t>Uit gegeven resultaten van de proeven van Mendel, de mendelwetten afleiden.</w:t>
            </w:r>
          </w:p>
          <w:p w14:paraId="0C3425A2" w14:textId="02B86E7B" w:rsidR="00ED45E0" w:rsidRPr="00597B50" w:rsidRDefault="00ED45E0" w:rsidP="00753F24">
            <w:pPr>
              <w:spacing w:after="120" w:line="240" w:lineRule="auto"/>
              <w:ind w:left="1031" w:right="31"/>
              <w:rPr>
                <w:rFonts w:ascii="Trebuchet MS" w:eastAsia="Times New Roman" w:hAnsi="Trebuchet MS" w:cs="Times New Roman"/>
                <w:color w:val="404040" w:themeColor="text1" w:themeTint="BF"/>
                <w:sz w:val="20"/>
                <w:szCs w:val="24"/>
                <w:lang w:eastAsia="nl-NL"/>
              </w:rPr>
            </w:pPr>
            <w:r w:rsidRPr="00753F24">
              <w:rPr>
                <w:rFonts w:ascii="Trebuchet MS" w:hAnsi="Trebuchet MS"/>
                <w:color w:val="404040" w:themeColor="text1" w:themeTint="BF"/>
                <w:sz w:val="20"/>
                <w:szCs w:val="20"/>
              </w:rPr>
              <w:t>Het oplossen van analysevraagstukken kan een onderdeel zijn van een ui</w:t>
            </w:r>
            <w:r w:rsidR="000926F1" w:rsidRPr="00753F24">
              <w:rPr>
                <w:rFonts w:ascii="Trebuchet MS" w:hAnsi="Trebuchet MS"/>
                <w:color w:val="404040" w:themeColor="text1" w:themeTint="BF"/>
                <w:sz w:val="20"/>
                <w:szCs w:val="20"/>
              </w:rPr>
              <w:t>tgebreidere onderzoeksopdracht</w:t>
            </w:r>
            <w:r w:rsidRPr="00753F24">
              <w:rPr>
                <w:rFonts w:ascii="Trebuchet MS" w:hAnsi="Trebuchet MS"/>
                <w:color w:val="404040" w:themeColor="text1" w:themeTint="BF"/>
                <w:sz w:val="20"/>
                <w:szCs w:val="20"/>
              </w:rPr>
              <w:t>.</w:t>
            </w:r>
          </w:p>
        </w:tc>
      </w:tr>
    </w:tbl>
    <w:p w14:paraId="231A305F" w14:textId="77777777" w:rsidR="00ED45E0" w:rsidRPr="00753F24" w:rsidRDefault="00ED45E0" w:rsidP="00753F24">
      <w:pPr>
        <w:pStyle w:val="LPKop3"/>
        <w:tabs>
          <w:tab w:val="clear" w:pos="1135"/>
          <w:tab w:val="num" w:pos="851"/>
        </w:tabs>
        <w:ind w:left="851"/>
        <w:rPr>
          <w:color w:val="404040" w:themeColor="text1" w:themeTint="BF"/>
        </w:rPr>
      </w:pPr>
      <w:r w:rsidRPr="00753F24">
        <w:rPr>
          <w:color w:val="404040" w:themeColor="text1" w:themeTint="BF"/>
        </w:rPr>
        <w:t>Moleculaire</w:t>
      </w:r>
      <w:r w:rsidRPr="00753F24">
        <w:rPr>
          <w:color w:val="404040" w:themeColor="text1" w:themeTint="BF"/>
          <w:szCs w:val="20"/>
        </w:rPr>
        <w:t xml:space="preserve"> </w:t>
      </w:r>
      <w:r w:rsidRPr="00753F24">
        <w:rPr>
          <w:color w:val="404040" w:themeColor="text1" w:themeTint="BF"/>
        </w:rPr>
        <w:t xml:space="preserve">erfelijkheid </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7938"/>
        <w:gridCol w:w="992"/>
      </w:tblGrid>
      <w:tr w:rsidR="009D406D" w:rsidRPr="00597B50" w14:paraId="5068787B" w14:textId="77777777" w:rsidTr="00753F24">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3EBE7797" w14:textId="77777777" w:rsidR="009D406D" w:rsidRPr="00753F24" w:rsidRDefault="009D406D" w:rsidP="009D406D">
            <w:pPr>
              <w:numPr>
                <w:ilvl w:val="0"/>
                <w:numId w:val="26"/>
              </w:numPr>
              <w:spacing w:before="120" w:after="120" w:line="260" w:lineRule="exact"/>
              <w:ind w:hanging="274"/>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14:paraId="2BFEB5D9" w14:textId="34C86831" w:rsidR="009D406D" w:rsidRPr="00753F24" w:rsidRDefault="009D406D" w:rsidP="00DB6AD7">
            <w:pPr>
              <w:spacing w:before="120" w:after="120" w:line="260" w:lineRule="exact"/>
              <w:jc w:val="both"/>
              <w:rPr>
                <w:rFonts w:ascii="Trebuchet MS" w:eastAsia="Times New Roman" w:hAnsi="Trebuchet MS" w:cs="Arial"/>
                <w:b/>
                <w:color w:val="404040" w:themeColor="text1" w:themeTint="BF"/>
                <w:sz w:val="20"/>
                <w:szCs w:val="20"/>
                <w:lang w:val="nl-NL" w:eastAsia="nl-BE"/>
              </w:rPr>
            </w:pPr>
            <w:r w:rsidRPr="00753F24">
              <w:rPr>
                <w:rFonts w:ascii="Trebuchet MS" w:eastAsia="Times New Roman" w:hAnsi="Trebuchet MS" w:cs="Arial"/>
                <w:b/>
                <w:color w:val="404040" w:themeColor="text1" w:themeTint="BF"/>
                <w:sz w:val="20"/>
                <w:szCs w:val="20"/>
                <w:lang w:val="nl-NL" w:eastAsia="nl-BE"/>
              </w:rPr>
              <w:t>Aan de hand van concrete voorbeelden</w:t>
            </w:r>
            <w:r w:rsidRPr="00753F24">
              <w:rPr>
                <w:rFonts w:ascii="Trebuchet MS" w:eastAsia="Times New Roman" w:hAnsi="Trebuchet MS" w:cs="Arial"/>
                <w:color w:val="404040" w:themeColor="text1" w:themeTint="BF"/>
                <w:sz w:val="20"/>
                <w:szCs w:val="20"/>
                <w:lang w:val="nl-NL" w:eastAsia="nl-BE"/>
              </w:rPr>
              <w:t xml:space="preserve"> </w:t>
            </w:r>
            <w:r w:rsidRPr="00DB6AD7">
              <w:rPr>
                <w:rFonts w:ascii="Trebuchet MS" w:eastAsia="Times New Roman" w:hAnsi="Trebuchet MS" w:cs="Arial"/>
                <w:b/>
                <w:color w:val="404040" w:themeColor="text1" w:themeTint="BF"/>
                <w:sz w:val="20"/>
                <w:szCs w:val="20"/>
                <w:lang w:val="nl-NL" w:eastAsia="nl-BE"/>
              </w:rPr>
              <w:t>illustreren</w:t>
            </w:r>
            <w:r w:rsidRPr="00DB6AD7">
              <w:rPr>
                <w:rFonts w:ascii="Trebuchet MS" w:eastAsia="Times New Roman" w:hAnsi="Trebuchet MS" w:cs="Arial"/>
                <w:color w:val="404040" w:themeColor="text1" w:themeTint="BF"/>
                <w:sz w:val="20"/>
                <w:szCs w:val="20"/>
                <w:lang w:val="nl-NL" w:eastAsia="nl-BE"/>
              </w:rPr>
              <w:t xml:space="preserve"> dat</w:t>
            </w:r>
            <w:r w:rsidR="00DB6AD7">
              <w:rPr>
                <w:rFonts w:ascii="Trebuchet MS" w:eastAsia="Times New Roman" w:hAnsi="Trebuchet MS" w:cs="Arial"/>
                <w:color w:val="404040" w:themeColor="text1" w:themeTint="BF"/>
                <w:sz w:val="20"/>
                <w:szCs w:val="20"/>
                <w:lang w:val="nl-NL" w:eastAsia="nl-BE"/>
              </w:rPr>
              <w:t xml:space="preserve"> </w:t>
            </w:r>
            <w:r w:rsidRPr="00753F24">
              <w:rPr>
                <w:rFonts w:ascii="Trebuchet MS" w:eastAsia="Times New Roman" w:hAnsi="Trebuchet MS" w:cs="Arial"/>
                <w:color w:val="404040" w:themeColor="text1" w:themeTint="BF"/>
                <w:sz w:val="20"/>
                <w:szCs w:val="20"/>
                <w:lang w:val="nl-NL" w:eastAsia="nl-BE"/>
              </w:rPr>
              <w:t>de genetische informatie in het DNA tot expressie komt in kenmerken.</w:t>
            </w:r>
          </w:p>
        </w:tc>
        <w:tc>
          <w:tcPr>
            <w:tcW w:w="932" w:type="dxa"/>
            <w:shd w:val="clear" w:color="auto" w:fill="FFCC99"/>
            <w:tcMar>
              <w:left w:w="170" w:type="dxa"/>
            </w:tcMar>
            <w:vAlign w:val="center"/>
          </w:tcPr>
          <w:p w14:paraId="662CC0D4" w14:textId="19BABCB6" w:rsidR="009D406D" w:rsidRPr="00753F24" w:rsidRDefault="009D406D" w:rsidP="009D406D">
            <w:pPr>
              <w:spacing w:after="0" w:line="240" w:lineRule="auto"/>
              <w:jc w:val="center"/>
              <w:rPr>
                <w:rFonts w:ascii="Trebuchet MS" w:hAnsi="Trebuchet MS"/>
                <w:color w:val="404040" w:themeColor="text1" w:themeTint="BF"/>
                <w:sz w:val="20"/>
                <w:szCs w:val="20"/>
              </w:rPr>
            </w:pPr>
            <w:r w:rsidRPr="00753F24">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753F24">
              <w:rPr>
                <w:rFonts w:ascii="Trebuchet MS" w:hAnsi="Trebuchet MS"/>
                <w:color w:val="404040" w:themeColor="text1" w:themeTint="BF"/>
                <w:sz w:val="20"/>
                <w:szCs w:val="20"/>
              </w:rPr>
              <w:t>1</w:t>
            </w:r>
          </w:p>
          <w:p w14:paraId="5350736A" w14:textId="42CDA481" w:rsidR="009D406D" w:rsidRPr="00753F24" w:rsidRDefault="009D406D" w:rsidP="009D406D">
            <w:pPr>
              <w:spacing w:after="0" w:line="240" w:lineRule="auto"/>
              <w:jc w:val="center"/>
              <w:rPr>
                <w:rFonts w:ascii="Trebuchet MS" w:hAnsi="Trebuchet MS"/>
                <w:color w:val="404040" w:themeColor="text1" w:themeTint="BF"/>
                <w:sz w:val="20"/>
                <w:szCs w:val="20"/>
              </w:rPr>
            </w:pPr>
          </w:p>
        </w:tc>
      </w:tr>
      <w:tr w:rsidR="009D406D" w:rsidRPr="00597B50" w14:paraId="01065CDC" w14:textId="77777777" w:rsidTr="00753F24">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52E2F1C1" w14:textId="77777777" w:rsidR="009D406D" w:rsidRPr="00753F24" w:rsidRDefault="009D406D" w:rsidP="009D406D">
            <w:pPr>
              <w:numPr>
                <w:ilvl w:val="0"/>
                <w:numId w:val="26"/>
              </w:numPr>
              <w:spacing w:before="120" w:after="120" w:line="260" w:lineRule="exact"/>
              <w:ind w:hanging="274"/>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14:paraId="6761689B" w14:textId="77777777" w:rsidR="009D406D" w:rsidRPr="00753F24" w:rsidRDefault="009D406D" w:rsidP="009D406D">
            <w:pPr>
              <w:spacing w:before="120" w:after="120" w:line="260" w:lineRule="exact"/>
              <w:jc w:val="both"/>
              <w:rPr>
                <w:rFonts w:ascii="Trebuchet MS" w:eastAsia="Times New Roman" w:hAnsi="Trebuchet MS" w:cs="Times New Roman"/>
                <w:color w:val="404040" w:themeColor="text1" w:themeTint="BF"/>
                <w:sz w:val="20"/>
                <w:szCs w:val="20"/>
                <w:lang w:eastAsia="nl-NL"/>
              </w:rPr>
            </w:pPr>
            <w:r w:rsidRPr="00753F24">
              <w:rPr>
                <w:rFonts w:ascii="Trebuchet MS" w:eastAsia="Times New Roman" w:hAnsi="Trebuchet MS" w:cs="Times New Roman"/>
                <w:b/>
                <w:color w:val="404040" w:themeColor="text1" w:themeTint="BF"/>
                <w:sz w:val="20"/>
                <w:szCs w:val="20"/>
                <w:lang w:eastAsia="nl-NL"/>
              </w:rPr>
              <w:t>Oorzaken</w:t>
            </w:r>
            <w:r w:rsidRPr="00753F24">
              <w:rPr>
                <w:rFonts w:ascii="Trebuchet MS" w:eastAsia="Times New Roman" w:hAnsi="Trebuchet MS" w:cs="Times New Roman"/>
                <w:color w:val="404040" w:themeColor="text1" w:themeTint="BF"/>
                <w:sz w:val="20"/>
                <w:szCs w:val="20"/>
                <w:lang w:eastAsia="nl-NL"/>
              </w:rPr>
              <w:t xml:space="preserve"> van mutaties </w:t>
            </w:r>
            <w:r w:rsidRPr="00753F24">
              <w:rPr>
                <w:rFonts w:ascii="Trebuchet MS" w:eastAsia="Times New Roman" w:hAnsi="Trebuchet MS" w:cs="Times New Roman"/>
                <w:b/>
                <w:color w:val="404040" w:themeColor="text1" w:themeTint="BF"/>
                <w:sz w:val="20"/>
                <w:szCs w:val="20"/>
                <w:lang w:eastAsia="nl-NL"/>
              </w:rPr>
              <w:t>opnoemen</w:t>
            </w:r>
            <w:r w:rsidRPr="00753F24">
              <w:rPr>
                <w:rFonts w:ascii="Trebuchet MS" w:eastAsia="Times New Roman" w:hAnsi="Trebuchet MS" w:cs="Times New Roman"/>
                <w:color w:val="404040" w:themeColor="text1" w:themeTint="BF"/>
                <w:sz w:val="20"/>
                <w:szCs w:val="20"/>
                <w:lang w:eastAsia="nl-NL"/>
              </w:rPr>
              <w:t xml:space="preserve"> en </w:t>
            </w:r>
            <w:r w:rsidRPr="00753F24">
              <w:rPr>
                <w:rFonts w:ascii="Trebuchet MS" w:eastAsia="Times New Roman" w:hAnsi="Trebuchet MS" w:cs="Times New Roman"/>
                <w:b/>
                <w:color w:val="404040" w:themeColor="text1" w:themeTint="BF"/>
                <w:sz w:val="20"/>
                <w:szCs w:val="20"/>
                <w:lang w:eastAsia="nl-NL"/>
              </w:rPr>
              <w:t>in verband</w:t>
            </w:r>
            <w:r w:rsidRPr="00753F24">
              <w:rPr>
                <w:rFonts w:ascii="Trebuchet MS" w:eastAsia="Times New Roman" w:hAnsi="Trebuchet MS" w:cs="Times New Roman"/>
                <w:color w:val="404040" w:themeColor="text1" w:themeTint="BF"/>
                <w:sz w:val="20"/>
                <w:szCs w:val="20"/>
                <w:lang w:eastAsia="nl-NL"/>
              </w:rPr>
              <w:t xml:space="preserve"> met het leefmilieu </w:t>
            </w:r>
            <w:r w:rsidRPr="00753F24">
              <w:rPr>
                <w:rFonts w:ascii="Trebuchet MS" w:eastAsia="Times New Roman" w:hAnsi="Trebuchet MS" w:cs="Times New Roman"/>
                <w:b/>
                <w:color w:val="404040" w:themeColor="text1" w:themeTint="BF"/>
                <w:sz w:val="20"/>
                <w:szCs w:val="20"/>
                <w:lang w:eastAsia="nl-NL"/>
              </w:rPr>
              <w:t>brengen</w:t>
            </w:r>
            <w:r w:rsidRPr="00753F24">
              <w:rPr>
                <w:rFonts w:ascii="Trebuchet MS" w:eastAsia="Times New Roman" w:hAnsi="Trebuchet MS" w:cs="Times New Roman"/>
                <w:color w:val="404040" w:themeColor="text1" w:themeTint="BF"/>
                <w:sz w:val="20"/>
                <w:szCs w:val="20"/>
                <w:lang w:eastAsia="nl-NL"/>
              </w:rPr>
              <w:t>.</w:t>
            </w:r>
          </w:p>
        </w:tc>
        <w:tc>
          <w:tcPr>
            <w:tcW w:w="932" w:type="dxa"/>
            <w:shd w:val="clear" w:color="auto" w:fill="FFCC99"/>
            <w:tcMar>
              <w:left w:w="170" w:type="dxa"/>
            </w:tcMar>
            <w:vAlign w:val="center"/>
          </w:tcPr>
          <w:p w14:paraId="1EF6E6F1" w14:textId="13F3C40E" w:rsidR="009D406D" w:rsidRPr="00753F24" w:rsidRDefault="009D406D" w:rsidP="009D406D">
            <w:pPr>
              <w:spacing w:after="0" w:line="240" w:lineRule="auto"/>
              <w:jc w:val="center"/>
              <w:rPr>
                <w:rFonts w:ascii="Trebuchet MS" w:hAnsi="Trebuchet MS"/>
                <w:color w:val="404040" w:themeColor="text1" w:themeTint="BF"/>
                <w:sz w:val="20"/>
                <w:szCs w:val="20"/>
              </w:rPr>
            </w:pPr>
            <w:r w:rsidRPr="00753F24">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753F24">
              <w:rPr>
                <w:rFonts w:ascii="Trebuchet MS" w:hAnsi="Trebuchet MS"/>
                <w:color w:val="404040" w:themeColor="text1" w:themeTint="BF"/>
                <w:sz w:val="20"/>
                <w:szCs w:val="20"/>
              </w:rPr>
              <w:t>1</w:t>
            </w:r>
          </w:p>
        </w:tc>
      </w:tr>
      <w:tr w:rsidR="009D406D" w:rsidRPr="00597B50" w14:paraId="54A5FACB" w14:textId="77777777" w:rsidTr="00753F24">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6C2504F6" w14:textId="77777777" w:rsidR="009D406D" w:rsidRPr="00753F24" w:rsidRDefault="009D406D" w:rsidP="009D406D">
            <w:pPr>
              <w:numPr>
                <w:ilvl w:val="0"/>
                <w:numId w:val="26"/>
              </w:numPr>
              <w:spacing w:before="120" w:after="120" w:line="260" w:lineRule="exact"/>
              <w:ind w:hanging="274"/>
              <w:rPr>
                <w:rFonts w:ascii="Trebuchet MS" w:eastAsia="Times New Roman" w:hAnsi="Trebuchet MS" w:cs="Arial"/>
                <w:strike/>
                <w:color w:val="404040" w:themeColor="text1" w:themeTint="BF"/>
                <w:sz w:val="20"/>
                <w:szCs w:val="20"/>
                <w:lang w:val="nl-NL" w:eastAsia="nl-NL"/>
              </w:rPr>
            </w:pPr>
          </w:p>
        </w:tc>
        <w:tc>
          <w:tcPr>
            <w:tcW w:w="7898" w:type="dxa"/>
            <w:shd w:val="clear" w:color="auto" w:fill="FFCC99"/>
            <w:vAlign w:val="center"/>
          </w:tcPr>
          <w:p w14:paraId="633C558A" w14:textId="77777777" w:rsidR="009D406D" w:rsidRPr="00753F24" w:rsidRDefault="009D406D" w:rsidP="009D406D">
            <w:pPr>
              <w:spacing w:before="120" w:after="120" w:line="260" w:lineRule="exact"/>
              <w:jc w:val="both"/>
              <w:rPr>
                <w:rFonts w:ascii="Trebuchet MS" w:eastAsia="Times New Roman" w:hAnsi="Trebuchet MS" w:cs="Arial"/>
                <w:color w:val="404040" w:themeColor="text1" w:themeTint="BF"/>
                <w:sz w:val="20"/>
                <w:szCs w:val="20"/>
                <w:lang w:val="nl-NL" w:eastAsia="nl-BE"/>
              </w:rPr>
            </w:pPr>
            <w:r w:rsidRPr="00753F24">
              <w:rPr>
                <w:rFonts w:ascii="Trebuchet MS" w:eastAsia="Times New Roman" w:hAnsi="Trebuchet MS" w:cs="Arial"/>
                <w:b/>
                <w:color w:val="404040" w:themeColor="text1" w:themeTint="BF"/>
                <w:sz w:val="20"/>
                <w:szCs w:val="20"/>
                <w:lang w:val="nl-NL" w:eastAsia="nl-BE"/>
              </w:rPr>
              <w:t>Illustreren aan de hand van voorbeelden</w:t>
            </w:r>
            <w:r w:rsidRPr="00753F24">
              <w:rPr>
                <w:rFonts w:ascii="Trebuchet MS" w:eastAsia="Times New Roman" w:hAnsi="Trebuchet MS" w:cs="Arial"/>
                <w:color w:val="404040" w:themeColor="text1" w:themeTint="BF"/>
                <w:sz w:val="20"/>
                <w:szCs w:val="20"/>
                <w:lang w:val="nl-NL" w:eastAsia="nl-BE"/>
              </w:rPr>
              <w:t xml:space="preserve"> dat variatie tussen organismen ontstaat door het samenspel van genetisch materiaal en omgevingsinvloeden</w:t>
            </w:r>
            <w:r w:rsidRPr="00753F24">
              <w:rPr>
                <w:rFonts w:ascii="Trebuchet MS" w:eastAsia="Times New Roman" w:hAnsi="Trebuchet MS" w:cs="Arial"/>
                <w:b/>
                <w:color w:val="404040" w:themeColor="text1" w:themeTint="BF"/>
                <w:sz w:val="20"/>
                <w:szCs w:val="20"/>
                <w:lang w:val="nl-NL" w:eastAsia="nl-BE"/>
              </w:rPr>
              <w:t>.</w:t>
            </w:r>
          </w:p>
        </w:tc>
        <w:tc>
          <w:tcPr>
            <w:tcW w:w="932" w:type="dxa"/>
            <w:shd w:val="clear" w:color="auto" w:fill="FFCC99"/>
            <w:tcMar>
              <w:left w:w="170" w:type="dxa"/>
            </w:tcMar>
            <w:vAlign w:val="center"/>
          </w:tcPr>
          <w:p w14:paraId="7800A76C" w14:textId="129589B8" w:rsidR="009D406D" w:rsidRDefault="009D406D" w:rsidP="009D406D">
            <w:pPr>
              <w:spacing w:after="0" w:line="240" w:lineRule="auto"/>
              <w:jc w:val="center"/>
              <w:rPr>
                <w:rFonts w:ascii="Trebuchet MS" w:hAnsi="Trebuchet MS"/>
                <w:color w:val="404040" w:themeColor="text1" w:themeTint="BF"/>
                <w:sz w:val="20"/>
                <w:szCs w:val="20"/>
              </w:rPr>
            </w:pPr>
            <w:r w:rsidRPr="00753F24">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753F24">
              <w:rPr>
                <w:rFonts w:ascii="Trebuchet MS" w:hAnsi="Trebuchet MS"/>
                <w:color w:val="404040" w:themeColor="text1" w:themeTint="BF"/>
                <w:sz w:val="20"/>
                <w:szCs w:val="20"/>
              </w:rPr>
              <w:t>1</w:t>
            </w:r>
          </w:p>
          <w:p w14:paraId="1CAA8466" w14:textId="7E9478E9" w:rsidR="009D406D" w:rsidRPr="00753F24" w:rsidRDefault="009D406D" w:rsidP="009D406D">
            <w:pPr>
              <w:spacing w:after="0" w:line="240" w:lineRule="auto"/>
              <w:jc w:val="center"/>
              <w:rPr>
                <w:rFonts w:ascii="Trebuchet MS" w:hAnsi="Trebuchet MS"/>
                <w:color w:val="404040" w:themeColor="text1" w:themeTint="BF"/>
                <w:sz w:val="20"/>
                <w:szCs w:val="20"/>
              </w:rPr>
            </w:pPr>
            <w:r>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Pr>
                <w:rFonts w:ascii="Trebuchet MS" w:hAnsi="Trebuchet MS"/>
                <w:color w:val="404040" w:themeColor="text1" w:themeTint="BF"/>
                <w:sz w:val="20"/>
                <w:szCs w:val="20"/>
              </w:rPr>
              <w:t>5</w:t>
            </w:r>
          </w:p>
        </w:tc>
      </w:tr>
      <w:tr w:rsidR="009D406D" w:rsidRPr="00597B50" w14:paraId="05441A30" w14:textId="77777777" w:rsidTr="00753F24">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E93315B" w14:textId="53C6112A" w:rsidR="009D406D" w:rsidRPr="00753F24" w:rsidRDefault="009D406D" w:rsidP="009D406D">
            <w:pPr>
              <w:spacing w:before="120" w:after="120" w:line="260" w:lineRule="exact"/>
              <w:jc w:val="center"/>
              <w:rPr>
                <w:rFonts w:ascii="Trebuchet MS" w:eastAsia="Times New Roman" w:hAnsi="Trebuchet MS" w:cs="Times New Roman"/>
                <w:color w:val="404040" w:themeColor="text1" w:themeTint="BF"/>
                <w:sz w:val="20"/>
                <w:szCs w:val="24"/>
                <w:lang w:val="nl-NL" w:eastAsia="nl-NL"/>
              </w:rPr>
            </w:pPr>
            <w:r w:rsidRPr="00753F24">
              <w:rPr>
                <w:rFonts w:ascii="Trebuchet MS" w:eastAsia="Times New Roman" w:hAnsi="Trebuchet MS" w:cs="Times New Roman"/>
                <w:color w:val="404040" w:themeColor="text1" w:themeTint="BF"/>
                <w:sz w:val="20"/>
                <w:szCs w:val="24"/>
                <w:lang w:val="nl-NL" w:eastAsia="nl-NL"/>
              </w:rPr>
              <w:t>U2</w:t>
            </w:r>
            <w:r w:rsidR="00757CF1">
              <w:rPr>
                <w:rFonts w:ascii="Trebuchet MS" w:eastAsia="Times New Roman" w:hAnsi="Trebuchet MS" w:cs="Times New Roman"/>
                <w:color w:val="404040" w:themeColor="text1" w:themeTint="BF"/>
                <w:sz w:val="20"/>
                <w:szCs w:val="24"/>
                <w:lang w:val="nl-NL" w:eastAsia="nl-NL"/>
              </w:rPr>
              <w:t>2</w:t>
            </w:r>
          </w:p>
        </w:tc>
        <w:tc>
          <w:tcPr>
            <w:tcW w:w="8870" w:type="dxa"/>
            <w:gridSpan w:val="2"/>
            <w:shd w:val="clear" w:color="auto" w:fill="C6D9F1" w:themeFill="text2" w:themeFillTint="33"/>
            <w:vAlign w:val="center"/>
          </w:tcPr>
          <w:p w14:paraId="6FD97AAC" w14:textId="2166E551" w:rsidR="009D406D" w:rsidRPr="00753F24" w:rsidRDefault="009D406D" w:rsidP="00DB6AD7">
            <w:pPr>
              <w:spacing w:before="120" w:after="120" w:line="240" w:lineRule="auto"/>
              <w:rPr>
                <w:rFonts w:ascii="Trebuchet MS" w:hAnsi="Trebuchet MS"/>
                <w:color w:val="404040" w:themeColor="text1" w:themeTint="BF"/>
                <w:sz w:val="20"/>
                <w:szCs w:val="18"/>
              </w:rPr>
            </w:pPr>
            <w:r w:rsidRPr="00005991">
              <w:rPr>
                <w:rFonts w:ascii="Trebuchet MS" w:eastAsia="Times New Roman" w:hAnsi="Trebuchet MS" w:cs="Arial"/>
                <w:b/>
                <w:color w:val="404040" w:themeColor="text1" w:themeTint="BF"/>
                <w:sz w:val="20"/>
                <w:szCs w:val="20"/>
                <w:lang w:val="nl-NL" w:eastAsia="nl-BE"/>
              </w:rPr>
              <w:t>Aan de hand van een schema</w:t>
            </w:r>
            <w:r w:rsidRPr="00005991">
              <w:rPr>
                <w:rFonts w:ascii="Trebuchet MS" w:eastAsia="Times New Roman" w:hAnsi="Trebuchet MS" w:cs="Arial"/>
                <w:color w:val="404040" w:themeColor="text1" w:themeTint="BF"/>
                <w:sz w:val="20"/>
                <w:szCs w:val="20"/>
                <w:lang w:val="nl-NL" w:eastAsia="nl-BE"/>
              </w:rPr>
              <w:t xml:space="preserve"> het verloop van de eiwitsynthese </w:t>
            </w:r>
            <w:r w:rsidRPr="00005991">
              <w:rPr>
                <w:rFonts w:ascii="Trebuchet MS" w:eastAsia="Times New Roman" w:hAnsi="Trebuchet MS" w:cs="Arial"/>
                <w:b/>
                <w:color w:val="404040" w:themeColor="text1" w:themeTint="BF"/>
                <w:sz w:val="20"/>
                <w:szCs w:val="20"/>
                <w:lang w:val="nl-NL" w:eastAsia="nl-BE"/>
              </w:rPr>
              <w:t>beschrijven</w:t>
            </w:r>
            <w:r w:rsidRPr="00005991">
              <w:rPr>
                <w:rFonts w:ascii="Trebuchet MS" w:eastAsia="Times New Roman" w:hAnsi="Trebuchet MS" w:cs="Arial"/>
                <w:color w:val="404040" w:themeColor="text1" w:themeTint="BF"/>
                <w:sz w:val="20"/>
                <w:szCs w:val="20"/>
                <w:lang w:val="nl-NL" w:eastAsia="nl-BE"/>
              </w:rPr>
              <w:t>.</w:t>
            </w:r>
          </w:p>
        </w:tc>
      </w:tr>
      <w:tr w:rsidR="009D406D" w:rsidRPr="00597B50" w14:paraId="6D17E4FB" w14:textId="77777777" w:rsidTr="00753F24">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0AD671A" w14:textId="0A75E006" w:rsidR="009D406D" w:rsidRPr="00753F24" w:rsidRDefault="009D406D" w:rsidP="009D406D">
            <w:pPr>
              <w:spacing w:before="120" w:after="120" w:line="260" w:lineRule="exact"/>
              <w:jc w:val="center"/>
              <w:rPr>
                <w:rFonts w:ascii="Trebuchet MS" w:eastAsia="Times New Roman" w:hAnsi="Trebuchet MS" w:cs="Times New Roman"/>
                <w:color w:val="404040" w:themeColor="text1" w:themeTint="BF"/>
                <w:sz w:val="20"/>
                <w:szCs w:val="24"/>
                <w:lang w:val="nl-NL" w:eastAsia="nl-NL"/>
              </w:rPr>
            </w:pPr>
            <w:r w:rsidRPr="00753F24">
              <w:rPr>
                <w:rFonts w:ascii="Trebuchet MS" w:eastAsia="Times New Roman" w:hAnsi="Trebuchet MS" w:cs="Times New Roman"/>
                <w:color w:val="404040" w:themeColor="text1" w:themeTint="BF"/>
                <w:sz w:val="20"/>
                <w:szCs w:val="24"/>
                <w:lang w:val="nl-NL" w:eastAsia="nl-NL"/>
              </w:rPr>
              <w:t>U2</w:t>
            </w:r>
            <w:r w:rsidR="00757CF1">
              <w:rPr>
                <w:rFonts w:ascii="Trebuchet MS" w:eastAsia="Times New Roman" w:hAnsi="Trebuchet MS" w:cs="Times New Roman"/>
                <w:color w:val="404040" w:themeColor="text1" w:themeTint="BF"/>
                <w:sz w:val="20"/>
                <w:szCs w:val="24"/>
                <w:lang w:val="nl-NL" w:eastAsia="nl-NL"/>
              </w:rPr>
              <w:t>3</w:t>
            </w:r>
          </w:p>
        </w:tc>
        <w:tc>
          <w:tcPr>
            <w:tcW w:w="8870" w:type="dxa"/>
            <w:gridSpan w:val="2"/>
            <w:shd w:val="clear" w:color="auto" w:fill="C6D9F1" w:themeFill="text2" w:themeFillTint="33"/>
            <w:vAlign w:val="center"/>
          </w:tcPr>
          <w:p w14:paraId="375904BF" w14:textId="13EC7FE1" w:rsidR="009D406D" w:rsidRPr="00753F24" w:rsidRDefault="009D406D" w:rsidP="00DB6AD7">
            <w:pPr>
              <w:spacing w:before="120" w:after="120" w:line="240" w:lineRule="auto"/>
              <w:rPr>
                <w:rFonts w:ascii="Trebuchet MS" w:hAnsi="Trebuchet MS"/>
                <w:b/>
                <w:color w:val="404040" w:themeColor="text1" w:themeTint="BF"/>
                <w:sz w:val="20"/>
                <w:szCs w:val="18"/>
              </w:rPr>
            </w:pPr>
            <w:r w:rsidRPr="00DB6AD7">
              <w:rPr>
                <w:rFonts w:ascii="Trebuchet MS" w:eastAsia="Times New Roman" w:hAnsi="Trebuchet MS" w:cs="Arial"/>
                <w:color w:val="404040" w:themeColor="text1" w:themeTint="BF"/>
                <w:sz w:val="20"/>
                <w:szCs w:val="20"/>
                <w:lang w:val="nl-NL" w:eastAsia="nl-BE"/>
              </w:rPr>
              <w:t xml:space="preserve">De genetische code </w:t>
            </w:r>
            <w:r w:rsidRPr="00DB6AD7">
              <w:rPr>
                <w:rFonts w:ascii="Trebuchet MS" w:eastAsia="Times New Roman" w:hAnsi="Trebuchet MS" w:cs="Arial"/>
                <w:b/>
                <w:color w:val="404040" w:themeColor="text1" w:themeTint="BF"/>
                <w:sz w:val="20"/>
                <w:szCs w:val="20"/>
                <w:lang w:val="nl-NL" w:eastAsia="nl-BE"/>
              </w:rPr>
              <w:t>toelichten.</w:t>
            </w:r>
            <w:r w:rsidRPr="00005991">
              <w:rPr>
                <w:rFonts w:ascii="Trebuchet MS" w:eastAsia="Times New Roman" w:hAnsi="Trebuchet MS" w:cs="Arial"/>
                <w:color w:val="404040" w:themeColor="text1" w:themeTint="BF"/>
                <w:sz w:val="20"/>
                <w:szCs w:val="20"/>
                <w:lang w:val="nl-NL" w:eastAsia="nl-BE"/>
              </w:rPr>
              <w:t xml:space="preserve"> </w:t>
            </w:r>
          </w:p>
        </w:tc>
      </w:tr>
      <w:tr w:rsidR="009D406D" w:rsidRPr="00597B50" w14:paraId="4AA34614" w14:textId="77777777" w:rsidTr="00753F24">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4F19F0B" w14:textId="33741C4B" w:rsidR="009D406D" w:rsidRPr="00753F24" w:rsidRDefault="00757CF1" w:rsidP="009D406D">
            <w:pPr>
              <w:spacing w:before="120" w:after="120" w:line="260" w:lineRule="exact"/>
              <w:jc w:val="center"/>
              <w:rPr>
                <w:rFonts w:ascii="Trebuchet MS" w:eastAsia="Times New Roman" w:hAnsi="Trebuchet MS" w:cs="Times New Roman"/>
                <w:color w:val="404040" w:themeColor="text1" w:themeTint="BF"/>
                <w:sz w:val="20"/>
                <w:szCs w:val="24"/>
                <w:lang w:val="nl-NL" w:eastAsia="nl-NL"/>
              </w:rPr>
            </w:pPr>
            <w:r>
              <w:rPr>
                <w:rFonts w:ascii="Trebuchet MS" w:eastAsia="Times New Roman" w:hAnsi="Trebuchet MS" w:cs="Times New Roman"/>
                <w:color w:val="404040" w:themeColor="text1" w:themeTint="BF"/>
                <w:sz w:val="20"/>
                <w:szCs w:val="24"/>
                <w:lang w:val="nl-NL" w:eastAsia="nl-NL"/>
              </w:rPr>
              <w:t>U24</w:t>
            </w:r>
          </w:p>
        </w:tc>
        <w:tc>
          <w:tcPr>
            <w:tcW w:w="8870" w:type="dxa"/>
            <w:gridSpan w:val="2"/>
            <w:shd w:val="clear" w:color="auto" w:fill="C6D9F1" w:themeFill="text2" w:themeFillTint="33"/>
            <w:vAlign w:val="center"/>
          </w:tcPr>
          <w:p w14:paraId="546F3DD0" w14:textId="3A3E0535" w:rsidR="009D406D" w:rsidRPr="00753F24" w:rsidRDefault="009D406D" w:rsidP="00DB6AD7">
            <w:pPr>
              <w:spacing w:before="120" w:after="120" w:line="240" w:lineRule="auto"/>
              <w:rPr>
                <w:rFonts w:ascii="Trebuchet MS" w:hAnsi="Trebuchet MS"/>
                <w:b/>
                <w:color w:val="404040" w:themeColor="text1" w:themeTint="BF"/>
                <w:sz w:val="20"/>
                <w:szCs w:val="18"/>
              </w:rPr>
            </w:pPr>
            <w:r w:rsidRPr="00005991">
              <w:rPr>
                <w:rFonts w:ascii="Trebuchet MS" w:eastAsia="Times New Roman" w:hAnsi="Trebuchet MS" w:cs="Arial"/>
                <w:color w:val="404040" w:themeColor="text1" w:themeTint="BF"/>
                <w:sz w:val="20"/>
                <w:szCs w:val="20"/>
                <w:lang w:val="nl-NL" w:eastAsia="nl-BE"/>
              </w:rPr>
              <w:t xml:space="preserve">Genoom-, chromosoom- en </w:t>
            </w:r>
            <w:proofErr w:type="spellStart"/>
            <w:r w:rsidRPr="00005991">
              <w:rPr>
                <w:rFonts w:ascii="Trebuchet MS" w:eastAsia="Times New Roman" w:hAnsi="Trebuchet MS" w:cs="Arial"/>
                <w:color w:val="404040" w:themeColor="text1" w:themeTint="BF"/>
                <w:sz w:val="20"/>
                <w:szCs w:val="20"/>
                <w:lang w:val="nl-NL" w:eastAsia="nl-BE"/>
              </w:rPr>
              <w:t>genmutaties</w:t>
            </w:r>
            <w:proofErr w:type="spellEnd"/>
            <w:r w:rsidRPr="00005991">
              <w:rPr>
                <w:rFonts w:ascii="Trebuchet MS" w:eastAsia="Times New Roman" w:hAnsi="Trebuchet MS" w:cs="Arial"/>
                <w:color w:val="404040" w:themeColor="text1" w:themeTint="BF"/>
                <w:sz w:val="20"/>
                <w:szCs w:val="20"/>
                <w:lang w:val="nl-NL" w:eastAsia="nl-BE"/>
              </w:rPr>
              <w:t xml:space="preserve"> met voorbeelden </w:t>
            </w:r>
            <w:r w:rsidRPr="00005991">
              <w:rPr>
                <w:rFonts w:ascii="Trebuchet MS" w:eastAsia="Times New Roman" w:hAnsi="Trebuchet MS" w:cs="Arial"/>
                <w:b/>
                <w:color w:val="404040" w:themeColor="text1" w:themeTint="BF"/>
                <w:sz w:val="20"/>
                <w:szCs w:val="20"/>
                <w:lang w:val="nl-NL" w:eastAsia="nl-BE"/>
              </w:rPr>
              <w:t>illustreren.</w:t>
            </w:r>
            <w:r w:rsidRPr="00005991">
              <w:rPr>
                <w:rFonts w:ascii="Trebuchet MS" w:eastAsia="Times New Roman" w:hAnsi="Trebuchet MS" w:cs="Arial"/>
                <w:b/>
                <w:color w:val="404040" w:themeColor="text1" w:themeTint="BF"/>
                <w:sz w:val="20"/>
                <w:szCs w:val="20"/>
                <w:lang w:val="nl-NL" w:eastAsia="nl-BE"/>
              </w:rPr>
              <w:tab/>
            </w:r>
          </w:p>
        </w:tc>
      </w:tr>
      <w:tr w:rsidR="00ED45E0" w:rsidRPr="00753F24" w14:paraId="08337602" w14:textId="77777777" w:rsidTr="00914C69">
        <w:trPr>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48B869F8" w14:textId="32CC732E" w:rsidR="00ED45E0" w:rsidRPr="00753F24" w:rsidRDefault="00ED45E0" w:rsidP="00753F24">
            <w:pPr>
              <w:spacing w:before="120" w:after="120" w:line="240" w:lineRule="auto"/>
              <w:ind w:left="181"/>
              <w:jc w:val="both"/>
              <w:rPr>
                <w:rFonts w:ascii="Trebuchet MS" w:eastAsia="Times New Roman" w:hAnsi="Trebuchet MS" w:cs="Times New Roman"/>
                <w:b/>
                <w:color w:val="404040" w:themeColor="text1" w:themeTint="BF"/>
                <w:sz w:val="20"/>
                <w:szCs w:val="20"/>
                <w:lang w:eastAsia="nl-NL"/>
              </w:rPr>
            </w:pPr>
            <w:r w:rsidRPr="00753F24">
              <w:rPr>
                <w:rFonts w:ascii="Trebuchet MS" w:eastAsia="Times New Roman" w:hAnsi="Trebuchet MS" w:cs="Times New Roman"/>
                <w:b/>
                <w:color w:val="404040" w:themeColor="text1" w:themeTint="BF"/>
                <w:sz w:val="20"/>
                <w:szCs w:val="20"/>
                <w:lang w:eastAsia="nl-NL"/>
              </w:rPr>
              <w:t xml:space="preserve">Wenken </w:t>
            </w:r>
            <w:r w:rsidR="000926F1" w:rsidRPr="00753F24">
              <w:rPr>
                <w:rFonts w:ascii="Trebuchet MS" w:hAnsi="Trebuchet MS"/>
                <w:b/>
                <w:bCs/>
                <w:color w:val="404040" w:themeColor="text1" w:themeTint="BF"/>
                <w:sz w:val="20"/>
                <w:szCs w:val="20"/>
                <w:highlight w:val="green"/>
              </w:rPr>
              <w:t xml:space="preserve"> </w:t>
            </w:r>
          </w:p>
          <w:p w14:paraId="65C62170" w14:textId="206E1C0A" w:rsidR="00ED45E0" w:rsidRPr="00753F24" w:rsidRDefault="00ED45E0" w:rsidP="00753F24">
            <w:pPr>
              <w:spacing w:line="240" w:lineRule="auto"/>
              <w:ind w:left="181" w:right="32"/>
              <w:rPr>
                <w:rFonts w:ascii="Trebuchet MS" w:hAnsi="Trebuchet MS"/>
                <w:color w:val="404040" w:themeColor="text1" w:themeTint="BF"/>
                <w:sz w:val="20"/>
                <w:szCs w:val="20"/>
              </w:rPr>
            </w:pPr>
            <w:r w:rsidRPr="00753F24">
              <w:rPr>
                <w:rFonts w:ascii="Trebuchet MS" w:hAnsi="Trebuchet MS"/>
                <w:color w:val="404040" w:themeColor="text1" w:themeTint="BF"/>
                <w:sz w:val="20"/>
                <w:szCs w:val="20"/>
              </w:rPr>
              <w:t xml:space="preserve">Elk gen brengt via een eiwit een kenmerk tot uiting. De eiwitsynthese bestaat enerzijds </w:t>
            </w:r>
            <w:r w:rsidR="00E44A0A" w:rsidRPr="00753F24">
              <w:rPr>
                <w:rFonts w:ascii="Trebuchet MS" w:hAnsi="Trebuchet MS"/>
                <w:color w:val="404040" w:themeColor="text1" w:themeTint="BF"/>
                <w:sz w:val="20"/>
                <w:szCs w:val="20"/>
              </w:rPr>
              <w:t xml:space="preserve"> uit </w:t>
            </w:r>
            <w:r w:rsidRPr="00753F24">
              <w:rPr>
                <w:rFonts w:ascii="Trebuchet MS" w:hAnsi="Trebuchet MS"/>
                <w:color w:val="404040" w:themeColor="text1" w:themeTint="BF"/>
                <w:sz w:val="20"/>
                <w:szCs w:val="20"/>
              </w:rPr>
              <w:t>de transcriptie in de kern, en anderzijds de translatie naar eiwit in het cytoplasma. Aan de hand van voorbeelden van veranderingen in het DNA die resulteren in eiwitdefecten zoals spierdystrofie, diabetes, albinisme, jicht krijgen de leerlingen een breder zicht op hoe genen/allelen tot expressie komen in kenmerken (AD</w:t>
            </w:r>
            <w:r w:rsidR="000926F1" w:rsidRPr="00753F24">
              <w:rPr>
                <w:rFonts w:ascii="Trebuchet MS" w:hAnsi="Trebuchet MS"/>
                <w:color w:val="404040" w:themeColor="text1" w:themeTint="BF"/>
                <w:sz w:val="20"/>
                <w:szCs w:val="20"/>
              </w:rPr>
              <w:t>2</w:t>
            </w:r>
            <w:r w:rsidRPr="00753F24">
              <w:rPr>
                <w:rFonts w:ascii="Trebuchet MS" w:hAnsi="Trebuchet MS"/>
                <w:color w:val="404040" w:themeColor="text1" w:themeTint="BF"/>
                <w:sz w:val="20"/>
                <w:szCs w:val="20"/>
              </w:rPr>
              <w:t xml:space="preserve">). Enkel de functie van </w:t>
            </w:r>
            <w:proofErr w:type="spellStart"/>
            <w:r w:rsidRPr="00753F24">
              <w:rPr>
                <w:rFonts w:ascii="Trebuchet MS" w:hAnsi="Trebuchet MS"/>
                <w:color w:val="404040" w:themeColor="text1" w:themeTint="BF"/>
                <w:sz w:val="20"/>
                <w:szCs w:val="20"/>
              </w:rPr>
              <w:t>m-RNa</w:t>
            </w:r>
            <w:proofErr w:type="spellEnd"/>
            <w:r w:rsidRPr="00753F24">
              <w:rPr>
                <w:rFonts w:ascii="Trebuchet MS" w:hAnsi="Trebuchet MS"/>
                <w:color w:val="404040" w:themeColor="text1" w:themeTint="BF"/>
                <w:sz w:val="20"/>
                <w:szCs w:val="20"/>
              </w:rPr>
              <w:t xml:space="preserve"> en </w:t>
            </w:r>
            <w:proofErr w:type="spellStart"/>
            <w:r w:rsidRPr="00753F24">
              <w:rPr>
                <w:rFonts w:ascii="Trebuchet MS" w:hAnsi="Trebuchet MS"/>
                <w:color w:val="404040" w:themeColor="text1" w:themeTint="BF"/>
                <w:sz w:val="20"/>
                <w:szCs w:val="20"/>
              </w:rPr>
              <w:t>t-RNA</w:t>
            </w:r>
            <w:proofErr w:type="spellEnd"/>
            <w:r w:rsidRPr="00753F24">
              <w:rPr>
                <w:rFonts w:ascii="Trebuchet MS" w:hAnsi="Trebuchet MS"/>
                <w:color w:val="404040" w:themeColor="text1" w:themeTint="BF"/>
                <w:sz w:val="20"/>
                <w:szCs w:val="20"/>
              </w:rPr>
              <w:t xml:space="preserve"> en van de tripletcode licht men kort toe.</w:t>
            </w:r>
          </w:p>
          <w:p w14:paraId="7CFDB76D" w14:textId="77777777" w:rsidR="00ED45E0" w:rsidRPr="00753F24" w:rsidRDefault="00ED45E0" w:rsidP="00753F24">
            <w:pPr>
              <w:spacing w:line="240" w:lineRule="auto"/>
              <w:ind w:left="181" w:right="32"/>
              <w:rPr>
                <w:rFonts w:ascii="Trebuchet MS" w:hAnsi="Trebuchet MS"/>
                <w:color w:val="404040" w:themeColor="text1" w:themeTint="BF"/>
                <w:sz w:val="20"/>
                <w:szCs w:val="20"/>
              </w:rPr>
            </w:pPr>
            <w:r w:rsidRPr="00753F24">
              <w:rPr>
                <w:rFonts w:ascii="Trebuchet MS" w:hAnsi="Trebuchet MS"/>
                <w:color w:val="404040" w:themeColor="text1" w:themeTint="BF"/>
                <w:sz w:val="20"/>
                <w:szCs w:val="20"/>
              </w:rPr>
              <w:t xml:space="preserve">Omgevingsfactoren kunnen zowel fenotypische (niet-overerfbare) veranderingen (modificaties) als veranderingen in het DNA (overerfbare)(mutaties) doen ontstaan. Het is niet de bedoeling om diep in te gaan op alle mogelijke vormen van mutaties. De invloed van mutagene milieufactoren (chemische stoffen, stralingen…) op het ontstaan en de frequentie van mutaties (en kankergezwellen) licht men toe aan de hand van voorbeelden. </w:t>
            </w:r>
          </w:p>
          <w:p w14:paraId="2C72C676" w14:textId="655F7021" w:rsidR="00ED45E0" w:rsidRPr="00753F24" w:rsidRDefault="00ED45E0" w:rsidP="00753F24">
            <w:pPr>
              <w:spacing w:line="240" w:lineRule="auto"/>
              <w:ind w:left="181" w:right="32"/>
              <w:rPr>
                <w:rFonts w:ascii="Trebuchet MS" w:hAnsi="Trebuchet MS"/>
                <w:color w:val="404040" w:themeColor="text1" w:themeTint="BF"/>
                <w:sz w:val="20"/>
                <w:szCs w:val="20"/>
              </w:rPr>
            </w:pPr>
            <w:r w:rsidRPr="00753F24">
              <w:rPr>
                <w:rFonts w:ascii="Trebuchet MS" w:hAnsi="Trebuchet MS"/>
                <w:color w:val="404040" w:themeColor="text1" w:themeTint="BF"/>
                <w:sz w:val="20"/>
                <w:szCs w:val="20"/>
              </w:rPr>
              <w:t xml:space="preserve">De invloed van biologische, chemische en fysische factoren bij het ontstaan van mutaties kan men verbinden aan aspecten </w:t>
            </w:r>
            <w:r w:rsidR="000926F1" w:rsidRPr="00753F24">
              <w:rPr>
                <w:rFonts w:ascii="Trebuchet MS" w:hAnsi="Trebuchet MS"/>
                <w:color w:val="404040" w:themeColor="text1" w:themeTint="BF"/>
                <w:sz w:val="20"/>
                <w:szCs w:val="20"/>
              </w:rPr>
              <w:t>van lichamelijke gezondheid (AD5</w:t>
            </w:r>
            <w:r w:rsidRPr="00753F24">
              <w:rPr>
                <w:rFonts w:ascii="Trebuchet MS" w:hAnsi="Trebuchet MS"/>
                <w:color w:val="404040" w:themeColor="text1" w:themeTint="BF"/>
                <w:sz w:val="20"/>
                <w:szCs w:val="20"/>
              </w:rPr>
              <w:t xml:space="preserve">). Zo is de invloed van het milieu op de bloedgroepen onbestaande (100% erfelijk) terwijl de invloed van voeding op de grootte van mensen, de ontwikkeling van hart- en vaataandoeningen… aanzienlijk is. De factoren die een invloed hebben op de zwangerschap zijn reeds eerder besproken. Ook kenmerken als intelligentie, alcoholisme, extraversie… worden op verschillende manieren door het milieu beïnvloed. Begrippen als “nature </w:t>
            </w:r>
            <w:proofErr w:type="spellStart"/>
            <w:r w:rsidRPr="00753F24">
              <w:rPr>
                <w:rFonts w:ascii="Trebuchet MS" w:hAnsi="Trebuchet MS"/>
                <w:color w:val="404040" w:themeColor="text1" w:themeTint="BF"/>
                <w:sz w:val="20"/>
                <w:szCs w:val="20"/>
              </w:rPr>
              <w:t>and</w:t>
            </w:r>
            <w:proofErr w:type="spellEnd"/>
            <w:r w:rsidRPr="00753F24">
              <w:rPr>
                <w:rFonts w:ascii="Trebuchet MS" w:hAnsi="Trebuchet MS"/>
                <w:color w:val="404040" w:themeColor="text1" w:themeTint="BF"/>
                <w:sz w:val="20"/>
                <w:szCs w:val="20"/>
              </w:rPr>
              <w:t xml:space="preserve"> </w:t>
            </w:r>
            <w:proofErr w:type="spellStart"/>
            <w:r w:rsidRPr="00753F24">
              <w:rPr>
                <w:rFonts w:ascii="Trebuchet MS" w:hAnsi="Trebuchet MS"/>
                <w:color w:val="404040" w:themeColor="text1" w:themeTint="BF"/>
                <w:sz w:val="20"/>
                <w:szCs w:val="20"/>
              </w:rPr>
              <w:t>nurture</w:t>
            </w:r>
            <w:proofErr w:type="spellEnd"/>
            <w:r w:rsidRPr="00753F24">
              <w:rPr>
                <w:rFonts w:ascii="Trebuchet MS" w:hAnsi="Trebuchet MS"/>
                <w:color w:val="404040" w:themeColor="text1" w:themeTint="BF"/>
                <w:sz w:val="20"/>
                <w:szCs w:val="20"/>
              </w:rPr>
              <w:t>” kunnen hier aan bod komen.  De selectie van mutanten in veeteelt en landbouw geeft het ontstaan aan nieuwe rassen.</w:t>
            </w:r>
          </w:p>
          <w:p w14:paraId="4A346C11" w14:textId="77777777" w:rsidR="00ED45E0" w:rsidRPr="00753F24" w:rsidRDefault="00ED45E0" w:rsidP="00753F24">
            <w:pPr>
              <w:spacing w:line="240" w:lineRule="auto"/>
              <w:ind w:left="181" w:right="32"/>
              <w:rPr>
                <w:rFonts w:ascii="Trebuchet MS" w:hAnsi="Trebuchet MS"/>
                <w:color w:val="404040" w:themeColor="text1" w:themeTint="BF"/>
                <w:sz w:val="20"/>
                <w:szCs w:val="20"/>
              </w:rPr>
            </w:pPr>
            <w:r w:rsidRPr="00753F24">
              <w:rPr>
                <w:rFonts w:ascii="Trebuchet MS" w:hAnsi="Trebuchet MS"/>
                <w:color w:val="404040" w:themeColor="text1" w:themeTint="BF"/>
                <w:sz w:val="20"/>
                <w:szCs w:val="20"/>
              </w:rPr>
              <w:t>Via voorbeelden van zowel modificaties als mutaties verduidelijken we het verschil tussen beide en de gevolgen voor het organisme:</w:t>
            </w:r>
          </w:p>
          <w:p w14:paraId="5822A1CA" w14:textId="77777777" w:rsidR="00ED45E0" w:rsidRPr="00753F24" w:rsidRDefault="00ED45E0" w:rsidP="00753F24">
            <w:pPr>
              <w:numPr>
                <w:ilvl w:val="0"/>
                <w:numId w:val="27"/>
              </w:numPr>
              <w:spacing w:before="60" w:after="0" w:line="240" w:lineRule="auto"/>
              <w:ind w:right="32"/>
              <w:contextualSpacing/>
              <w:rPr>
                <w:rFonts w:ascii="Trebuchet MS" w:hAnsi="Trebuchet MS" w:cs="Arial"/>
                <w:color w:val="404040" w:themeColor="text1" w:themeTint="BF"/>
                <w:sz w:val="20"/>
                <w:szCs w:val="20"/>
              </w:rPr>
            </w:pPr>
            <w:r w:rsidRPr="00753F24">
              <w:rPr>
                <w:rFonts w:ascii="Trebuchet MS" w:hAnsi="Trebuchet MS" w:cs="Arial"/>
                <w:color w:val="404040" w:themeColor="text1" w:themeTint="BF"/>
                <w:sz w:val="20"/>
                <w:szCs w:val="20"/>
              </w:rPr>
              <w:t xml:space="preserve">modificaties: spieratrofie bij patiënt die moet rusten na ongeval, verschillende opvoeding (voeding) van een eeneiige tweeling, verschil in </w:t>
            </w:r>
            <w:proofErr w:type="spellStart"/>
            <w:r w:rsidRPr="00753F24">
              <w:rPr>
                <w:rFonts w:ascii="Trebuchet MS" w:hAnsi="Trebuchet MS" w:cs="Arial"/>
                <w:color w:val="404040" w:themeColor="text1" w:themeTint="BF"/>
                <w:sz w:val="20"/>
                <w:szCs w:val="20"/>
              </w:rPr>
              <w:t>oorlengte</w:t>
            </w:r>
            <w:proofErr w:type="spellEnd"/>
            <w:r w:rsidRPr="00753F24">
              <w:rPr>
                <w:rFonts w:ascii="Trebuchet MS" w:hAnsi="Trebuchet MS" w:cs="Arial"/>
                <w:color w:val="404040" w:themeColor="text1" w:themeTint="BF"/>
                <w:sz w:val="20"/>
                <w:szCs w:val="20"/>
              </w:rPr>
              <w:t xml:space="preserve"> bij konijnen die in het voorjaar of najaar worden geboren, kleurverschil bij flamingo’s, verschil in bladkleur bij een beuk, verschil in vorm van de bovenste en onderste bladeren van klimop…</w:t>
            </w:r>
          </w:p>
          <w:p w14:paraId="43A5A583" w14:textId="77777777" w:rsidR="00ED45E0" w:rsidRPr="00753F24" w:rsidRDefault="00ED45E0" w:rsidP="00753F24">
            <w:pPr>
              <w:numPr>
                <w:ilvl w:val="0"/>
                <w:numId w:val="27"/>
              </w:numPr>
              <w:spacing w:before="60" w:after="0" w:line="240" w:lineRule="auto"/>
              <w:ind w:right="32"/>
              <w:contextualSpacing/>
              <w:rPr>
                <w:rFonts w:ascii="Trebuchet MS" w:hAnsi="Trebuchet MS" w:cs="Arial"/>
                <w:color w:val="404040" w:themeColor="text1" w:themeTint="BF"/>
                <w:sz w:val="20"/>
                <w:szCs w:val="20"/>
              </w:rPr>
            </w:pPr>
            <w:r w:rsidRPr="00753F24">
              <w:rPr>
                <w:rFonts w:ascii="Trebuchet MS" w:hAnsi="Trebuchet MS" w:cs="Arial"/>
                <w:color w:val="404040" w:themeColor="text1" w:themeTint="BF"/>
                <w:sz w:val="20"/>
                <w:szCs w:val="20"/>
              </w:rPr>
              <w:t xml:space="preserve">mutaties: mucoviscidose, sikkelcelanemie, ziekte van Huntington, cri-du-chat, Turnersyndroom, Klinefelter syndroom, trisomie 21… </w:t>
            </w:r>
          </w:p>
          <w:p w14:paraId="44CB7858" w14:textId="77777777" w:rsidR="00ED45E0" w:rsidRPr="00753F24" w:rsidRDefault="00ED45E0" w:rsidP="00753F24">
            <w:pPr>
              <w:spacing w:line="240" w:lineRule="auto"/>
              <w:ind w:left="181" w:right="32"/>
              <w:rPr>
                <w:rFonts w:ascii="Trebuchet MS" w:hAnsi="Trebuchet MS"/>
                <w:color w:val="404040" w:themeColor="text1" w:themeTint="BF"/>
                <w:sz w:val="20"/>
                <w:szCs w:val="20"/>
              </w:rPr>
            </w:pPr>
            <w:r w:rsidRPr="00753F24">
              <w:rPr>
                <w:rFonts w:ascii="Trebuchet MS" w:hAnsi="Trebuchet MS"/>
                <w:color w:val="404040" w:themeColor="text1" w:themeTint="BF"/>
                <w:sz w:val="20"/>
                <w:szCs w:val="20"/>
              </w:rPr>
              <w:t xml:space="preserve">In de gentechnologie vinden we verschillende voorbeelden van genexpressie:  </w:t>
            </w:r>
          </w:p>
          <w:p w14:paraId="4CD49512" w14:textId="77777777" w:rsidR="00ED45E0" w:rsidRPr="00753F24" w:rsidRDefault="00ED45E0" w:rsidP="00753F24">
            <w:pPr>
              <w:numPr>
                <w:ilvl w:val="0"/>
                <w:numId w:val="27"/>
              </w:numPr>
              <w:spacing w:before="60" w:after="0" w:line="240" w:lineRule="auto"/>
              <w:contextualSpacing/>
              <w:rPr>
                <w:rFonts w:ascii="Trebuchet MS" w:hAnsi="Trebuchet MS" w:cs="Arial"/>
                <w:color w:val="404040" w:themeColor="text1" w:themeTint="BF"/>
                <w:sz w:val="20"/>
                <w:szCs w:val="20"/>
              </w:rPr>
            </w:pPr>
            <w:r w:rsidRPr="00753F24">
              <w:rPr>
                <w:rFonts w:ascii="Trebuchet MS" w:hAnsi="Trebuchet MS" w:cs="Arial"/>
                <w:color w:val="404040" w:themeColor="text1" w:themeTint="BF"/>
                <w:sz w:val="20"/>
                <w:szCs w:val="20"/>
              </w:rPr>
              <w:t>productie van medicijnen (menselijk insuline en EPO);</w:t>
            </w:r>
          </w:p>
          <w:p w14:paraId="1267A9DC" w14:textId="77777777" w:rsidR="00ED45E0" w:rsidRPr="00753F24" w:rsidRDefault="00ED45E0" w:rsidP="00753F24">
            <w:pPr>
              <w:numPr>
                <w:ilvl w:val="0"/>
                <w:numId w:val="27"/>
              </w:numPr>
              <w:spacing w:before="60" w:after="0" w:line="240" w:lineRule="auto"/>
              <w:contextualSpacing/>
              <w:rPr>
                <w:rFonts w:ascii="Trebuchet MS" w:hAnsi="Trebuchet MS" w:cs="Arial"/>
                <w:color w:val="404040" w:themeColor="text1" w:themeTint="BF"/>
                <w:sz w:val="20"/>
                <w:szCs w:val="20"/>
              </w:rPr>
            </w:pPr>
            <w:r w:rsidRPr="00753F24">
              <w:rPr>
                <w:rFonts w:ascii="Trebuchet MS" w:hAnsi="Trebuchet MS" w:cs="Arial"/>
                <w:color w:val="404040" w:themeColor="text1" w:themeTint="BF"/>
                <w:sz w:val="20"/>
                <w:szCs w:val="20"/>
              </w:rPr>
              <w:t>het ontrafelen van het genoom van de mens, bacteriën, dieren en planten;</w:t>
            </w:r>
          </w:p>
          <w:p w14:paraId="2DEC19FD" w14:textId="77777777" w:rsidR="00ED45E0" w:rsidRPr="00753F24" w:rsidRDefault="00ED45E0" w:rsidP="00753F24">
            <w:pPr>
              <w:numPr>
                <w:ilvl w:val="0"/>
                <w:numId w:val="27"/>
              </w:numPr>
              <w:spacing w:before="60" w:after="0" w:line="240" w:lineRule="auto"/>
              <w:contextualSpacing/>
              <w:rPr>
                <w:rFonts w:ascii="Trebuchet MS" w:hAnsi="Trebuchet MS" w:cs="Arial"/>
                <w:color w:val="404040" w:themeColor="text1" w:themeTint="BF"/>
                <w:sz w:val="20"/>
                <w:szCs w:val="20"/>
              </w:rPr>
            </w:pPr>
            <w:r w:rsidRPr="00753F24">
              <w:rPr>
                <w:rFonts w:ascii="Trebuchet MS" w:hAnsi="Trebuchet MS" w:cs="Arial"/>
                <w:color w:val="404040" w:themeColor="text1" w:themeTint="BF"/>
                <w:sz w:val="20"/>
                <w:szCs w:val="20"/>
              </w:rPr>
              <w:t>het opsporen van DNA-fragmenten bij forensisch onderzoek;</w:t>
            </w:r>
          </w:p>
          <w:p w14:paraId="55ADDA2C" w14:textId="77777777" w:rsidR="00ED45E0" w:rsidRPr="00753F24" w:rsidRDefault="00ED45E0" w:rsidP="00753F24">
            <w:pPr>
              <w:numPr>
                <w:ilvl w:val="0"/>
                <w:numId w:val="27"/>
              </w:numPr>
              <w:spacing w:before="60" w:after="0" w:line="240" w:lineRule="auto"/>
              <w:contextualSpacing/>
              <w:rPr>
                <w:rFonts w:ascii="Trebuchet MS" w:hAnsi="Trebuchet MS" w:cs="Arial"/>
                <w:color w:val="404040" w:themeColor="text1" w:themeTint="BF"/>
                <w:sz w:val="20"/>
                <w:szCs w:val="20"/>
              </w:rPr>
            </w:pPr>
            <w:r w:rsidRPr="00753F24">
              <w:rPr>
                <w:rFonts w:ascii="Trebuchet MS" w:hAnsi="Trebuchet MS" w:cs="Arial"/>
                <w:color w:val="404040" w:themeColor="text1" w:themeTint="BF"/>
                <w:sz w:val="20"/>
                <w:szCs w:val="20"/>
              </w:rPr>
              <w:t xml:space="preserve">het zoeken naar </w:t>
            </w:r>
            <w:proofErr w:type="spellStart"/>
            <w:r w:rsidRPr="00753F24">
              <w:rPr>
                <w:rFonts w:ascii="Trebuchet MS" w:hAnsi="Trebuchet MS" w:cs="Arial"/>
                <w:color w:val="404040" w:themeColor="text1" w:themeTint="BF"/>
                <w:sz w:val="20"/>
                <w:szCs w:val="20"/>
              </w:rPr>
              <w:t>genmutaties</w:t>
            </w:r>
            <w:proofErr w:type="spellEnd"/>
            <w:r w:rsidRPr="00753F24">
              <w:rPr>
                <w:rFonts w:ascii="Trebuchet MS" w:hAnsi="Trebuchet MS" w:cs="Arial"/>
                <w:color w:val="404040" w:themeColor="text1" w:themeTint="BF"/>
                <w:sz w:val="20"/>
                <w:szCs w:val="20"/>
              </w:rPr>
              <w:t>;</w:t>
            </w:r>
          </w:p>
          <w:p w14:paraId="0997ACF8" w14:textId="77777777" w:rsidR="00ED45E0" w:rsidRPr="00753F24" w:rsidRDefault="00ED45E0" w:rsidP="00753F24">
            <w:pPr>
              <w:numPr>
                <w:ilvl w:val="0"/>
                <w:numId w:val="27"/>
              </w:numPr>
              <w:spacing w:before="60" w:after="0" w:line="240" w:lineRule="auto"/>
              <w:contextualSpacing/>
              <w:rPr>
                <w:rFonts w:ascii="Trebuchet MS" w:hAnsi="Trebuchet MS" w:cs="Arial"/>
                <w:color w:val="404040" w:themeColor="text1" w:themeTint="BF"/>
                <w:sz w:val="20"/>
                <w:szCs w:val="20"/>
              </w:rPr>
            </w:pPr>
            <w:r w:rsidRPr="00753F24">
              <w:rPr>
                <w:rFonts w:ascii="Trebuchet MS" w:hAnsi="Trebuchet MS" w:cs="Arial"/>
                <w:color w:val="404040" w:themeColor="text1" w:themeTint="BF"/>
                <w:sz w:val="20"/>
                <w:szCs w:val="20"/>
              </w:rPr>
              <w:t>de diagnose van ziekten en verwantschappen;</w:t>
            </w:r>
          </w:p>
          <w:p w14:paraId="1AD3578D" w14:textId="77777777" w:rsidR="00ED45E0" w:rsidRPr="00753F24" w:rsidRDefault="00ED45E0" w:rsidP="00753F24">
            <w:pPr>
              <w:numPr>
                <w:ilvl w:val="0"/>
                <w:numId w:val="27"/>
              </w:numPr>
              <w:spacing w:before="60" w:after="0" w:line="240" w:lineRule="auto"/>
              <w:contextualSpacing/>
              <w:rPr>
                <w:rFonts w:ascii="Trebuchet MS" w:hAnsi="Trebuchet MS" w:cs="Arial"/>
                <w:color w:val="404040" w:themeColor="text1" w:themeTint="BF"/>
                <w:sz w:val="20"/>
                <w:szCs w:val="20"/>
              </w:rPr>
            </w:pPr>
            <w:r w:rsidRPr="00753F24">
              <w:rPr>
                <w:rFonts w:ascii="Trebuchet MS" w:hAnsi="Trebuchet MS" w:cs="Arial"/>
                <w:color w:val="404040" w:themeColor="text1" w:themeTint="BF"/>
                <w:sz w:val="20"/>
                <w:szCs w:val="20"/>
              </w:rPr>
              <w:t xml:space="preserve">de ontwikkelen van </w:t>
            </w:r>
            <w:proofErr w:type="spellStart"/>
            <w:r w:rsidRPr="00753F24">
              <w:rPr>
                <w:rFonts w:ascii="Trebuchet MS" w:hAnsi="Trebuchet MS" w:cs="Arial"/>
                <w:color w:val="404040" w:themeColor="text1" w:themeTint="BF"/>
                <w:sz w:val="20"/>
                <w:szCs w:val="20"/>
              </w:rPr>
              <w:t>GGO’s</w:t>
            </w:r>
            <w:proofErr w:type="spellEnd"/>
            <w:r w:rsidRPr="00753F24">
              <w:rPr>
                <w:rFonts w:ascii="Trebuchet MS" w:hAnsi="Trebuchet MS" w:cs="Arial"/>
                <w:color w:val="404040" w:themeColor="text1" w:themeTint="BF"/>
                <w:sz w:val="20"/>
                <w:szCs w:val="20"/>
              </w:rPr>
              <w:t xml:space="preserve"> (genetisch gemodificeerde organismen).</w:t>
            </w:r>
          </w:p>
          <w:p w14:paraId="38D26B34" w14:textId="77777777" w:rsidR="00ED45E0" w:rsidRPr="00753F24" w:rsidRDefault="00ED45E0" w:rsidP="00753F24">
            <w:pPr>
              <w:spacing w:after="0" w:line="240" w:lineRule="auto"/>
              <w:ind w:left="181"/>
              <w:rPr>
                <w:rFonts w:ascii="Trebuchet MS" w:hAnsi="Trebuchet MS"/>
                <w:color w:val="404040" w:themeColor="text1" w:themeTint="BF"/>
                <w:sz w:val="20"/>
                <w:szCs w:val="20"/>
              </w:rPr>
            </w:pPr>
            <w:r w:rsidRPr="00753F24">
              <w:rPr>
                <w:rFonts w:ascii="Trebuchet MS" w:hAnsi="Trebuchet MS"/>
                <w:color w:val="404040" w:themeColor="text1" w:themeTint="BF"/>
                <w:sz w:val="20"/>
                <w:szCs w:val="20"/>
              </w:rPr>
              <w:t xml:space="preserve">Visualisaties leiden tot een betere begripsvorming van dit complex proces (animaties, film, </w:t>
            </w:r>
            <w:proofErr w:type="spellStart"/>
            <w:r w:rsidRPr="00753F24">
              <w:rPr>
                <w:rFonts w:ascii="Trebuchet MS" w:hAnsi="Trebuchet MS"/>
                <w:color w:val="404040" w:themeColor="text1" w:themeTint="BF"/>
                <w:sz w:val="20"/>
                <w:szCs w:val="20"/>
              </w:rPr>
              <w:t>applets</w:t>
            </w:r>
            <w:proofErr w:type="spellEnd"/>
            <w:r w:rsidRPr="00753F24">
              <w:rPr>
                <w:rFonts w:ascii="Trebuchet MS" w:hAnsi="Trebuchet MS"/>
                <w:color w:val="404040" w:themeColor="text1" w:themeTint="BF"/>
                <w:sz w:val="20"/>
                <w:szCs w:val="20"/>
              </w:rPr>
              <w:t>…).  Het Vlaams Interuniversitair Instituut voor Biotechnologie (</w:t>
            </w:r>
            <w:hyperlink r:id="rId12" w:history="1">
              <w:r w:rsidRPr="00753F24">
                <w:rPr>
                  <w:rFonts w:ascii="Trebuchet MS" w:hAnsi="Trebuchet MS"/>
                  <w:color w:val="404040" w:themeColor="text1" w:themeTint="BF"/>
                  <w:sz w:val="20"/>
                  <w:szCs w:val="20"/>
                  <w:u w:val="single"/>
                </w:rPr>
                <w:t>www.vib.be</w:t>
              </w:r>
            </w:hyperlink>
            <w:r w:rsidRPr="00753F24">
              <w:rPr>
                <w:rFonts w:ascii="Trebuchet MS" w:hAnsi="Trebuchet MS"/>
                <w:color w:val="404040" w:themeColor="text1" w:themeTint="BF"/>
                <w:sz w:val="20"/>
                <w:szCs w:val="20"/>
              </w:rPr>
              <w:t xml:space="preserve">) stelt hiervoor gratis materiaal beschikbaar (brochures, cd-rom Bio Trom…). </w:t>
            </w:r>
          </w:p>
          <w:p w14:paraId="7B677F75" w14:textId="448BFED8" w:rsidR="00ED45E0" w:rsidRPr="00753F24" w:rsidRDefault="00ED45E0" w:rsidP="00753F24">
            <w:pPr>
              <w:spacing w:before="120" w:after="120" w:line="240" w:lineRule="auto"/>
              <w:ind w:left="181"/>
              <w:rPr>
                <w:rFonts w:ascii="Trebuchet MS" w:hAnsi="Trebuchet MS"/>
                <w:b/>
                <w:color w:val="404040" w:themeColor="text1" w:themeTint="BF"/>
                <w:sz w:val="20"/>
                <w:szCs w:val="20"/>
              </w:rPr>
            </w:pPr>
            <w:r w:rsidRPr="00753F24">
              <w:rPr>
                <w:rFonts w:ascii="Trebuchet MS" w:hAnsi="Trebuchet MS"/>
                <w:b/>
                <w:color w:val="404040" w:themeColor="text1" w:themeTint="BF"/>
                <w:sz w:val="20"/>
                <w:szCs w:val="20"/>
              </w:rPr>
              <w:t>Suggestie voor leerlingenopdracht</w:t>
            </w:r>
            <w:r w:rsidR="00753F24">
              <w:rPr>
                <w:rFonts w:ascii="Trebuchet MS" w:hAnsi="Trebuchet MS"/>
                <w:b/>
                <w:color w:val="404040" w:themeColor="text1" w:themeTint="BF"/>
                <w:sz w:val="20"/>
                <w:szCs w:val="20"/>
              </w:rPr>
              <w:t>:</w:t>
            </w:r>
          </w:p>
          <w:p w14:paraId="4C9195FA" w14:textId="54AA759C" w:rsidR="00ED45E0" w:rsidRPr="00753F24" w:rsidRDefault="000926F1" w:rsidP="00753F24">
            <w:pPr>
              <w:spacing w:after="0" w:line="240" w:lineRule="auto"/>
              <w:ind w:left="181"/>
              <w:jc w:val="both"/>
              <w:rPr>
                <w:rFonts w:ascii="Trebuchet MS" w:eastAsia="Times New Roman" w:hAnsi="Trebuchet MS" w:cs="Times New Roman"/>
                <w:color w:val="404040" w:themeColor="text1" w:themeTint="BF"/>
                <w:sz w:val="20"/>
                <w:szCs w:val="20"/>
                <w:lang w:eastAsia="nl-NL"/>
              </w:rPr>
            </w:pPr>
            <w:r w:rsidRPr="00753F24">
              <w:rPr>
                <w:rFonts w:ascii="Trebuchet MS" w:hAnsi="Trebuchet MS"/>
                <w:color w:val="404040" w:themeColor="text1" w:themeTint="BF"/>
                <w:sz w:val="20"/>
                <w:szCs w:val="20"/>
              </w:rPr>
              <w:t>O</w:t>
            </w:r>
            <w:r w:rsidR="00ED45E0" w:rsidRPr="00753F24">
              <w:rPr>
                <w:rFonts w:ascii="Trebuchet MS" w:hAnsi="Trebuchet MS"/>
                <w:color w:val="404040" w:themeColor="text1" w:themeTint="BF"/>
                <w:sz w:val="20"/>
                <w:szCs w:val="20"/>
              </w:rPr>
              <w:t>pstellen en interpreteren van een modificatie-variabiliteit (Gauss)-curve.</w:t>
            </w:r>
          </w:p>
        </w:tc>
      </w:tr>
    </w:tbl>
    <w:p w14:paraId="3942EA91" w14:textId="60F3B213" w:rsidR="00ED45E0" w:rsidRPr="00D71F10" w:rsidRDefault="00ED45E0" w:rsidP="00D71F10">
      <w:pPr>
        <w:pStyle w:val="LPKop3"/>
        <w:tabs>
          <w:tab w:val="clear" w:pos="1135"/>
          <w:tab w:val="num" w:pos="851"/>
        </w:tabs>
        <w:ind w:left="851"/>
        <w:rPr>
          <w:rFonts w:ascii="Trebuchet MS" w:hAnsi="Trebuchet MS"/>
          <w:color w:val="404040" w:themeColor="text1" w:themeTint="BF"/>
        </w:rPr>
      </w:pPr>
      <w:r w:rsidRPr="00D71F10">
        <w:rPr>
          <w:rFonts w:ascii="Trebuchet MS" w:hAnsi="Trebuchet MS"/>
          <w:color w:val="404040" w:themeColor="text1" w:themeTint="BF"/>
        </w:rPr>
        <w:t>Biotechnologie</w:t>
      </w:r>
      <w:r w:rsidR="00D71F10">
        <w:rPr>
          <w:rFonts w:ascii="Trebuchet MS" w:hAnsi="Trebuchet MS"/>
          <w:color w:val="404040" w:themeColor="text1" w:themeTint="BF"/>
        </w:rPr>
        <w:t xml:space="preserve"> </w:t>
      </w:r>
      <w:r w:rsidRPr="00D71F10">
        <w:rPr>
          <w:rFonts w:ascii="Trebuchet MS" w:hAnsi="Trebuchet MS"/>
          <w:color w:val="404040" w:themeColor="text1" w:themeTint="BF"/>
        </w:rPr>
        <w:t>(U)</w:t>
      </w:r>
    </w:p>
    <w:p w14:paraId="572D8D39" w14:textId="77777777" w:rsidR="00ED45E0" w:rsidRPr="00597B50" w:rsidRDefault="00ED45E0" w:rsidP="00ED45E0">
      <w:pPr>
        <w:keepNext/>
        <w:spacing w:before="480" w:after="280" w:line="240" w:lineRule="atLeast"/>
        <w:rPr>
          <w:rFonts w:ascii="Trebuchet MS" w:hAnsi="Trebuchet MS"/>
          <w:color w:val="404040" w:themeColor="text1" w:themeTint="BF"/>
          <w:sz w:val="20"/>
          <w:szCs w:val="20"/>
        </w:rPr>
      </w:pPr>
      <w:r w:rsidRPr="00597B50">
        <w:rPr>
          <w:rFonts w:ascii="Trebuchet MS" w:hAnsi="Trebuchet MS"/>
          <w:color w:val="404040" w:themeColor="text1" w:themeTint="BF"/>
          <w:sz w:val="20"/>
          <w:szCs w:val="20"/>
        </w:rPr>
        <w:t>(ca. 4 lestijden)</w: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930"/>
      </w:tblGrid>
      <w:tr w:rsidR="009D406D" w:rsidRPr="00597B50" w14:paraId="4D7D7309" w14:textId="77777777" w:rsidTr="00914C69">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98FA7AA" w14:textId="7E939D32" w:rsidR="009D406D" w:rsidRPr="00753F24" w:rsidRDefault="009D406D" w:rsidP="009D406D">
            <w:pPr>
              <w:spacing w:before="120" w:after="120" w:line="260" w:lineRule="exact"/>
              <w:ind w:left="142"/>
              <w:rPr>
                <w:rFonts w:ascii="Trebuchet MS" w:eastAsia="Times New Roman" w:hAnsi="Trebuchet MS" w:cs="Times New Roman"/>
                <w:color w:val="404040" w:themeColor="text1" w:themeTint="BF"/>
                <w:sz w:val="20"/>
                <w:szCs w:val="24"/>
                <w:lang w:val="nl-NL" w:eastAsia="nl-NL"/>
              </w:rPr>
            </w:pPr>
            <w:r w:rsidRPr="00753F24">
              <w:rPr>
                <w:rFonts w:ascii="Trebuchet MS" w:eastAsia="Times New Roman" w:hAnsi="Trebuchet MS" w:cs="Times New Roman"/>
                <w:color w:val="404040" w:themeColor="text1" w:themeTint="BF"/>
                <w:sz w:val="20"/>
                <w:szCs w:val="24"/>
                <w:lang w:val="nl-NL" w:eastAsia="nl-NL"/>
              </w:rPr>
              <w:t>U2</w:t>
            </w:r>
            <w:r w:rsidR="00757CF1">
              <w:rPr>
                <w:rFonts w:ascii="Trebuchet MS" w:eastAsia="Times New Roman" w:hAnsi="Trebuchet MS" w:cs="Times New Roman"/>
                <w:color w:val="404040" w:themeColor="text1" w:themeTint="BF"/>
                <w:sz w:val="20"/>
                <w:szCs w:val="24"/>
                <w:lang w:val="nl-NL" w:eastAsia="nl-NL"/>
              </w:rPr>
              <w:t>5</w:t>
            </w:r>
          </w:p>
        </w:tc>
        <w:tc>
          <w:tcPr>
            <w:tcW w:w="8870" w:type="dxa"/>
            <w:shd w:val="clear" w:color="auto" w:fill="C6D9F1" w:themeFill="text2" w:themeFillTint="33"/>
            <w:vAlign w:val="center"/>
          </w:tcPr>
          <w:p w14:paraId="671FE412" w14:textId="5C668BCE" w:rsidR="009D406D" w:rsidRPr="00753F24" w:rsidRDefault="009D406D" w:rsidP="009D406D">
            <w:pPr>
              <w:spacing w:before="120" w:after="120" w:line="260" w:lineRule="exact"/>
              <w:rPr>
                <w:rFonts w:ascii="Trebuchet MS" w:eastAsia="Times New Roman" w:hAnsi="Trebuchet MS" w:cs="Times New Roman"/>
                <w:color w:val="404040" w:themeColor="text1" w:themeTint="BF"/>
                <w:sz w:val="20"/>
                <w:szCs w:val="24"/>
                <w:lang w:eastAsia="nl-NL"/>
              </w:rPr>
            </w:pPr>
            <w:r w:rsidRPr="00753F24">
              <w:rPr>
                <w:rFonts w:ascii="Trebuchet MS" w:eastAsia="Times New Roman" w:hAnsi="Trebuchet MS" w:cs="Times New Roman"/>
                <w:b/>
                <w:color w:val="404040" w:themeColor="text1" w:themeTint="BF"/>
                <w:sz w:val="20"/>
                <w:szCs w:val="24"/>
                <w:lang w:eastAsia="nl-NL"/>
              </w:rPr>
              <w:t>Toepassingen</w:t>
            </w:r>
            <w:r w:rsidRPr="00753F24">
              <w:rPr>
                <w:rFonts w:ascii="Trebuchet MS" w:eastAsia="Times New Roman" w:hAnsi="Trebuchet MS" w:cs="Times New Roman"/>
                <w:color w:val="404040" w:themeColor="text1" w:themeTint="BF"/>
                <w:sz w:val="20"/>
                <w:szCs w:val="24"/>
                <w:lang w:eastAsia="nl-NL"/>
              </w:rPr>
              <w:t xml:space="preserve"> van bio- en gentechnologie  met inbegrip van genetische testen, illustreren en de ethische dimensie ervan </w:t>
            </w:r>
            <w:r w:rsidRPr="00753F24">
              <w:rPr>
                <w:rFonts w:ascii="Trebuchet MS" w:eastAsia="Times New Roman" w:hAnsi="Trebuchet MS" w:cs="Times New Roman"/>
                <w:b/>
                <w:color w:val="404040" w:themeColor="text1" w:themeTint="BF"/>
                <w:sz w:val="20"/>
                <w:szCs w:val="24"/>
                <w:lang w:eastAsia="nl-NL"/>
              </w:rPr>
              <w:t>toelichten</w:t>
            </w:r>
            <w:r w:rsidRPr="00753F24">
              <w:rPr>
                <w:rFonts w:ascii="Trebuchet MS" w:eastAsia="Times New Roman" w:hAnsi="Trebuchet MS" w:cs="Times New Roman"/>
                <w:color w:val="404040" w:themeColor="text1" w:themeTint="BF"/>
                <w:sz w:val="20"/>
                <w:szCs w:val="24"/>
                <w:lang w:eastAsia="nl-NL"/>
              </w:rPr>
              <w:t>.</w:t>
            </w:r>
          </w:p>
        </w:tc>
      </w:tr>
      <w:tr w:rsidR="009D406D" w:rsidRPr="00597B50" w14:paraId="7E18E7FB" w14:textId="77777777" w:rsidTr="00914C69">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0B2FAB5" w14:textId="60793DD9" w:rsidR="009D406D" w:rsidRPr="00753F24" w:rsidRDefault="009D406D" w:rsidP="009D406D">
            <w:pPr>
              <w:spacing w:before="120" w:after="120" w:line="260" w:lineRule="exact"/>
              <w:ind w:left="142"/>
              <w:rPr>
                <w:rFonts w:ascii="Trebuchet MS" w:eastAsia="Times New Roman" w:hAnsi="Trebuchet MS" w:cs="Times New Roman"/>
                <w:color w:val="404040" w:themeColor="text1" w:themeTint="BF"/>
                <w:sz w:val="20"/>
                <w:szCs w:val="24"/>
                <w:lang w:val="nl-NL" w:eastAsia="nl-NL"/>
              </w:rPr>
            </w:pPr>
            <w:r w:rsidRPr="00753F24">
              <w:rPr>
                <w:rFonts w:ascii="Trebuchet MS" w:eastAsia="Times New Roman" w:hAnsi="Trebuchet MS" w:cs="Times New Roman"/>
                <w:color w:val="404040" w:themeColor="text1" w:themeTint="BF"/>
                <w:sz w:val="20"/>
                <w:szCs w:val="24"/>
                <w:lang w:val="nl-NL" w:eastAsia="nl-NL"/>
              </w:rPr>
              <w:t>U2</w:t>
            </w:r>
            <w:r w:rsidR="00757CF1">
              <w:rPr>
                <w:rFonts w:ascii="Trebuchet MS" w:eastAsia="Times New Roman" w:hAnsi="Trebuchet MS" w:cs="Times New Roman"/>
                <w:color w:val="404040" w:themeColor="text1" w:themeTint="BF"/>
                <w:sz w:val="20"/>
                <w:szCs w:val="24"/>
                <w:lang w:val="nl-NL" w:eastAsia="nl-NL"/>
              </w:rPr>
              <w:t>6</w:t>
            </w:r>
          </w:p>
        </w:tc>
        <w:tc>
          <w:tcPr>
            <w:tcW w:w="8870" w:type="dxa"/>
            <w:shd w:val="clear" w:color="auto" w:fill="C6D9F1" w:themeFill="text2" w:themeFillTint="33"/>
            <w:vAlign w:val="center"/>
          </w:tcPr>
          <w:p w14:paraId="4D48D4CF" w14:textId="714EED6B" w:rsidR="009D406D" w:rsidRPr="00753F24" w:rsidRDefault="009D406D" w:rsidP="009D406D">
            <w:pPr>
              <w:spacing w:before="120" w:after="120" w:line="260" w:lineRule="exact"/>
              <w:rPr>
                <w:rFonts w:ascii="Trebuchet MS" w:eastAsia="Times New Roman" w:hAnsi="Trebuchet MS" w:cs="Arial"/>
                <w:b/>
                <w:color w:val="404040" w:themeColor="text1" w:themeTint="BF"/>
                <w:sz w:val="20"/>
                <w:szCs w:val="24"/>
                <w:lang w:val="nl-NL" w:eastAsia="nl-BE"/>
              </w:rPr>
            </w:pPr>
            <w:r w:rsidRPr="00753F24">
              <w:rPr>
                <w:rFonts w:ascii="Trebuchet MS" w:eastAsia="Times New Roman" w:hAnsi="Trebuchet MS" w:cs="Times New Roman"/>
                <w:color w:val="404040" w:themeColor="text1" w:themeTint="BF"/>
                <w:sz w:val="20"/>
                <w:szCs w:val="24"/>
                <w:lang w:eastAsia="nl-NL"/>
              </w:rPr>
              <w:t xml:space="preserve">Het </w:t>
            </w:r>
            <w:r w:rsidRPr="00753F24">
              <w:rPr>
                <w:rFonts w:ascii="Trebuchet MS" w:eastAsia="Times New Roman" w:hAnsi="Trebuchet MS" w:cs="Times New Roman"/>
                <w:b/>
                <w:color w:val="404040" w:themeColor="text1" w:themeTint="BF"/>
                <w:sz w:val="20"/>
                <w:szCs w:val="24"/>
                <w:lang w:eastAsia="nl-NL"/>
              </w:rPr>
              <w:t>principe</w:t>
            </w:r>
            <w:r w:rsidRPr="00753F24">
              <w:rPr>
                <w:rFonts w:ascii="Trebuchet MS" w:eastAsia="Times New Roman" w:hAnsi="Trebuchet MS" w:cs="Times New Roman"/>
                <w:color w:val="404040" w:themeColor="text1" w:themeTint="BF"/>
                <w:sz w:val="20"/>
                <w:szCs w:val="24"/>
                <w:lang w:eastAsia="nl-NL"/>
              </w:rPr>
              <w:t xml:space="preserve"> van enkele </w:t>
            </w:r>
            <w:proofErr w:type="spellStart"/>
            <w:r w:rsidRPr="00753F24">
              <w:rPr>
                <w:rFonts w:ascii="Trebuchet MS" w:eastAsia="Times New Roman" w:hAnsi="Trebuchet MS" w:cs="Times New Roman"/>
                <w:color w:val="404040" w:themeColor="text1" w:themeTint="BF"/>
                <w:sz w:val="20"/>
                <w:szCs w:val="24"/>
                <w:lang w:eastAsia="nl-NL"/>
              </w:rPr>
              <w:t>gentechnieken</w:t>
            </w:r>
            <w:proofErr w:type="spellEnd"/>
            <w:r w:rsidRPr="00753F24">
              <w:rPr>
                <w:rFonts w:ascii="Trebuchet MS" w:eastAsia="Times New Roman" w:hAnsi="Trebuchet MS" w:cs="Times New Roman"/>
                <w:color w:val="404040" w:themeColor="text1" w:themeTint="BF"/>
                <w:sz w:val="20"/>
                <w:szCs w:val="24"/>
                <w:lang w:eastAsia="nl-NL"/>
              </w:rPr>
              <w:t xml:space="preserve"> </w:t>
            </w:r>
            <w:r w:rsidRPr="00753F24">
              <w:rPr>
                <w:rFonts w:ascii="Trebuchet MS" w:eastAsia="Times New Roman" w:hAnsi="Trebuchet MS" w:cs="Times New Roman"/>
                <w:b/>
                <w:color w:val="404040" w:themeColor="text1" w:themeTint="BF"/>
                <w:sz w:val="20"/>
                <w:szCs w:val="24"/>
                <w:lang w:eastAsia="nl-NL"/>
              </w:rPr>
              <w:t>beschrijven</w:t>
            </w:r>
            <w:r w:rsidRPr="00753F24">
              <w:rPr>
                <w:rFonts w:ascii="Trebuchet MS" w:eastAsia="Times New Roman" w:hAnsi="Trebuchet MS" w:cs="Times New Roman"/>
                <w:color w:val="404040" w:themeColor="text1" w:themeTint="BF"/>
                <w:sz w:val="20"/>
                <w:szCs w:val="24"/>
                <w:lang w:eastAsia="nl-NL"/>
              </w:rPr>
              <w:t>.</w:t>
            </w:r>
          </w:p>
        </w:tc>
      </w:tr>
      <w:tr w:rsidR="009D406D" w:rsidRPr="00597B50" w14:paraId="2F40AF28" w14:textId="77777777" w:rsidTr="00914C69">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5B1BE70" w14:textId="0228EA56" w:rsidR="009D406D" w:rsidRPr="00753F24" w:rsidRDefault="00757CF1" w:rsidP="009D406D">
            <w:pPr>
              <w:spacing w:before="120" w:after="120" w:line="260" w:lineRule="exact"/>
              <w:ind w:left="142"/>
              <w:rPr>
                <w:rFonts w:ascii="Trebuchet MS" w:eastAsia="Times New Roman" w:hAnsi="Trebuchet MS" w:cs="Times New Roman"/>
                <w:color w:val="404040" w:themeColor="text1" w:themeTint="BF"/>
                <w:sz w:val="20"/>
                <w:szCs w:val="24"/>
                <w:lang w:val="nl-NL" w:eastAsia="nl-NL"/>
              </w:rPr>
            </w:pPr>
            <w:r>
              <w:rPr>
                <w:rFonts w:ascii="Trebuchet MS" w:eastAsia="Times New Roman" w:hAnsi="Trebuchet MS" w:cs="Times New Roman"/>
                <w:color w:val="404040" w:themeColor="text1" w:themeTint="BF"/>
                <w:sz w:val="20"/>
                <w:szCs w:val="24"/>
                <w:lang w:val="nl-NL" w:eastAsia="nl-NL"/>
              </w:rPr>
              <w:t>U27</w:t>
            </w:r>
          </w:p>
        </w:tc>
        <w:tc>
          <w:tcPr>
            <w:tcW w:w="8870" w:type="dxa"/>
            <w:shd w:val="clear" w:color="auto" w:fill="C6D9F1" w:themeFill="text2" w:themeFillTint="33"/>
            <w:vAlign w:val="center"/>
          </w:tcPr>
          <w:p w14:paraId="6EE3ABBF" w14:textId="7BF7096B" w:rsidR="009D406D" w:rsidRPr="00753F24" w:rsidRDefault="009D406D" w:rsidP="009D406D">
            <w:pPr>
              <w:spacing w:before="120" w:after="120" w:line="260" w:lineRule="exact"/>
              <w:rPr>
                <w:rFonts w:ascii="Trebuchet MS" w:eastAsia="Times New Roman" w:hAnsi="Trebuchet MS" w:cs="Times New Roman"/>
                <w:color w:val="404040" w:themeColor="text1" w:themeTint="BF"/>
                <w:sz w:val="20"/>
                <w:szCs w:val="24"/>
                <w:lang w:eastAsia="nl-NL"/>
              </w:rPr>
            </w:pPr>
            <w:r w:rsidRPr="002827D3">
              <w:rPr>
                <w:rFonts w:ascii="Trebuchet MS" w:eastAsia="Times New Roman" w:hAnsi="Trebuchet MS" w:cs="Times New Roman"/>
                <w:b/>
                <w:color w:val="404040"/>
                <w:sz w:val="20"/>
                <w:szCs w:val="20"/>
                <w:lang w:val="nl-NL" w:eastAsia="nl-NL"/>
              </w:rPr>
              <w:t>Illustreren</w:t>
            </w:r>
            <w:r w:rsidRPr="002827D3">
              <w:rPr>
                <w:rFonts w:ascii="Trebuchet MS" w:eastAsia="Times New Roman" w:hAnsi="Trebuchet MS" w:cs="Times New Roman"/>
                <w:color w:val="404040"/>
                <w:sz w:val="20"/>
                <w:szCs w:val="20"/>
                <w:lang w:val="nl-NL" w:eastAsia="nl-NL"/>
              </w:rPr>
              <w:t xml:space="preserve"> dat in de natuur </w:t>
            </w:r>
            <w:proofErr w:type="spellStart"/>
            <w:r w:rsidRPr="002827D3">
              <w:rPr>
                <w:rFonts w:ascii="Trebuchet MS" w:eastAsia="Times New Roman" w:hAnsi="Trebuchet MS" w:cs="Times New Roman"/>
                <w:color w:val="404040"/>
                <w:sz w:val="20"/>
                <w:szCs w:val="20"/>
                <w:lang w:val="nl-NL" w:eastAsia="nl-NL"/>
              </w:rPr>
              <w:t>genoverdracht</w:t>
            </w:r>
            <w:proofErr w:type="spellEnd"/>
            <w:r w:rsidRPr="002827D3">
              <w:rPr>
                <w:rFonts w:ascii="Trebuchet MS" w:eastAsia="Times New Roman" w:hAnsi="Trebuchet MS" w:cs="Times New Roman"/>
                <w:color w:val="404040"/>
                <w:sz w:val="20"/>
                <w:szCs w:val="20"/>
                <w:lang w:val="nl-NL" w:eastAsia="nl-NL"/>
              </w:rPr>
              <w:t xml:space="preserve"> tussen verschillende organismen plaatsvindt.</w:t>
            </w:r>
          </w:p>
        </w:tc>
      </w:tr>
      <w:tr w:rsidR="00ED45E0" w:rsidRPr="00597B50" w14:paraId="481D6B2C" w14:textId="77777777" w:rsidTr="00914C69">
        <w:trPr>
          <w:tblCellSpacing w:w="20" w:type="dxa"/>
        </w:trPr>
        <w:tc>
          <w:tcPr>
            <w:tcW w:w="9693" w:type="dxa"/>
            <w:gridSpan w:val="2"/>
            <w:tcBorders>
              <w:top w:val="outset" w:sz="6" w:space="0" w:color="auto"/>
              <w:left w:val="outset" w:sz="6" w:space="0" w:color="auto"/>
              <w:bottom w:val="outset" w:sz="6" w:space="0" w:color="auto"/>
            </w:tcBorders>
            <w:shd w:val="clear" w:color="auto" w:fill="auto"/>
            <w:vAlign w:val="center"/>
          </w:tcPr>
          <w:p w14:paraId="1C887FC6" w14:textId="7B28920B" w:rsidR="00ED45E0" w:rsidRPr="00D71F10" w:rsidRDefault="00ED45E0" w:rsidP="00100BD2">
            <w:pPr>
              <w:spacing w:before="120" w:after="120" w:line="240" w:lineRule="auto"/>
              <w:ind w:left="181"/>
              <w:rPr>
                <w:rFonts w:ascii="Trebuchet MS" w:hAnsi="Trebuchet MS"/>
                <w:b/>
                <w:bCs/>
                <w:color w:val="404040" w:themeColor="text1" w:themeTint="BF"/>
                <w:sz w:val="20"/>
                <w:szCs w:val="20"/>
              </w:rPr>
            </w:pPr>
            <w:r w:rsidRPr="00D71F10">
              <w:rPr>
                <w:rFonts w:ascii="Trebuchet MS" w:hAnsi="Trebuchet MS"/>
                <w:b/>
                <w:bCs/>
                <w:color w:val="404040" w:themeColor="text1" w:themeTint="BF"/>
                <w:sz w:val="20"/>
                <w:szCs w:val="20"/>
              </w:rPr>
              <w:t xml:space="preserve">Wenken </w:t>
            </w:r>
          </w:p>
          <w:p w14:paraId="3B9A7E82" w14:textId="77777777" w:rsidR="00ED45E0" w:rsidRPr="00D71F10" w:rsidRDefault="00ED45E0" w:rsidP="00D71F10">
            <w:pPr>
              <w:spacing w:after="120" w:line="240" w:lineRule="auto"/>
              <w:ind w:left="181"/>
              <w:rPr>
                <w:rFonts w:ascii="Trebuchet MS" w:hAnsi="Trebuchet MS"/>
                <w:color w:val="404040" w:themeColor="text1" w:themeTint="BF"/>
                <w:sz w:val="20"/>
                <w:szCs w:val="20"/>
              </w:rPr>
            </w:pPr>
            <w:r w:rsidRPr="00D71F10">
              <w:rPr>
                <w:rFonts w:ascii="Trebuchet MS" w:hAnsi="Trebuchet MS"/>
                <w:color w:val="404040" w:themeColor="text1" w:themeTint="BF"/>
                <w:sz w:val="20"/>
                <w:szCs w:val="20"/>
              </w:rPr>
              <w:t xml:space="preserve">Als uitgangspunt voor biotechnologie kan men voorbeelden van natuurlijke genenoverdracht (bv. tumorvorming op wilgenbomen) nemen waarbij het begrip plasmide aan bod komt. Vanuit de ontdekking en kennis van plasmiden, restrictie-enzymen en </w:t>
            </w:r>
            <w:proofErr w:type="spellStart"/>
            <w:r w:rsidRPr="00D71F10">
              <w:rPr>
                <w:rFonts w:ascii="Trebuchet MS" w:hAnsi="Trebuchet MS"/>
                <w:color w:val="404040" w:themeColor="text1" w:themeTint="BF"/>
                <w:sz w:val="20"/>
                <w:szCs w:val="20"/>
              </w:rPr>
              <w:t>ligasen</w:t>
            </w:r>
            <w:proofErr w:type="spellEnd"/>
            <w:r w:rsidRPr="00D71F10">
              <w:rPr>
                <w:rFonts w:ascii="Trebuchet MS" w:hAnsi="Trebuchet MS"/>
                <w:color w:val="404040" w:themeColor="text1" w:themeTint="BF"/>
                <w:sz w:val="20"/>
                <w:szCs w:val="20"/>
              </w:rPr>
              <w:t xml:space="preserve"> wordt de ontwikkeling en het ontstaan van transgene organismen of </w:t>
            </w:r>
            <w:proofErr w:type="spellStart"/>
            <w:r w:rsidRPr="00D71F10">
              <w:rPr>
                <w:rFonts w:ascii="Trebuchet MS" w:hAnsi="Trebuchet MS"/>
                <w:color w:val="404040" w:themeColor="text1" w:themeTint="BF"/>
                <w:sz w:val="20"/>
                <w:szCs w:val="20"/>
              </w:rPr>
              <w:t>GGO’s</w:t>
            </w:r>
            <w:proofErr w:type="spellEnd"/>
            <w:r w:rsidRPr="00D71F10">
              <w:rPr>
                <w:rFonts w:ascii="Trebuchet MS" w:hAnsi="Trebuchet MS"/>
                <w:color w:val="404040" w:themeColor="text1" w:themeTint="BF"/>
                <w:sz w:val="20"/>
                <w:szCs w:val="20"/>
              </w:rPr>
              <w:t xml:space="preserve"> (Genetisch Gemodificeerde Organismen) geduid. Het ontrafelen van het genoom van de mens, van modelbacteriën, dieren en planten heeft de weg geopend naar tal van technische, medische en agrarische toepassingen.</w:t>
            </w:r>
          </w:p>
          <w:p w14:paraId="30F4282E" w14:textId="77777777" w:rsidR="00ED45E0" w:rsidRPr="00D71F10" w:rsidRDefault="00ED45E0" w:rsidP="00D71F10">
            <w:pPr>
              <w:spacing w:line="240" w:lineRule="auto"/>
              <w:ind w:left="181"/>
              <w:rPr>
                <w:rFonts w:ascii="Trebuchet MS" w:hAnsi="Trebuchet MS"/>
                <w:color w:val="404040" w:themeColor="text1" w:themeTint="BF"/>
                <w:sz w:val="20"/>
                <w:szCs w:val="20"/>
              </w:rPr>
            </w:pPr>
            <w:r w:rsidRPr="00D71F10">
              <w:rPr>
                <w:rFonts w:ascii="Trebuchet MS" w:hAnsi="Trebuchet MS"/>
                <w:color w:val="404040" w:themeColor="text1" w:themeTint="BF"/>
                <w:sz w:val="20"/>
                <w:szCs w:val="20"/>
              </w:rPr>
              <w:t xml:space="preserve">Een beperkt aantal voorbeelden kan hier aan bod komen. Het is zeker niet de bedoeling de technische aspecten van het ontstaan van GGO, PCR, </w:t>
            </w:r>
            <w:proofErr w:type="spellStart"/>
            <w:r w:rsidRPr="00D71F10">
              <w:rPr>
                <w:rFonts w:ascii="Trebuchet MS" w:hAnsi="Trebuchet MS"/>
                <w:color w:val="404040" w:themeColor="text1" w:themeTint="BF"/>
                <w:sz w:val="20"/>
                <w:szCs w:val="20"/>
              </w:rPr>
              <w:t>southern</w:t>
            </w:r>
            <w:proofErr w:type="spellEnd"/>
            <w:r w:rsidRPr="00D71F10">
              <w:rPr>
                <w:rFonts w:ascii="Trebuchet MS" w:hAnsi="Trebuchet MS"/>
                <w:color w:val="404040" w:themeColor="text1" w:themeTint="BF"/>
                <w:sz w:val="20"/>
                <w:szCs w:val="20"/>
              </w:rPr>
              <w:t xml:space="preserve"> blot in detail te beschrijven en te bespreken. Polymerase kettingreactie (PCR), DNA </w:t>
            </w:r>
            <w:proofErr w:type="spellStart"/>
            <w:r w:rsidRPr="00D71F10">
              <w:rPr>
                <w:rFonts w:ascii="Trebuchet MS" w:hAnsi="Trebuchet MS"/>
                <w:color w:val="404040" w:themeColor="text1" w:themeTint="BF"/>
                <w:sz w:val="20"/>
                <w:szCs w:val="20"/>
              </w:rPr>
              <w:t>fingerprint</w:t>
            </w:r>
            <w:proofErr w:type="spellEnd"/>
            <w:r w:rsidRPr="00D71F10">
              <w:rPr>
                <w:rFonts w:ascii="Trebuchet MS" w:hAnsi="Trebuchet MS"/>
                <w:color w:val="404040" w:themeColor="text1" w:themeTint="BF"/>
                <w:sz w:val="20"/>
                <w:szCs w:val="20"/>
              </w:rPr>
              <w:t xml:space="preserve"> kunnen met computersimulaties toegankelijk gemaakt worden. </w:t>
            </w:r>
          </w:p>
          <w:p w14:paraId="21B63638" w14:textId="04E34864" w:rsidR="00ED45E0" w:rsidRPr="00D71F10" w:rsidRDefault="00ED45E0" w:rsidP="00D71F10">
            <w:pPr>
              <w:spacing w:line="240" w:lineRule="auto"/>
              <w:ind w:left="181"/>
              <w:rPr>
                <w:rFonts w:ascii="Trebuchet MS" w:hAnsi="Trebuchet MS"/>
                <w:color w:val="404040" w:themeColor="text1" w:themeTint="BF"/>
                <w:sz w:val="20"/>
                <w:szCs w:val="20"/>
              </w:rPr>
            </w:pPr>
            <w:r w:rsidRPr="00D71F10">
              <w:rPr>
                <w:rFonts w:ascii="Trebuchet MS" w:hAnsi="Trebuchet MS"/>
                <w:color w:val="404040" w:themeColor="text1" w:themeTint="BF"/>
                <w:sz w:val="20"/>
                <w:szCs w:val="20"/>
              </w:rPr>
              <w:t xml:space="preserve">Sommige toepassingen zijn onmisbaar, andere zijn omstreden. De op biologisch inzichten gebaseerde technieken kunnen vanuit ethisch standpunt kritisch benaderd worden. De volgende aspecten kunnen aan bod komen: de mogelijke toegang tot informatie uit genetische testen en de implicaties hiervan (privacy, recht op weten, omgaan met kansen, belang van counseling, embryoselectie), de opkomst en het wingedrag van de biotechnologie bedrijven, de implicaties voor derdewereldlanden, de keuzevrijheid van consument en producent, de verantwoordelijkheid </w:t>
            </w:r>
            <w:r w:rsidR="000926F1" w:rsidRPr="00D71F10">
              <w:rPr>
                <w:rFonts w:ascii="Trebuchet MS" w:hAnsi="Trebuchet MS"/>
                <w:color w:val="404040" w:themeColor="text1" w:themeTint="BF"/>
                <w:sz w:val="20"/>
                <w:szCs w:val="20"/>
              </w:rPr>
              <w:t>t.o.v. milieu en gezondheid (AD5</w:t>
            </w:r>
            <w:r w:rsidRPr="00D71F10">
              <w:rPr>
                <w:rFonts w:ascii="Trebuchet MS" w:hAnsi="Trebuchet MS"/>
                <w:color w:val="404040" w:themeColor="text1" w:themeTint="BF"/>
                <w:sz w:val="20"/>
                <w:szCs w:val="20"/>
              </w:rPr>
              <w:t>), prenatale/genetische diagnostiek, verwantschapstesten, opsporen van gendefecten, therapeutisch en reproductief klonen.</w:t>
            </w:r>
          </w:p>
          <w:p w14:paraId="664ABD16" w14:textId="77777777" w:rsidR="00ED45E0" w:rsidRPr="00D71F10" w:rsidRDefault="00ED45E0" w:rsidP="00D71F10">
            <w:pPr>
              <w:spacing w:line="240" w:lineRule="auto"/>
              <w:ind w:left="181"/>
              <w:rPr>
                <w:rFonts w:ascii="Trebuchet MS" w:hAnsi="Trebuchet MS"/>
                <w:color w:val="404040" w:themeColor="text1" w:themeTint="BF"/>
                <w:sz w:val="20"/>
                <w:szCs w:val="20"/>
              </w:rPr>
            </w:pPr>
            <w:r w:rsidRPr="00D71F10">
              <w:rPr>
                <w:rFonts w:ascii="Trebuchet MS" w:hAnsi="Trebuchet MS"/>
                <w:color w:val="404040" w:themeColor="text1" w:themeTint="BF"/>
                <w:sz w:val="20"/>
                <w:szCs w:val="20"/>
              </w:rPr>
              <w:t xml:space="preserve">Voorbeelden van het belang van biotechnologie voor de samenleving (productie van waardevolle stoffen, transgene planten en dieren met verbeterde eigenschappen op allerlei domeinen):  </w:t>
            </w:r>
          </w:p>
          <w:p w14:paraId="5C44DE6A" w14:textId="77777777" w:rsidR="00ED45E0" w:rsidRPr="00D71F10" w:rsidRDefault="00ED45E0" w:rsidP="00D71F10">
            <w:pPr>
              <w:numPr>
                <w:ilvl w:val="0"/>
                <w:numId w:val="27"/>
              </w:numPr>
              <w:spacing w:before="60" w:after="0" w:line="240" w:lineRule="auto"/>
              <w:contextualSpacing/>
              <w:rPr>
                <w:rFonts w:ascii="Trebuchet MS" w:hAnsi="Trebuchet MS" w:cs="Arial"/>
                <w:color w:val="404040" w:themeColor="text1" w:themeTint="BF"/>
                <w:sz w:val="20"/>
                <w:szCs w:val="20"/>
              </w:rPr>
            </w:pPr>
            <w:r w:rsidRPr="00D71F10">
              <w:rPr>
                <w:rFonts w:ascii="Trebuchet MS" w:hAnsi="Trebuchet MS" w:cs="Arial"/>
                <w:color w:val="404040" w:themeColor="text1" w:themeTint="BF"/>
                <w:sz w:val="20"/>
                <w:szCs w:val="20"/>
              </w:rPr>
              <w:t>geneeskunde: gentherapie bij de mens, insulineproductie, productie van vaccins (Hepatitis-B-vaccin, griepvaccins), therapeutisch klonen en stamcellen…;</w:t>
            </w:r>
          </w:p>
          <w:p w14:paraId="59157826" w14:textId="77777777" w:rsidR="00ED45E0" w:rsidRPr="00D71F10" w:rsidRDefault="00ED45E0" w:rsidP="00D71F10">
            <w:pPr>
              <w:numPr>
                <w:ilvl w:val="0"/>
                <w:numId w:val="27"/>
              </w:numPr>
              <w:spacing w:before="60" w:after="0" w:line="240" w:lineRule="auto"/>
              <w:contextualSpacing/>
              <w:rPr>
                <w:rFonts w:ascii="Trebuchet MS" w:hAnsi="Trebuchet MS" w:cs="Arial"/>
                <w:color w:val="404040" w:themeColor="text1" w:themeTint="BF"/>
                <w:sz w:val="20"/>
                <w:szCs w:val="20"/>
              </w:rPr>
            </w:pPr>
            <w:r w:rsidRPr="00D71F10">
              <w:rPr>
                <w:rFonts w:ascii="Trebuchet MS" w:hAnsi="Trebuchet MS" w:cs="Arial"/>
                <w:color w:val="404040" w:themeColor="text1" w:themeTint="BF"/>
                <w:sz w:val="20"/>
                <w:szCs w:val="20"/>
              </w:rPr>
              <w:t>milieu: bacteriën breken kunststoffen af; bacteriën concentreren metalen in de bodem…;</w:t>
            </w:r>
          </w:p>
          <w:p w14:paraId="27AF3C5F" w14:textId="77777777" w:rsidR="00ED45E0" w:rsidRPr="00D71F10" w:rsidRDefault="00ED45E0" w:rsidP="00D71F10">
            <w:pPr>
              <w:numPr>
                <w:ilvl w:val="0"/>
                <w:numId w:val="27"/>
              </w:numPr>
              <w:spacing w:before="60" w:after="0" w:line="240" w:lineRule="auto"/>
              <w:contextualSpacing/>
              <w:rPr>
                <w:rFonts w:ascii="Trebuchet MS" w:hAnsi="Trebuchet MS" w:cs="Arial"/>
                <w:color w:val="404040" w:themeColor="text1" w:themeTint="BF"/>
                <w:sz w:val="20"/>
                <w:szCs w:val="20"/>
              </w:rPr>
            </w:pPr>
            <w:r w:rsidRPr="00D71F10">
              <w:rPr>
                <w:rFonts w:ascii="Trebuchet MS" w:hAnsi="Trebuchet MS" w:cs="Arial"/>
                <w:color w:val="404040" w:themeColor="text1" w:themeTint="BF"/>
                <w:sz w:val="20"/>
                <w:szCs w:val="20"/>
              </w:rPr>
              <w:t xml:space="preserve">landbouw en veeteelt: transgeen maïs bevat een gen waardoor de plant ongevoelig wordt voor herbiciden, transgeen maïs die </w:t>
            </w:r>
            <w:proofErr w:type="spellStart"/>
            <w:r w:rsidRPr="00D71F10">
              <w:rPr>
                <w:rFonts w:ascii="Trebuchet MS" w:hAnsi="Trebuchet MS" w:cs="Arial"/>
                <w:color w:val="404040" w:themeColor="text1" w:themeTint="BF"/>
                <w:sz w:val="20"/>
                <w:szCs w:val="20"/>
              </w:rPr>
              <w:t>kouderesistent</w:t>
            </w:r>
            <w:proofErr w:type="spellEnd"/>
            <w:r w:rsidRPr="00D71F10">
              <w:rPr>
                <w:rFonts w:ascii="Trebuchet MS" w:hAnsi="Trebuchet MS" w:cs="Arial"/>
                <w:color w:val="404040" w:themeColor="text1" w:themeTint="BF"/>
                <w:sz w:val="20"/>
                <w:szCs w:val="20"/>
              </w:rPr>
              <w:t xml:space="preserve"> is, sinaasappelen en druiven zonder pitten, bloemen met ongewone kleuren (zwarte tulpen), klonen…;  </w:t>
            </w:r>
          </w:p>
          <w:p w14:paraId="08ABD7F0" w14:textId="77777777" w:rsidR="00ED45E0" w:rsidRPr="00D71F10" w:rsidRDefault="00ED45E0" w:rsidP="00D71F10">
            <w:pPr>
              <w:numPr>
                <w:ilvl w:val="0"/>
                <w:numId w:val="27"/>
              </w:numPr>
              <w:spacing w:before="60" w:after="0" w:line="240" w:lineRule="auto"/>
              <w:contextualSpacing/>
              <w:rPr>
                <w:rFonts w:ascii="Trebuchet MS" w:hAnsi="Trebuchet MS" w:cs="Arial"/>
                <w:color w:val="404040" w:themeColor="text1" w:themeTint="BF"/>
                <w:sz w:val="20"/>
                <w:szCs w:val="20"/>
              </w:rPr>
            </w:pPr>
            <w:r w:rsidRPr="00D71F10">
              <w:rPr>
                <w:rFonts w:ascii="Trebuchet MS" w:hAnsi="Trebuchet MS" w:cs="Arial"/>
                <w:color w:val="404040" w:themeColor="text1" w:themeTint="BF"/>
                <w:sz w:val="20"/>
                <w:szCs w:val="20"/>
              </w:rPr>
              <w:t xml:space="preserve">gerechtelijk onderzoek. </w:t>
            </w:r>
          </w:p>
          <w:p w14:paraId="4387DA58" w14:textId="77777777" w:rsidR="00ED45E0" w:rsidRPr="00D71F10" w:rsidRDefault="00ED45E0" w:rsidP="00D71F10">
            <w:pPr>
              <w:spacing w:before="120" w:line="240" w:lineRule="auto"/>
              <w:ind w:left="181"/>
              <w:rPr>
                <w:rFonts w:ascii="Trebuchet MS" w:hAnsi="Trebuchet MS" w:cs="Arial"/>
                <w:b/>
                <w:bCs/>
                <w:color w:val="404040" w:themeColor="text1" w:themeTint="BF"/>
                <w:sz w:val="20"/>
                <w:szCs w:val="20"/>
              </w:rPr>
            </w:pPr>
            <w:r w:rsidRPr="00D71F10">
              <w:rPr>
                <w:rFonts w:ascii="Trebuchet MS" w:hAnsi="Trebuchet MS" w:cs="Arial"/>
                <w:b/>
                <w:bCs/>
                <w:color w:val="404040" w:themeColor="text1" w:themeTint="BF"/>
                <w:sz w:val="20"/>
                <w:szCs w:val="20"/>
              </w:rPr>
              <w:t xml:space="preserve">Suggestie voor onderzoeksopdrachten: </w:t>
            </w:r>
          </w:p>
          <w:p w14:paraId="4DD038BC" w14:textId="3F047FAC" w:rsidR="00ED45E0" w:rsidRPr="00597B50" w:rsidRDefault="00ED45E0" w:rsidP="00D71F10">
            <w:pPr>
              <w:spacing w:after="0" w:line="240" w:lineRule="auto"/>
              <w:ind w:left="181"/>
              <w:rPr>
                <w:rFonts w:ascii="Trebuchet MS" w:eastAsia="Times New Roman" w:hAnsi="Trebuchet MS" w:cs="Times New Roman"/>
                <w:color w:val="404040" w:themeColor="text1" w:themeTint="BF"/>
                <w:sz w:val="18"/>
                <w:szCs w:val="16"/>
                <w:lang w:val="nl-NL" w:eastAsia="nl-NL"/>
              </w:rPr>
            </w:pPr>
            <w:r w:rsidRPr="00D71F10">
              <w:rPr>
                <w:rFonts w:ascii="Trebuchet MS" w:hAnsi="Trebuchet MS" w:cs="Arial"/>
                <w:color w:val="404040" w:themeColor="text1" w:themeTint="BF"/>
                <w:sz w:val="20"/>
                <w:szCs w:val="20"/>
              </w:rPr>
              <w:t>Een onderzoeksopdracht over een biome</w:t>
            </w:r>
            <w:r w:rsidR="000926F1" w:rsidRPr="00D71F10">
              <w:rPr>
                <w:rFonts w:ascii="Trebuchet MS" w:hAnsi="Trebuchet MS" w:cs="Arial"/>
                <w:color w:val="404040" w:themeColor="text1" w:themeTint="BF"/>
                <w:sz w:val="20"/>
                <w:szCs w:val="20"/>
              </w:rPr>
              <w:t>disch/biosociaal onderwerp, die</w:t>
            </w:r>
            <w:r w:rsidRPr="00D71F10">
              <w:rPr>
                <w:rFonts w:ascii="Trebuchet MS" w:hAnsi="Trebuchet MS" w:cs="Arial"/>
                <w:color w:val="404040" w:themeColor="text1" w:themeTint="BF"/>
                <w:sz w:val="20"/>
                <w:szCs w:val="20"/>
              </w:rPr>
              <w:t xml:space="preserve"> aansluit bij dit thema, biedt de mogelijkheid om leerlingen opzoekingswerk te laten uitvoeren en hierover in discussie te gaan.</w:t>
            </w:r>
          </w:p>
        </w:tc>
      </w:tr>
    </w:tbl>
    <w:p w14:paraId="025C4655" w14:textId="77777777" w:rsidR="00ED45E0" w:rsidRPr="00DA07DB" w:rsidRDefault="00ED45E0" w:rsidP="00DA07DB">
      <w:pPr>
        <w:pStyle w:val="LPKop2"/>
        <w:tabs>
          <w:tab w:val="clear" w:pos="1135"/>
          <w:tab w:val="num" w:pos="851"/>
        </w:tabs>
        <w:ind w:left="851"/>
      </w:pPr>
      <w:r w:rsidRPr="00DA07DB">
        <w:t xml:space="preserve"> </w:t>
      </w:r>
      <w:bookmarkStart w:id="54" w:name="_Toc483305995"/>
      <w:r w:rsidRPr="00DA07DB">
        <w:t>Evolutie</w:t>
      </w:r>
      <w:bookmarkEnd w:id="54"/>
      <w:r w:rsidRPr="00DA07DB">
        <w:t xml:space="preserve"> </w:t>
      </w:r>
    </w:p>
    <w:p w14:paraId="2902ED91" w14:textId="0C95D606" w:rsidR="00ED45E0" w:rsidRPr="00D71F10" w:rsidRDefault="00ED45E0" w:rsidP="00ED45E0">
      <w:pPr>
        <w:spacing w:after="240" w:line="240" w:lineRule="atLeast"/>
        <w:jc w:val="both"/>
        <w:rPr>
          <w:rFonts w:ascii="Trebuchet MS" w:eastAsia="Times New Roman" w:hAnsi="Trebuchet MS" w:cs="Times New Roman"/>
          <w:color w:val="404040" w:themeColor="text1" w:themeTint="BF"/>
          <w:sz w:val="20"/>
          <w:szCs w:val="24"/>
          <w:lang w:val="nl-NL" w:eastAsia="nl-NL"/>
        </w:rPr>
      </w:pPr>
      <w:r>
        <w:rPr>
          <w:rFonts w:ascii="Trebuchet MS" w:eastAsia="Times New Roman" w:hAnsi="Trebuchet MS" w:cs="Times New Roman"/>
          <w:sz w:val="20"/>
          <w:szCs w:val="24"/>
          <w:lang w:val="nl-NL" w:eastAsia="nl-NL"/>
        </w:rPr>
        <w:t>(</w:t>
      </w:r>
      <w:r w:rsidRPr="00D71F10">
        <w:rPr>
          <w:rFonts w:ascii="Trebuchet MS" w:eastAsia="Times New Roman" w:hAnsi="Trebuchet MS" w:cs="Times New Roman"/>
          <w:color w:val="404040" w:themeColor="text1" w:themeTint="BF"/>
          <w:sz w:val="20"/>
          <w:szCs w:val="24"/>
          <w:lang w:val="nl-NL" w:eastAsia="nl-NL"/>
        </w:rPr>
        <w:t>ca. 5B lestijden)</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7796"/>
        <w:gridCol w:w="992"/>
      </w:tblGrid>
      <w:tr w:rsidR="00ED45E0" w:rsidRPr="00597B50" w14:paraId="44011834" w14:textId="77777777" w:rsidTr="00D71F10">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7060A07A" w14:textId="77777777" w:rsidR="00ED45E0" w:rsidRPr="00D71F10" w:rsidRDefault="00ED45E0" w:rsidP="00D71F10">
            <w:pPr>
              <w:numPr>
                <w:ilvl w:val="0"/>
                <w:numId w:val="26"/>
              </w:numPr>
              <w:spacing w:before="120" w:after="120" w:line="260" w:lineRule="exact"/>
              <w:ind w:hanging="274"/>
              <w:rPr>
                <w:rFonts w:ascii="Trebuchet MS" w:eastAsia="Times New Roman" w:hAnsi="Trebuchet MS" w:cs="Arial"/>
                <w:strike/>
                <w:color w:val="404040" w:themeColor="text1" w:themeTint="BF"/>
                <w:sz w:val="20"/>
                <w:szCs w:val="20"/>
                <w:lang w:val="nl-NL" w:eastAsia="nl-NL"/>
              </w:rPr>
            </w:pPr>
          </w:p>
        </w:tc>
        <w:tc>
          <w:tcPr>
            <w:tcW w:w="7756" w:type="dxa"/>
            <w:shd w:val="clear" w:color="auto" w:fill="FFCC99"/>
            <w:vAlign w:val="center"/>
          </w:tcPr>
          <w:p w14:paraId="45F96021" w14:textId="77777777" w:rsidR="00ED45E0" w:rsidRPr="00D71F10" w:rsidRDefault="00ED45E0" w:rsidP="00D71F10">
            <w:pPr>
              <w:spacing w:before="120" w:after="120" w:line="240" w:lineRule="auto"/>
              <w:rPr>
                <w:rFonts w:ascii="Trebuchet MS" w:eastAsia="Times New Roman" w:hAnsi="Trebuchet MS" w:cs="Times New Roman"/>
                <w:color w:val="404040" w:themeColor="text1" w:themeTint="BF"/>
                <w:sz w:val="20"/>
                <w:szCs w:val="20"/>
                <w:lang w:eastAsia="nl-NL"/>
              </w:rPr>
            </w:pPr>
            <w:r w:rsidRPr="00D71F10">
              <w:rPr>
                <w:rFonts w:ascii="Trebuchet MS" w:eastAsia="Times New Roman" w:hAnsi="Trebuchet MS" w:cs="Arial"/>
                <w:b/>
                <w:color w:val="404040" w:themeColor="text1" w:themeTint="BF"/>
                <w:sz w:val="20"/>
                <w:szCs w:val="20"/>
                <w:lang w:val="nl-NL" w:eastAsia="nl-BE"/>
              </w:rPr>
              <w:t>Argumenten aangeven</w:t>
            </w:r>
            <w:r w:rsidRPr="00D71F10">
              <w:rPr>
                <w:rFonts w:ascii="Trebuchet MS" w:eastAsia="Times New Roman" w:hAnsi="Trebuchet MS" w:cs="Arial"/>
                <w:color w:val="404040" w:themeColor="text1" w:themeTint="BF"/>
                <w:sz w:val="20"/>
                <w:szCs w:val="20"/>
                <w:lang w:val="nl-NL" w:eastAsia="nl-BE"/>
              </w:rPr>
              <w:t xml:space="preserve"> die de biologische evolutie </w:t>
            </w:r>
            <w:r w:rsidRPr="00D71F10">
              <w:rPr>
                <w:rFonts w:ascii="Trebuchet MS" w:eastAsia="Times New Roman" w:hAnsi="Trebuchet MS" w:cs="Arial"/>
                <w:b/>
                <w:color w:val="404040" w:themeColor="text1" w:themeTint="BF"/>
                <w:sz w:val="20"/>
                <w:szCs w:val="20"/>
                <w:lang w:val="nl-NL" w:eastAsia="nl-BE"/>
              </w:rPr>
              <w:t>ondersteunen</w:t>
            </w:r>
            <w:r w:rsidRPr="00D71F10">
              <w:rPr>
                <w:rFonts w:ascii="Trebuchet MS" w:eastAsia="Times New Roman" w:hAnsi="Trebuchet MS" w:cs="Arial"/>
                <w:color w:val="404040" w:themeColor="text1" w:themeTint="BF"/>
                <w:sz w:val="20"/>
                <w:szCs w:val="20"/>
                <w:lang w:val="nl-NL" w:eastAsia="nl-BE"/>
              </w:rPr>
              <w:t xml:space="preserve"> en tegenargumenten kritisch </w:t>
            </w:r>
            <w:r w:rsidRPr="00D71F10">
              <w:rPr>
                <w:rFonts w:ascii="Trebuchet MS" w:eastAsia="Times New Roman" w:hAnsi="Trebuchet MS" w:cs="Arial"/>
                <w:b/>
                <w:color w:val="404040" w:themeColor="text1" w:themeTint="BF"/>
                <w:sz w:val="20"/>
                <w:szCs w:val="20"/>
                <w:lang w:val="nl-NL" w:eastAsia="nl-BE"/>
              </w:rPr>
              <w:t>bespreken</w:t>
            </w:r>
            <w:r w:rsidRPr="00D71F10">
              <w:rPr>
                <w:rFonts w:ascii="Trebuchet MS" w:eastAsia="Times New Roman" w:hAnsi="Trebuchet MS" w:cs="Arial"/>
                <w:color w:val="404040" w:themeColor="text1" w:themeTint="BF"/>
                <w:sz w:val="20"/>
                <w:szCs w:val="20"/>
                <w:lang w:val="nl-NL" w:eastAsia="nl-BE"/>
              </w:rPr>
              <w:t>.</w:t>
            </w:r>
          </w:p>
        </w:tc>
        <w:tc>
          <w:tcPr>
            <w:tcW w:w="932" w:type="dxa"/>
            <w:shd w:val="clear" w:color="auto" w:fill="FFCC99"/>
            <w:tcMar>
              <w:left w:w="170" w:type="dxa"/>
            </w:tcMar>
            <w:vAlign w:val="center"/>
          </w:tcPr>
          <w:p w14:paraId="0AE9BCEA" w14:textId="3D0BB0FB" w:rsidR="00ED45E0" w:rsidRPr="00D71F10" w:rsidRDefault="00ED45E0" w:rsidP="00D71F10">
            <w:pPr>
              <w:spacing w:after="0" w:line="240" w:lineRule="auto"/>
              <w:rPr>
                <w:rFonts w:ascii="Trebuchet MS" w:hAnsi="Trebuchet MS"/>
                <w:color w:val="404040" w:themeColor="text1" w:themeTint="BF"/>
                <w:sz w:val="20"/>
                <w:szCs w:val="20"/>
              </w:rPr>
            </w:pPr>
            <w:r w:rsidRPr="00D71F10">
              <w:rPr>
                <w:rFonts w:ascii="Trebuchet MS" w:hAnsi="Trebuchet MS"/>
                <w:color w:val="404040" w:themeColor="text1" w:themeTint="BF"/>
                <w:sz w:val="20"/>
                <w:szCs w:val="20"/>
              </w:rPr>
              <w:t>NW</w:t>
            </w:r>
            <w:r w:rsidR="00DB6AD7">
              <w:rPr>
                <w:rFonts w:ascii="Trebuchet MS" w:hAnsi="Trebuchet MS"/>
                <w:color w:val="404040" w:themeColor="text1" w:themeTint="BF"/>
                <w:sz w:val="20"/>
                <w:szCs w:val="20"/>
              </w:rPr>
              <w:t xml:space="preserve"> </w:t>
            </w:r>
            <w:r w:rsidRPr="00D71F10">
              <w:rPr>
                <w:rFonts w:ascii="Trebuchet MS" w:hAnsi="Trebuchet MS"/>
                <w:color w:val="404040" w:themeColor="text1" w:themeTint="BF"/>
                <w:sz w:val="20"/>
                <w:szCs w:val="20"/>
              </w:rPr>
              <w:t>4 NW</w:t>
            </w:r>
            <w:r w:rsidR="00DB6AD7">
              <w:rPr>
                <w:rFonts w:ascii="Trebuchet MS" w:hAnsi="Trebuchet MS"/>
                <w:color w:val="404040" w:themeColor="text1" w:themeTint="BF"/>
                <w:sz w:val="20"/>
                <w:szCs w:val="20"/>
              </w:rPr>
              <w:t xml:space="preserve"> </w:t>
            </w:r>
            <w:r w:rsidRPr="00D71F10">
              <w:rPr>
                <w:rFonts w:ascii="Trebuchet MS" w:hAnsi="Trebuchet MS"/>
                <w:color w:val="404040" w:themeColor="text1" w:themeTint="BF"/>
                <w:sz w:val="20"/>
                <w:szCs w:val="20"/>
              </w:rPr>
              <w:t>6</w:t>
            </w:r>
          </w:p>
        </w:tc>
      </w:tr>
      <w:tr w:rsidR="00ED45E0" w:rsidRPr="00597B50" w14:paraId="2B0B4EF1" w14:textId="77777777" w:rsidTr="00D71F10">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790A4965" w14:textId="77777777" w:rsidR="00ED45E0" w:rsidRPr="00D71F10" w:rsidRDefault="00ED45E0" w:rsidP="00D71F10">
            <w:pPr>
              <w:numPr>
                <w:ilvl w:val="0"/>
                <w:numId w:val="26"/>
              </w:numPr>
              <w:spacing w:before="120" w:after="120" w:line="260" w:lineRule="exact"/>
              <w:ind w:hanging="274"/>
              <w:rPr>
                <w:rFonts w:ascii="Trebuchet MS" w:eastAsia="Times New Roman" w:hAnsi="Trebuchet MS" w:cs="Arial"/>
                <w:strike/>
                <w:color w:val="404040" w:themeColor="text1" w:themeTint="BF"/>
                <w:sz w:val="20"/>
                <w:szCs w:val="20"/>
                <w:lang w:val="nl-NL" w:eastAsia="nl-NL"/>
              </w:rPr>
            </w:pPr>
          </w:p>
        </w:tc>
        <w:tc>
          <w:tcPr>
            <w:tcW w:w="7756" w:type="dxa"/>
            <w:shd w:val="clear" w:color="auto" w:fill="FFCC99"/>
            <w:vAlign w:val="center"/>
          </w:tcPr>
          <w:p w14:paraId="1AAEA4F9" w14:textId="77777777" w:rsidR="00ED45E0" w:rsidRPr="00D71F10" w:rsidRDefault="00ED45E0" w:rsidP="00D71F10">
            <w:pPr>
              <w:spacing w:before="120" w:after="120" w:line="240" w:lineRule="auto"/>
              <w:rPr>
                <w:rFonts w:ascii="Trebuchet MS" w:eastAsia="Times New Roman" w:hAnsi="Trebuchet MS" w:cs="Times New Roman"/>
                <w:color w:val="404040" w:themeColor="text1" w:themeTint="BF"/>
                <w:sz w:val="20"/>
                <w:szCs w:val="20"/>
                <w:lang w:eastAsia="nl-NL"/>
              </w:rPr>
            </w:pPr>
            <w:r w:rsidRPr="00D71F10">
              <w:rPr>
                <w:rFonts w:ascii="Trebuchet MS" w:eastAsia="Times New Roman" w:hAnsi="Trebuchet MS" w:cs="Times New Roman"/>
                <w:color w:val="404040" w:themeColor="text1" w:themeTint="BF"/>
                <w:sz w:val="20"/>
                <w:szCs w:val="20"/>
                <w:lang w:eastAsia="nl-NL"/>
              </w:rPr>
              <w:t xml:space="preserve">De evolutie van soorten </w:t>
            </w:r>
            <w:r w:rsidRPr="00D71F10">
              <w:rPr>
                <w:rFonts w:ascii="Trebuchet MS" w:eastAsia="Times New Roman" w:hAnsi="Trebuchet MS" w:cs="Times New Roman"/>
                <w:b/>
                <w:color w:val="404040" w:themeColor="text1" w:themeTint="BF"/>
                <w:sz w:val="20"/>
                <w:szCs w:val="20"/>
                <w:lang w:eastAsia="nl-NL"/>
              </w:rPr>
              <w:t>verklaren</w:t>
            </w:r>
            <w:r w:rsidRPr="00D71F10">
              <w:rPr>
                <w:rFonts w:ascii="Trebuchet MS" w:eastAsia="Times New Roman" w:hAnsi="Trebuchet MS" w:cs="Times New Roman"/>
                <w:color w:val="404040" w:themeColor="text1" w:themeTint="BF"/>
                <w:sz w:val="20"/>
                <w:szCs w:val="20"/>
                <w:lang w:eastAsia="nl-NL"/>
              </w:rPr>
              <w:t xml:space="preserve"> volgens de theorie van de </w:t>
            </w:r>
            <w:proofErr w:type="spellStart"/>
            <w:r w:rsidRPr="00D71F10">
              <w:rPr>
                <w:rFonts w:ascii="Trebuchet MS" w:eastAsia="Times New Roman" w:hAnsi="Trebuchet MS" w:cs="Times New Roman"/>
                <w:color w:val="404040" w:themeColor="text1" w:themeTint="BF"/>
                <w:sz w:val="20"/>
                <w:szCs w:val="20"/>
                <w:lang w:eastAsia="nl-NL"/>
              </w:rPr>
              <w:t>Lamarck</w:t>
            </w:r>
            <w:proofErr w:type="spellEnd"/>
            <w:r w:rsidRPr="00D71F10">
              <w:rPr>
                <w:rFonts w:ascii="Trebuchet MS" w:eastAsia="Times New Roman" w:hAnsi="Trebuchet MS" w:cs="Times New Roman"/>
                <w:color w:val="404040" w:themeColor="text1" w:themeTint="BF"/>
                <w:sz w:val="20"/>
                <w:szCs w:val="20"/>
                <w:lang w:eastAsia="nl-NL"/>
              </w:rPr>
              <w:t xml:space="preserve"> en Darwin.</w:t>
            </w:r>
          </w:p>
        </w:tc>
        <w:tc>
          <w:tcPr>
            <w:tcW w:w="932" w:type="dxa"/>
            <w:shd w:val="clear" w:color="auto" w:fill="FFCC99"/>
            <w:tcMar>
              <w:left w:w="170" w:type="dxa"/>
            </w:tcMar>
            <w:vAlign w:val="center"/>
          </w:tcPr>
          <w:p w14:paraId="17DFB937" w14:textId="26669EAF" w:rsidR="00D71F10" w:rsidRPr="00D71F10" w:rsidRDefault="00ED45E0" w:rsidP="00D71F10">
            <w:pPr>
              <w:spacing w:after="0" w:line="240" w:lineRule="auto"/>
              <w:rPr>
                <w:rFonts w:ascii="Trebuchet MS" w:hAnsi="Trebuchet MS"/>
                <w:color w:val="404040" w:themeColor="text1" w:themeTint="BF"/>
                <w:sz w:val="20"/>
                <w:szCs w:val="20"/>
              </w:rPr>
            </w:pPr>
            <w:r w:rsidRPr="00D71F10">
              <w:rPr>
                <w:rFonts w:ascii="Trebuchet MS" w:hAnsi="Trebuchet MS"/>
                <w:color w:val="404040" w:themeColor="text1" w:themeTint="BF"/>
                <w:sz w:val="20"/>
                <w:szCs w:val="20"/>
              </w:rPr>
              <w:t>NW</w:t>
            </w:r>
            <w:r w:rsidR="00DB6AD7">
              <w:rPr>
                <w:rFonts w:ascii="Trebuchet MS" w:hAnsi="Trebuchet MS"/>
                <w:color w:val="404040" w:themeColor="text1" w:themeTint="BF"/>
                <w:sz w:val="20"/>
                <w:szCs w:val="20"/>
              </w:rPr>
              <w:t xml:space="preserve"> </w:t>
            </w:r>
            <w:r w:rsidRPr="00D71F10">
              <w:rPr>
                <w:rFonts w:ascii="Trebuchet MS" w:hAnsi="Trebuchet MS"/>
                <w:color w:val="404040" w:themeColor="text1" w:themeTint="BF"/>
                <w:sz w:val="20"/>
                <w:szCs w:val="20"/>
              </w:rPr>
              <w:t>4</w:t>
            </w:r>
          </w:p>
          <w:p w14:paraId="38FBB2E8" w14:textId="44E56E6B" w:rsidR="00ED45E0" w:rsidRPr="00D71F10" w:rsidRDefault="00ED45E0" w:rsidP="00D71F10">
            <w:pPr>
              <w:spacing w:after="0" w:line="240" w:lineRule="auto"/>
              <w:rPr>
                <w:rFonts w:ascii="Trebuchet MS" w:hAnsi="Trebuchet MS"/>
                <w:color w:val="404040" w:themeColor="text1" w:themeTint="BF"/>
                <w:sz w:val="20"/>
                <w:szCs w:val="20"/>
              </w:rPr>
            </w:pPr>
            <w:r w:rsidRPr="00D71F10">
              <w:rPr>
                <w:rFonts w:ascii="Trebuchet MS" w:hAnsi="Trebuchet MS"/>
                <w:color w:val="404040" w:themeColor="text1" w:themeTint="BF"/>
                <w:sz w:val="20"/>
                <w:szCs w:val="20"/>
              </w:rPr>
              <w:t>NW</w:t>
            </w:r>
            <w:r w:rsidR="00DB6AD7">
              <w:rPr>
                <w:rFonts w:ascii="Trebuchet MS" w:hAnsi="Trebuchet MS"/>
                <w:color w:val="404040" w:themeColor="text1" w:themeTint="BF"/>
                <w:sz w:val="20"/>
                <w:szCs w:val="20"/>
              </w:rPr>
              <w:t xml:space="preserve"> </w:t>
            </w:r>
            <w:r w:rsidRPr="00D71F10">
              <w:rPr>
                <w:rFonts w:ascii="Trebuchet MS" w:hAnsi="Trebuchet MS"/>
                <w:color w:val="404040" w:themeColor="text1" w:themeTint="BF"/>
                <w:sz w:val="20"/>
                <w:szCs w:val="20"/>
              </w:rPr>
              <w:t>6</w:t>
            </w:r>
          </w:p>
        </w:tc>
      </w:tr>
      <w:tr w:rsidR="00ED45E0" w:rsidRPr="00597B50" w14:paraId="251B3796" w14:textId="77777777" w:rsidTr="00D71F10">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6BE0332A" w14:textId="77777777" w:rsidR="00ED45E0" w:rsidRPr="00D71F10" w:rsidRDefault="00ED45E0" w:rsidP="00D71F10">
            <w:pPr>
              <w:numPr>
                <w:ilvl w:val="0"/>
                <w:numId w:val="26"/>
              </w:numPr>
              <w:spacing w:before="120" w:after="120" w:line="260" w:lineRule="exact"/>
              <w:ind w:hanging="274"/>
              <w:rPr>
                <w:rFonts w:ascii="Trebuchet MS" w:eastAsia="Times New Roman" w:hAnsi="Trebuchet MS" w:cs="Arial"/>
                <w:strike/>
                <w:color w:val="404040" w:themeColor="text1" w:themeTint="BF"/>
                <w:sz w:val="20"/>
                <w:szCs w:val="20"/>
                <w:lang w:val="nl-NL" w:eastAsia="nl-NL"/>
              </w:rPr>
            </w:pPr>
          </w:p>
        </w:tc>
        <w:tc>
          <w:tcPr>
            <w:tcW w:w="7756" w:type="dxa"/>
            <w:shd w:val="clear" w:color="auto" w:fill="FFCC99"/>
            <w:vAlign w:val="center"/>
          </w:tcPr>
          <w:p w14:paraId="1317B444" w14:textId="77777777" w:rsidR="00ED45E0" w:rsidRPr="00D71F10" w:rsidRDefault="00ED45E0" w:rsidP="00D71F10">
            <w:pPr>
              <w:spacing w:before="120" w:after="120" w:line="240" w:lineRule="auto"/>
              <w:rPr>
                <w:rFonts w:ascii="Trebuchet MS" w:eastAsia="Times New Roman" w:hAnsi="Trebuchet MS" w:cs="Arial"/>
                <w:b/>
                <w:color w:val="404040" w:themeColor="text1" w:themeTint="BF"/>
                <w:sz w:val="20"/>
                <w:szCs w:val="20"/>
                <w:lang w:val="nl-NL" w:eastAsia="nl-BE"/>
              </w:rPr>
            </w:pPr>
            <w:r w:rsidRPr="00D71F10">
              <w:rPr>
                <w:rFonts w:ascii="Trebuchet MS" w:eastAsia="Times New Roman" w:hAnsi="Trebuchet MS" w:cs="Arial"/>
                <w:b/>
                <w:color w:val="404040" w:themeColor="text1" w:themeTint="BF"/>
                <w:sz w:val="20"/>
                <w:szCs w:val="20"/>
                <w:lang w:val="nl-NL" w:eastAsia="nl-BE"/>
              </w:rPr>
              <w:t>Met de hedendaagse opvattingen</w:t>
            </w:r>
            <w:r w:rsidRPr="00D71F10">
              <w:rPr>
                <w:rFonts w:ascii="Trebuchet MS" w:eastAsia="Times New Roman" w:hAnsi="Trebuchet MS" w:cs="Arial"/>
                <w:color w:val="404040" w:themeColor="text1" w:themeTint="BF"/>
                <w:sz w:val="20"/>
                <w:szCs w:val="20"/>
                <w:lang w:val="nl-NL" w:eastAsia="nl-BE"/>
              </w:rPr>
              <w:t xml:space="preserve"> over evolutie</w:t>
            </w:r>
            <w:r w:rsidRPr="00D71F10">
              <w:rPr>
                <w:rFonts w:ascii="Trebuchet MS" w:eastAsia="Times New Roman" w:hAnsi="Trebuchet MS" w:cs="Arial"/>
                <w:b/>
                <w:color w:val="404040" w:themeColor="text1" w:themeTint="BF"/>
                <w:sz w:val="20"/>
                <w:szCs w:val="20"/>
                <w:lang w:val="nl-NL" w:eastAsia="nl-BE"/>
              </w:rPr>
              <w:t xml:space="preserve"> verklaren</w:t>
            </w:r>
            <w:r w:rsidRPr="00D71F10">
              <w:rPr>
                <w:rFonts w:ascii="Trebuchet MS" w:eastAsia="Times New Roman" w:hAnsi="Trebuchet MS" w:cs="Arial"/>
                <w:color w:val="404040" w:themeColor="text1" w:themeTint="BF"/>
                <w:sz w:val="20"/>
                <w:szCs w:val="20"/>
                <w:lang w:val="nl-NL" w:eastAsia="nl-BE"/>
              </w:rPr>
              <w:t xml:space="preserve"> hoe soorten kunnen veranderen en nieuwe soorten kunnen ontstaan.</w:t>
            </w:r>
          </w:p>
        </w:tc>
        <w:tc>
          <w:tcPr>
            <w:tcW w:w="932" w:type="dxa"/>
            <w:shd w:val="clear" w:color="auto" w:fill="FFCC99"/>
            <w:tcMar>
              <w:left w:w="170" w:type="dxa"/>
            </w:tcMar>
            <w:vAlign w:val="center"/>
          </w:tcPr>
          <w:p w14:paraId="64AB1F80" w14:textId="3C072639" w:rsidR="004039A9" w:rsidRPr="00DB6AD7" w:rsidRDefault="004039A9" w:rsidP="00DB6AD7">
            <w:pPr>
              <w:spacing w:after="0" w:line="240" w:lineRule="auto"/>
              <w:ind w:left="-94" w:right="-667" w:hanging="833"/>
              <w:jc w:val="center"/>
              <w:rPr>
                <w:rFonts w:ascii="Trebuchet MS" w:hAnsi="Trebuchet MS"/>
                <w:color w:val="404040" w:themeColor="text1" w:themeTint="BF"/>
                <w:sz w:val="20"/>
                <w:szCs w:val="20"/>
              </w:rPr>
            </w:pPr>
            <w:r w:rsidRPr="00DB6AD7">
              <w:rPr>
                <w:rFonts w:ascii="Trebuchet MS" w:hAnsi="Trebuchet MS"/>
                <w:color w:val="404040" w:themeColor="text1" w:themeTint="BF"/>
                <w:sz w:val="20"/>
                <w:szCs w:val="20"/>
              </w:rPr>
              <w:t>NW</w:t>
            </w:r>
            <w:r w:rsidR="00DB6AD7">
              <w:rPr>
                <w:rFonts w:ascii="Trebuchet MS" w:hAnsi="Trebuchet MS"/>
                <w:color w:val="404040" w:themeColor="text1" w:themeTint="BF"/>
                <w:sz w:val="20"/>
                <w:szCs w:val="20"/>
              </w:rPr>
              <w:t xml:space="preserve"> </w:t>
            </w:r>
            <w:r w:rsidRPr="00DB6AD7">
              <w:rPr>
                <w:rFonts w:ascii="Trebuchet MS" w:hAnsi="Trebuchet MS"/>
                <w:color w:val="404040" w:themeColor="text1" w:themeTint="BF"/>
                <w:sz w:val="20"/>
                <w:szCs w:val="20"/>
              </w:rPr>
              <w:t>1</w:t>
            </w:r>
          </w:p>
          <w:p w14:paraId="13E46DCF" w14:textId="7095B7E9" w:rsidR="004039A9" w:rsidRPr="00DB6AD7" w:rsidRDefault="004039A9" w:rsidP="00DB6AD7">
            <w:pPr>
              <w:spacing w:after="0" w:line="240" w:lineRule="auto"/>
              <w:ind w:left="-94" w:right="-667" w:hanging="833"/>
              <w:jc w:val="center"/>
              <w:rPr>
                <w:rFonts w:ascii="Trebuchet MS" w:hAnsi="Trebuchet MS"/>
                <w:color w:val="404040" w:themeColor="text1" w:themeTint="BF"/>
                <w:sz w:val="20"/>
                <w:szCs w:val="20"/>
              </w:rPr>
            </w:pPr>
            <w:r w:rsidRPr="00DB6AD7">
              <w:rPr>
                <w:rFonts w:ascii="Trebuchet MS" w:hAnsi="Trebuchet MS"/>
                <w:color w:val="404040" w:themeColor="text1" w:themeTint="BF"/>
                <w:sz w:val="20"/>
                <w:szCs w:val="20"/>
              </w:rPr>
              <w:t>NW</w:t>
            </w:r>
            <w:r w:rsidR="00DB6AD7">
              <w:rPr>
                <w:rFonts w:ascii="Trebuchet MS" w:hAnsi="Trebuchet MS"/>
                <w:color w:val="404040" w:themeColor="text1" w:themeTint="BF"/>
                <w:sz w:val="20"/>
                <w:szCs w:val="20"/>
              </w:rPr>
              <w:t xml:space="preserve"> </w:t>
            </w:r>
            <w:r w:rsidRPr="00DB6AD7">
              <w:rPr>
                <w:rFonts w:ascii="Trebuchet MS" w:hAnsi="Trebuchet MS"/>
                <w:color w:val="404040" w:themeColor="text1" w:themeTint="BF"/>
                <w:sz w:val="20"/>
                <w:szCs w:val="20"/>
              </w:rPr>
              <w:t>4</w:t>
            </w:r>
          </w:p>
          <w:p w14:paraId="74109229" w14:textId="77777777" w:rsidR="00DB6AD7" w:rsidRDefault="004039A9" w:rsidP="00DB6AD7">
            <w:pPr>
              <w:spacing w:after="0" w:line="240" w:lineRule="auto"/>
              <w:ind w:left="-94" w:right="-667" w:hanging="833"/>
              <w:jc w:val="center"/>
              <w:rPr>
                <w:rFonts w:ascii="Trebuchet MS" w:hAnsi="Trebuchet MS"/>
                <w:color w:val="404040" w:themeColor="text1" w:themeTint="BF"/>
                <w:sz w:val="20"/>
                <w:szCs w:val="20"/>
              </w:rPr>
            </w:pPr>
            <w:r w:rsidRPr="00DB6AD7">
              <w:rPr>
                <w:rFonts w:ascii="Trebuchet MS" w:hAnsi="Trebuchet MS"/>
                <w:color w:val="404040" w:themeColor="text1" w:themeTint="BF"/>
                <w:sz w:val="20"/>
                <w:szCs w:val="20"/>
              </w:rPr>
              <w:t>NW</w:t>
            </w:r>
            <w:r w:rsidR="00DB6AD7">
              <w:rPr>
                <w:rFonts w:ascii="Trebuchet MS" w:hAnsi="Trebuchet MS"/>
                <w:color w:val="404040" w:themeColor="text1" w:themeTint="BF"/>
                <w:sz w:val="20"/>
                <w:szCs w:val="20"/>
              </w:rPr>
              <w:t xml:space="preserve"> </w:t>
            </w:r>
            <w:r w:rsidRPr="00DB6AD7">
              <w:rPr>
                <w:rFonts w:ascii="Trebuchet MS" w:hAnsi="Trebuchet MS"/>
                <w:color w:val="404040" w:themeColor="text1" w:themeTint="BF"/>
                <w:sz w:val="20"/>
                <w:szCs w:val="20"/>
              </w:rPr>
              <w:t>5</w:t>
            </w:r>
          </w:p>
          <w:p w14:paraId="0F6B5EA9" w14:textId="2ED31D1C" w:rsidR="00ED45E0" w:rsidRPr="00D71F10" w:rsidRDefault="004039A9" w:rsidP="00DB6AD7">
            <w:pPr>
              <w:spacing w:after="0" w:line="240" w:lineRule="auto"/>
              <w:ind w:left="-94" w:right="-667" w:hanging="833"/>
              <w:jc w:val="center"/>
              <w:rPr>
                <w:rFonts w:ascii="Trebuchet MS" w:hAnsi="Trebuchet MS"/>
                <w:color w:val="404040" w:themeColor="text1" w:themeTint="BF"/>
                <w:sz w:val="20"/>
                <w:szCs w:val="20"/>
              </w:rPr>
            </w:pPr>
            <w:r w:rsidRPr="00DB6AD7">
              <w:rPr>
                <w:rFonts w:ascii="Trebuchet MS" w:hAnsi="Trebuchet MS"/>
                <w:color w:val="404040" w:themeColor="text1" w:themeTint="BF"/>
                <w:sz w:val="20"/>
                <w:szCs w:val="20"/>
              </w:rPr>
              <w:t>NW</w:t>
            </w:r>
            <w:r w:rsidR="00DB6AD7">
              <w:rPr>
                <w:rFonts w:ascii="Trebuchet MS" w:hAnsi="Trebuchet MS"/>
                <w:color w:val="404040" w:themeColor="text1" w:themeTint="BF"/>
                <w:sz w:val="20"/>
                <w:szCs w:val="20"/>
              </w:rPr>
              <w:t xml:space="preserve"> </w:t>
            </w:r>
            <w:r w:rsidRPr="00DB6AD7">
              <w:rPr>
                <w:rFonts w:ascii="Trebuchet MS" w:hAnsi="Trebuchet MS"/>
                <w:color w:val="404040" w:themeColor="text1" w:themeTint="BF"/>
                <w:sz w:val="20"/>
                <w:szCs w:val="20"/>
              </w:rPr>
              <w:t>6</w:t>
            </w:r>
          </w:p>
        </w:tc>
      </w:tr>
      <w:tr w:rsidR="00ED45E0" w:rsidRPr="00597B50" w14:paraId="01069305" w14:textId="77777777" w:rsidTr="00914C69">
        <w:trPr>
          <w:tblCellSpacing w:w="20" w:type="dxa"/>
        </w:trPr>
        <w:tc>
          <w:tcPr>
            <w:tcW w:w="9551" w:type="dxa"/>
            <w:gridSpan w:val="3"/>
            <w:tcBorders>
              <w:top w:val="outset" w:sz="6" w:space="0" w:color="auto"/>
              <w:left w:val="outset" w:sz="6" w:space="0" w:color="auto"/>
              <w:bottom w:val="outset" w:sz="6" w:space="0" w:color="auto"/>
            </w:tcBorders>
            <w:shd w:val="clear" w:color="auto" w:fill="auto"/>
            <w:vAlign w:val="center"/>
          </w:tcPr>
          <w:p w14:paraId="20304631" w14:textId="4012B795" w:rsidR="00ED45E0" w:rsidRPr="00D71F10" w:rsidRDefault="00ED45E0" w:rsidP="00D71F10">
            <w:pPr>
              <w:spacing w:before="60" w:after="120" w:line="240" w:lineRule="auto"/>
              <w:ind w:left="181"/>
              <w:rPr>
                <w:rFonts w:ascii="Trebuchet MS" w:hAnsi="Trebuchet MS"/>
                <w:b/>
                <w:bCs/>
                <w:strike/>
                <w:color w:val="404040" w:themeColor="text1" w:themeTint="BF"/>
                <w:sz w:val="20"/>
                <w:szCs w:val="20"/>
              </w:rPr>
            </w:pPr>
            <w:r w:rsidRPr="00D71F10">
              <w:rPr>
                <w:rFonts w:ascii="Trebuchet MS" w:hAnsi="Trebuchet MS"/>
                <w:b/>
                <w:bCs/>
                <w:color w:val="404040" w:themeColor="text1" w:themeTint="BF"/>
                <w:sz w:val="20"/>
                <w:szCs w:val="20"/>
              </w:rPr>
              <w:t xml:space="preserve">Wenken </w:t>
            </w:r>
          </w:p>
          <w:p w14:paraId="77019153" w14:textId="77777777" w:rsidR="00ED45E0" w:rsidRPr="00D71F10" w:rsidRDefault="00ED45E0" w:rsidP="00D71F10">
            <w:pPr>
              <w:spacing w:before="60" w:after="120" w:line="240" w:lineRule="auto"/>
              <w:ind w:left="181"/>
              <w:rPr>
                <w:rFonts w:ascii="Trebuchet MS" w:hAnsi="Trebuchet MS"/>
                <w:b/>
                <w:bCs/>
                <w:color w:val="404040" w:themeColor="text1" w:themeTint="BF"/>
                <w:sz w:val="20"/>
                <w:szCs w:val="20"/>
              </w:rPr>
            </w:pPr>
            <w:r w:rsidRPr="00D71F10">
              <w:rPr>
                <w:rFonts w:ascii="Trebuchet MS" w:hAnsi="Trebuchet MS"/>
                <w:bCs/>
                <w:color w:val="404040" w:themeColor="text1" w:themeTint="BF"/>
                <w:sz w:val="20"/>
                <w:szCs w:val="20"/>
              </w:rPr>
              <w:t xml:space="preserve">In verschillende wetenschappelijke disciplines zoals anatomie en embryologie, paleontologie, biochemie, moleculaire biologie, ecologie en ethologie… vinden we argumenten terug om de evolutiegedachte te ondersteunen. Je kunt aan de hand van figuren en foto’s van voorbeelden een aantal van deze argumenten illustreren. </w:t>
            </w:r>
          </w:p>
          <w:p w14:paraId="123120F4" w14:textId="77777777" w:rsidR="00ED45E0" w:rsidRPr="00D71F10" w:rsidRDefault="00ED45E0" w:rsidP="00D71F10">
            <w:pPr>
              <w:spacing w:line="240" w:lineRule="auto"/>
              <w:ind w:left="181"/>
              <w:rPr>
                <w:rFonts w:ascii="Trebuchet MS" w:hAnsi="Trebuchet MS"/>
                <w:bCs/>
                <w:color w:val="404040" w:themeColor="text1" w:themeTint="BF"/>
                <w:sz w:val="20"/>
                <w:szCs w:val="20"/>
              </w:rPr>
            </w:pPr>
            <w:r w:rsidRPr="00D71F10">
              <w:rPr>
                <w:rFonts w:ascii="Trebuchet MS" w:hAnsi="Trebuchet MS"/>
                <w:bCs/>
                <w:color w:val="404040" w:themeColor="text1" w:themeTint="BF"/>
                <w:sz w:val="20"/>
                <w:szCs w:val="20"/>
              </w:rPr>
              <w:t xml:space="preserve">In “On </w:t>
            </w:r>
            <w:proofErr w:type="spellStart"/>
            <w:r w:rsidRPr="00D71F10">
              <w:rPr>
                <w:rFonts w:ascii="Trebuchet MS" w:hAnsi="Trebuchet MS"/>
                <w:bCs/>
                <w:color w:val="404040" w:themeColor="text1" w:themeTint="BF"/>
                <w:sz w:val="20"/>
                <w:szCs w:val="20"/>
              </w:rPr>
              <w:t>the</w:t>
            </w:r>
            <w:proofErr w:type="spellEnd"/>
            <w:r w:rsidRPr="00D71F10">
              <w:rPr>
                <w:rFonts w:ascii="Trebuchet MS" w:hAnsi="Trebuchet MS"/>
                <w:bCs/>
                <w:color w:val="404040" w:themeColor="text1" w:themeTint="BF"/>
                <w:sz w:val="20"/>
                <w:szCs w:val="20"/>
              </w:rPr>
              <w:t xml:space="preserve"> </w:t>
            </w:r>
            <w:proofErr w:type="spellStart"/>
            <w:r w:rsidRPr="00D71F10">
              <w:rPr>
                <w:rFonts w:ascii="Trebuchet MS" w:hAnsi="Trebuchet MS"/>
                <w:bCs/>
                <w:color w:val="404040" w:themeColor="text1" w:themeTint="BF"/>
                <w:sz w:val="20"/>
                <w:szCs w:val="20"/>
              </w:rPr>
              <w:t>origin</w:t>
            </w:r>
            <w:proofErr w:type="spellEnd"/>
            <w:r w:rsidRPr="00D71F10">
              <w:rPr>
                <w:rFonts w:ascii="Trebuchet MS" w:hAnsi="Trebuchet MS"/>
                <w:bCs/>
                <w:color w:val="404040" w:themeColor="text1" w:themeTint="BF"/>
                <w:sz w:val="20"/>
                <w:szCs w:val="20"/>
              </w:rPr>
              <w:t xml:space="preserve"> of species </w:t>
            </w:r>
            <w:proofErr w:type="spellStart"/>
            <w:r w:rsidRPr="00D71F10">
              <w:rPr>
                <w:rFonts w:ascii="Trebuchet MS" w:hAnsi="Trebuchet MS"/>
                <w:bCs/>
                <w:color w:val="404040" w:themeColor="text1" w:themeTint="BF"/>
                <w:sz w:val="20"/>
                <w:szCs w:val="20"/>
              </w:rPr>
              <w:t>by</w:t>
            </w:r>
            <w:proofErr w:type="spellEnd"/>
            <w:r w:rsidRPr="00D71F10">
              <w:rPr>
                <w:rFonts w:ascii="Trebuchet MS" w:hAnsi="Trebuchet MS"/>
                <w:bCs/>
                <w:color w:val="404040" w:themeColor="text1" w:themeTint="BF"/>
                <w:sz w:val="20"/>
                <w:szCs w:val="20"/>
              </w:rPr>
              <w:t xml:space="preserve"> means of </w:t>
            </w:r>
            <w:proofErr w:type="spellStart"/>
            <w:r w:rsidRPr="00D71F10">
              <w:rPr>
                <w:rFonts w:ascii="Trebuchet MS" w:hAnsi="Trebuchet MS"/>
                <w:bCs/>
                <w:color w:val="404040" w:themeColor="text1" w:themeTint="BF"/>
                <w:sz w:val="20"/>
                <w:szCs w:val="20"/>
              </w:rPr>
              <w:t>natural</w:t>
            </w:r>
            <w:proofErr w:type="spellEnd"/>
            <w:r w:rsidRPr="00D71F10">
              <w:rPr>
                <w:rFonts w:ascii="Trebuchet MS" w:hAnsi="Trebuchet MS"/>
                <w:bCs/>
                <w:color w:val="404040" w:themeColor="text1" w:themeTint="BF"/>
                <w:sz w:val="20"/>
                <w:szCs w:val="20"/>
              </w:rPr>
              <w:t xml:space="preserve"> </w:t>
            </w:r>
            <w:proofErr w:type="spellStart"/>
            <w:r w:rsidRPr="00D71F10">
              <w:rPr>
                <w:rFonts w:ascii="Trebuchet MS" w:hAnsi="Trebuchet MS"/>
                <w:bCs/>
                <w:color w:val="404040" w:themeColor="text1" w:themeTint="BF"/>
                <w:sz w:val="20"/>
                <w:szCs w:val="20"/>
              </w:rPr>
              <w:t>selection</w:t>
            </w:r>
            <w:proofErr w:type="spellEnd"/>
            <w:r w:rsidRPr="00D71F10">
              <w:rPr>
                <w:rFonts w:ascii="Trebuchet MS" w:hAnsi="Trebuchet MS"/>
                <w:bCs/>
                <w:color w:val="404040" w:themeColor="text1" w:themeTint="BF"/>
                <w:sz w:val="20"/>
                <w:szCs w:val="20"/>
              </w:rPr>
              <w:t xml:space="preserve">” (1859) pleitte Darwin voor natuurlijke selectie als een mechanisme voor evolutie. Daarbij kun je benadrukken dat deze theorieën ontstonden voor de publicatie van het werk van Mendel. </w:t>
            </w:r>
          </w:p>
          <w:p w14:paraId="01C9F79A" w14:textId="77777777" w:rsidR="00ED45E0" w:rsidRPr="00D71F10" w:rsidRDefault="00ED45E0" w:rsidP="00D71F10">
            <w:pPr>
              <w:spacing w:line="240" w:lineRule="auto"/>
              <w:ind w:left="181"/>
              <w:rPr>
                <w:rFonts w:ascii="Trebuchet MS" w:hAnsi="Trebuchet MS"/>
                <w:bCs/>
                <w:color w:val="404040" w:themeColor="text1" w:themeTint="BF"/>
                <w:sz w:val="20"/>
                <w:szCs w:val="20"/>
              </w:rPr>
            </w:pPr>
            <w:r w:rsidRPr="00D71F10">
              <w:rPr>
                <w:rFonts w:ascii="Trebuchet MS" w:hAnsi="Trebuchet MS"/>
                <w:bCs/>
                <w:color w:val="404040" w:themeColor="text1" w:themeTint="BF"/>
                <w:sz w:val="20"/>
                <w:szCs w:val="20"/>
              </w:rPr>
              <w:t xml:space="preserve">De theorieën van Darwin en ‘de </w:t>
            </w:r>
            <w:proofErr w:type="spellStart"/>
            <w:r w:rsidRPr="00D71F10">
              <w:rPr>
                <w:rFonts w:ascii="Trebuchet MS" w:hAnsi="Trebuchet MS"/>
                <w:bCs/>
                <w:color w:val="404040" w:themeColor="text1" w:themeTint="BF"/>
                <w:sz w:val="20"/>
                <w:szCs w:val="20"/>
              </w:rPr>
              <w:t>Lamarck</w:t>
            </w:r>
            <w:proofErr w:type="spellEnd"/>
            <w:r w:rsidRPr="00D71F10">
              <w:rPr>
                <w:rFonts w:ascii="Trebuchet MS" w:hAnsi="Trebuchet MS"/>
                <w:bCs/>
                <w:color w:val="404040" w:themeColor="text1" w:themeTint="BF"/>
                <w:sz w:val="20"/>
                <w:szCs w:val="20"/>
              </w:rPr>
              <w:t xml:space="preserve">’ kun je vergelijkend bestuderen. </w:t>
            </w:r>
          </w:p>
          <w:p w14:paraId="3C2C82F2" w14:textId="77777777" w:rsidR="00ED45E0" w:rsidRPr="00D71F10" w:rsidRDefault="00ED45E0" w:rsidP="00D71F10">
            <w:pPr>
              <w:spacing w:line="240" w:lineRule="auto"/>
              <w:ind w:left="181"/>
              <w:rPr>
                <w:rFonts w:ascii="Trebuchet MS" w:hAnsi="Trebuchet MS"/>
                <w:bCs/>
                <w:color w:val="404040" w:themeColor="text1" w:themeTint="BF"/>
                <w:sz w:val="20"/>
                <w:szCs w:val="20"/>
              </w:rPr>
            </w:pPr>
            <w:r w:rsidRPr="00D71F10">
              <w:rPr>
                <w:rFonts w:ascii="Trebuchet MS" w:hAnsi="Trebuchet MS"/>
                <w:bCs/>
                <w:color w:val="404040" w:themeColor="text1" w:themeTint="BF"/>
                <w:sz w:val="20"/>
                <w:szCs w:val="20"/>
              </w:rPr>
              <w:t>De oorspronkelijke ideeën rond evolutie kun je uitbreiden met de begrippen mutatie, isolatie, selectie en genetische drift.</w:t>
            </w:r>
          </w:p>
          <w:p w14:paraId="12A85A02" w14:textId="77777777" w:rsidR="00ED45E0" w:rsidRPr="00D71F10" w:rsidRDefault="00ED45E0" w:rsidP="00D71F10">
            <w:pPr>
              <w:spacing w:line="240" w:lineRule="auto"/>
              <w:ind w:left="181"/>
              <w:rPr>
                <w:rFonts w:ascii="Trebuchet MS" w:hAnsi="Trebuchet MS"/>
                <w:bCs/>
                <w:i/>
                <w:color w:val="404040" w:themeColor="text1" w:themeTint="BF"/>
                <w:sz w:val="20"/>
                <w:szCs w:val="20"/>
              </w:rPr>
            </w:pPr>
            <w:r w:rsidRPr="00D71F10">
              <w:rPr>
                <w:rFonts w:ascii="Trebuchet MS" w:hAnsi="Trebuchet MS"/>
                <w:bCs/>
                <w:i/>
                <w:color w:val="404040" w:themeColor="text1" w:themeTint="BF"/>
                <w:sz w:val="20"/>
                <w:szCs w:val="20"/>
              </w:rPr>
              <w:t>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natuurlijke selectie werkt zowel in de richting van aanpassing aan het milieu, als in de richting van een groeiende onafhankelijkheid ten opzichte van het milieu.</w:t>
            </w:r>
          </w:p>
          <w:p w14:paraId="5F91ABE8" w14:textId="77777777" w:rsidR="00ED45E0" w:rsidRPr="00D71F10" w:rsidRDefault="00ED45E0" w:rsidP="00D71F10">
            <w:pPr>
              <w:spacing w:line="240" w:lineRule="auto"/>
              <w:ind w:left="181"/>
              <w:rPr>
                <w:rFonts w:ascii="Trebuchet MS" w:hAnsi="Trebuchet MS"/>
                <w:bCs/>
                <w:color w:val="404040" w:themeColor="text1" w:themeTint="BF"/>
                <w:sz w:val="20"/>
                <w:szCs w:val="20"/>
              </w:rPr>
            </w:pPr>
            <w:r w:rsidRPr="00D71F10">
              <w:rPr>
                <w:rFonts w:ascii="Trebuchet MS" w:hAnsi="Trebuchet MS"/>
                <w:bCs/>
                <w:color w:val="404040" w:themeColor="text1" w:themeTint="BF"/>
                <w:sz w:val="20"/>
                <w:szCs w:val="20"/>
              </w:rPr>
              <w:t xml:space="preserve">Het is de bedoeling leerlingen te laten inzien dat adaptatie geen doelgerichte aanpassing is maar het aangepast zijn aan het milieu evolutionair voordeel biedt (variatie of mutatie). Dit is noodzakelijk om het mechanisme van evolutie goed te begrijpen. </w:t>
            </w:r>
          </w:p>
          <w:p w14:paraId="727CD16C" w14:textId="77777777" w:rsidR="00ED45E0" w:rsidRPr="00D71F10" w:rsidRDefault="00ED45E0" w:rsidP="00D71F10">
            <w:pPr>
              <w:spacing w:after="240" w:line="240" w:lineRule="auto"/>
              <w:ind w:left="181"/>
              <w:rPr>
                <w:rFonts w:ascii="Trebuchet MS" w:hAnsi="Trebuchet MS"/>
                <w:bCs/>
                <w:i/>
                <w:color w:val="404040" w:themeColor="text1" w:themeTint="BF"/>
                <w:sz w:val="20"/>
                <w:szCs w:val="20"/>
              </w:rPr>
            </w:pPr>
            <w:r w:rsidRPr="00D71F10">
              <w:rPr>
                <w:rFonts w:ascii="Trebuchet MS" w:hAnsi="Trebuchet MS"/>
                <w:bCs/>
                <w:i/>
                <w:color w:val="404040" w:themeColor="text1" w:themeTint="BF"/>
                <w:sz w:val="20"/>
                <w:szCs w:val="20"/>
              </w:rPr>
              <w:t>Je benadrukt best dat deze mechanismen een effect hebben op populaties van soorten en niet op het niveau van het individu. Met andere woorden binnen een “populatie van organismen” veranderen “erfelijke” eigenschappen in de loop van de generaties als gevolg van genetische variatie, voortplanting en natuurlijke selectie na de “</w:t>
            </w:r>
            <w:proofErr w:type="spellStart"/>
            <w:r w:rsidRPr="00D71F10">
              <w:rPr>
                <w:rFonts w:ascii="Trebuchet MS" w:hAnsi="Trebuchet MS"/>
                <w:bCs/>
                <w:i/>
                <w:color w:val="404040" w:themeColor="text1" w:themeTint="BF"/>
                <w:sz w:val="20"/>
                <w:szCs w:val="20"/>
              </w:rPr>
              <w:t>struggle</w:t>
            </w:r>
            <w:proofErr w:type="spellEnd"/>
            <w:r w:rsidRPr="00D71F10">
              <w:rPr>
                <w:rFonts w:ascii="Trebuchet MS" w:hAnsi="Trebuchet MS"/>
                <w:bCs/>
                <w:i/>
                <w:color w:val="404040" w:themeColor="text1" w:themeTint="BF"/>
                <w:sz w:val="20"/>
                <w:szCs w:val="20"/>
              </w:rPr>
              <w:t xml:space="preserve"> </w:t>
            </w:r>
            <w:proofErr w:type="spellStart"/>
            <w:r w:rsidRPr="00D71F10">
              <w:rPr>
                <w:rFonts w:ascii="Trebuchet MS" w:hAnsi="Trebuchet MS"/>
                <w:bCs/>
                <w:i/>
                <w:color w:val="404040" w:themeColor="text1" w:themeTint="BF"/>
                <w:sz w:val="20"/>
                <w:szCs w:val="20"/>
              </w:rPr>
              <w:t>for</w:t>
            </w:r>
            <w:proofErr w:type="spellEnd"/>
            <w:r w:rsidRPr="00D71F10">
              <w:rPr>
                <w:rFonts w:ascii="Trebuchet MS" w:hAnsi="Trebuchet MS"/>
                <w:bCs/>
                <w:i/>
                <w:color w:val="404040" w:themeColor="text1" w:themeTint="BF"/>
                <w:sz w:val="20"/>
                <w:szCs w:val="20"/>
              </w:rPr>
              <w:t xml:space="preserve"> life”.</w:t>
            </w:r>
          </w:p>
          <w:p w14:paraId="397B1CE3" w14:textId="2F96D055" w:rsidR="00ED45E0" w:rsidRPr="00D71F10" w:rsidRDefault="00ED45E0" w:rsidP="00D71F10">
            <w:pPr>
              <w:spacing w:after="240" w:line="240" w:lineRule="auto"/>
              <w:ind w:left="181"/>
              <w:rPr>
                <w:rFonts w:ascii="Trebuchet MS" w:hAnsi="Trebuchet MS"/>
                <w:color w:val="404040" w:themeColor="text1" w:themeTint="BF"/>
                <w:sz w:val="20"/>
                <w:szCs w:val="20"/>
              </w:rPr>
            </w:pPr>
            <w:r w:rsidRPr="00D71F10">
              <w:rPr>
                <w:rFonts w:ascii="Trebuchet MS" w:eastAsia="Times New Roman" w:hAnsi="Trebuchet MS" w:cs="Arial"/>
                <w:color w:val="404040" w:themeColor="text1" w:themeTint="BF"/>
                <w:sz w:val="20"/>
                <w:szCs w:val="20"/>
                <w:lang w:val="nl-NL" w:eastAsia="nl-NL"/>
              </w:rPr>
              <w:t xml:space="preserve">Doelstelling </w:t>
            </w:r>
            <w:r w:rsidR="000926F1" w:rsidRPr="00D71F10">
              <w:rPr>
                <w:rFonts w:ascii="Trebuchet MS" w:eastAsia="Times New Roman" w:hAnsi="Trebuchet MS" w:cs="Arial"/>
                <w:color w:val="404040" w:themeColor="text1" w:themeTint="BF"/>
                <w:sz w:val="20"/>
                <w:szCs w:val="20"/>
                <w:lang w:val="nl-NL" w:eastAsia="nl-NL"/>
              </w:rPr>
              <w:t>B39</w:t>
            </w:r>
            <w:r w:rsidRPr="00D71F10">
              <w:rPr>
                <w:rFonts w:ascii="Trebuchet MS" w:eastAsia="Times New Roman" w:hAnsi="Trebuchet MS" w:cs="Arial"/>
                <w:color w:val="404040" w:themeColor="text1" w:themeTint="BF"/>
                <w:sz w:val="20"/>
                <w:szCs w:val="20"/>
                <w:lang w:val="nl-NL" w:eastAsia="nl-NL"/>
              </w:rPr>
              <w:t xml:space="preserve"> leent zich goed om te illustreren dat natuurwetenschappen behoort tot de culturele ontwikkeling van de mensheid </w:t>
            </w:r>
            <w:r w:rsidR="00811E4A" w:rsidRPr="00D71F10">
              <w:rPr>
                <w:rFonts w:ascii="Trebuchet MS" w:eastAsia="Times New Roman" w:hAnsi="Trebuchet MS" w:cs="Arial"/>
                <w:color w:val="404040" w:themeColor="text1" w:themeTint="BF"/>
                <w:sz w:val="20"/>
                <w:szCs w:val="20"/>
                <w:lang w:val="nl-NL" w:eastAsia="nl-NL"/>
              </w:rPr>
              <w:t>(AD2, AD3</w:t>
            </w:r>
            <w:r w:rsidR="004039A9" w:rsidRPr="00DB6AD7">
              <w:rPr>
                <w:rFonts w:ascii="Trebuchet MS" w:eastAsia="Times New Roman" w:hAnsi="Trebuchet MS" w:cs="Arial"/>
                <w:color w:val="404040" w:themeColor="text1" w:themeTint="BF"/>
                <w:sz w:val="20"/>
                <w:szCs w:val="20"/>
                <w:lang w:val="nl-NL" w:eastAsia="nl-NL"/>
              </w:rPr>
              <w:t>, AD4 en AD5</w:t>
            </w:r>
            <w:r w:rsidRPr="00DB6AD7">
              <w:rPr>
                <w:rFonts w:ascii="Trebuchet MS" w:eastAsia="Times New Roman" w:hAnsi="Trebuchet MS" w:cs="Arial"/>
                <w:color w:val="404040" w:themeColor="text1" w:themeTint="BF"/>
                <w:sz w:val="20"/>
                <w:szCs w:val="20"/>
                <w:lang w:val="nl-NL" w:eastAsia="nl-NL"/>
              </w:rPr>
              <w:t>).</w:t>
            </w:r>
            <w:r w:rsidRPr="00D71F10">
              <w:rPr>
                <w:rFonts w:ascii="Trebuchet MS" w:eastAsia="Times New Roman" w:hAnsi="Trebuchet MS" w:cs="Arial"/>
                <w:color w:val="404040" w:themeColor="text1" w:themeTint="BF"/>
                <w:sz w:val="20"/>
                <w:szCs w:val="20"/>
                <w:lang w:val="nl-NL" w:eastAsia="nl-NL"/>
              </w:rPr>
              <w:t xml:space="preserve"> </w:t>
            </w:r>
            <w:r w:rsidRPr="00D71F10">
              <w:rPr>
                <w:rFonts w:ascii="Trebuchet MS" w:eastAsia="Times New Roman" w:hAnsi="Trebuchet MS"/>
                <w:color w:val="404040" w:themeColor="text1" w:themeTint="BF"/>
                <w:sz w:val="20"/>
                <w:szCs w:val="20"/>
                <w:lang w:eastAsia="nl-NL"/>
              </w:rPr>
              <w:t>Argumenten tegen de evolutietheorie worden kritisch besproken en er wordt</w:t>
            </w:r>
            <w:r w:rsidRPr="00D71F10">
              <w:rPr>
                <w:rFonts w:ascii="Trebuchet MS" w:hAnsi="Trebuchet MS"/>
                <w:color w:val="404040" w:themeColor="text1" w:themeTint="BF"/>
                <w:sz w:val="20"/>
                <w:szCs w:val="20"/>
              </w:rPr>
              <w:t xml:space="preserve"> een kritische houding aangenomen tegenover theorieën die de evolutie tegenspreken zoals creationisme, Intelligent Design…</w:t>
            </w:r>
          </w:p>
          <w:p w14:paraId="431005A9" w14:textId="77777777" w:rsidR="00ED45E0" w:rsidRPr="00D71F10" w:rsidRDefault="00ED45E0" w:rsidP="00D71F10">
            <w:pPr>
              <w:tabs>
                <w:tab w:val="num" w:pos="788"/>
              </w:tabs>
              <w:spacing w:after="0" w:line="240" w:lineRule="auto"/>
              <w:ind w:left="181"/>
              <w:rPr>
                <w:rFonts w:ascii="Trebuchet MS" w:hAnsi="Trebuchet MS"/>
                <w:color w:val="404040" w:themeColor="text1" w:themeTint="BF"/>
                <w:sz w:val="20"/>
                <w:szCs w:val="20"/>
              </w:rPr>
            </w:pPr>
            <w:r w:rsidRPr="00D71F10">
              <w:rPr>
                <w:rFonts w:ascii="Trebuchet MS" w:eastAsia="Times New Roman" w:hAnsi="Trebuchet MS"/>
                <w:color w:val="404040" w:themeColor="text1" w:themeTint="BF"/>
                <w:sz w:val="20"/>
                <w:szCs w:val="20"/>
                <w:lang w:eastAsia="nl-NL"/>
              </w:rPr>
              <w:t>Bedoeling is om leerlingen het inzicht bij te brengen dat de evolutietheorie geen geloofsleer is die zonder meer aanvaard moet worden maar wel gebaseerd is op natuurwetenschappelijke argumenten.</w:t>
            </w:r>
            <w:r w:rsidRPr="00D71F10">
              <w:rPr>
                <w:rFonts w:ascii="Trebuchet MS" w:hAnsi="Trebuchet MS"/>
                <w:color w:val="404040" w:themeColor="text1" w:themeTint="BF"/>
                <w:sz w:val="20"/>
                <w:szCs w:val="20"/>
              </w:rPr>
              <w:t xml:space="preserve"> </w:t>
            </w:r>
          </w:p>
          <w:p w14:paraId="58B5EC06" w14:textId="77777777" w:rsidR="00ED45E0" w:rsidRPr="00D71F10" w:rsidRDefault="00ED45E0" w:rsidP="00D71F10">
            <w:pPr>
              <w:tabs>
                <w:tab w:val="num" w:pos="788"/>
              </w:tabs>
              <w:spacing w:after="0" w:line="240" w:lineRule="auto"/>
              <w:ind w:left="142"/>
              <w:rPr>
                <w:rFonts w:ascii="Trebuchet MS" w:hAnsi="Trebuchet MS"/>
                <w:color w:val="404040" w:themeColor="text1" w:themeTint="BF"/>
                <w:sz w:val="20"/>
                <w:szCs w:val="20"/>
              </w:rPr>
            </w:pPr>
          </w:p>
          <w:p w14:paraId="562C94E5" w14:textId="77777777" w:rsidR="00ED45E0" w:rsidRPr="00D71F10" w:rsidRDefault="00ED45E0" w:rsidP="00D71F10">
            <w:pPr>
              <w:spacing w:before="120" w:after="120" w:line="240" w:lineRule="auto"/>
              <w:ind w:left="181"/>
              <w:rPr>
                <w:rFonts w:ascii="Trebuchet MS" w:hAnsi="Trebuchet MS"/>
                <w:b/>
                <w:bCs/>
                <w:color w:val="404040" w:themeColor="text1" w:themeTint="BF"/>
                <w:sz w:val="20"/>
                <w:szCs w:val="20"/>
              </w:rPr>
            </w:pPr>
            <w:r w:rsidRPr="00D71F10">
              <w:rPr>
                <w:rFonts w:ascii="Trebuchet MS" w:hAnsi="Trebuchet MS"/>
                <w:b/>
                <w:bCs/>
                <w:color w:val="404040" w:themeColor="text1" w:themeTint="BF"/>
                <w:sz w:val="20"/>
                <w:szCs w:val="20"/>
              </w:rPr>
              <w:t>Suggesties voor onderzoeksonderwerpen</w:t>
            </w:r>
          </w:p>
          <w:p w14:paraId="0758F28E" w14:textId="77777777" w:rsidR="00ED45E0" w:rsidRDefault="00ED45E0" w:rsidP="00D71F10">
            <w:pPr>
              <w:numPr>
                <w:ilvl w:val="0"/>
                <w:numId w:val="28"/>
              </w:numPr>
              <w:spacing w:after="0" w:line="240" w:lineRule="auto"/>
              <w:rPr>
                <w:rFonts w:ascii="Trebuchet MS" w:hAnsi="Trebuchet MS"/>
                <w:bCs/>
                <w:color w:val="404040" w:themeColor="text1" w:themeTint="BF"/>
                <w:sz w:val="20"/>
                <w:szCs w:val="20"/>
              </w:rPr>
            </w:pPr>
            <w:r w:rsidRPr="00D71F10">
              <w:rPr>
                <w:rFonts w:ascii="Trebuchet MS" w:hAnsi="Trebuchet MS"/>
                <w:bCs/>
                <w:color w:val="404040" w:themeColor="text1" w:themeTint="BF"/>
                <w:sz w:val="20"/>
                <w:szCs w:val="20"/>
              </w:rPr>
              <w:t>Uit waarnemingen op skeletten van gewervelde dieren, op afbeeldingen van hersenen, harten, ademhalingsorganen van gewervelde dieren argumenten afleiden die de biologische evolutie ondersteunen.</w:t>
            </w:r>
          </w:p>
          <w:p w14:paraId="7A5DF17F" w14:textId="77777777" w:rsidR="00ED45E0" w:rsidRPr="00D71F10" w:rsidRDefault="00ED45E0" w:rsidP="00D71F10">
            <w:pPr>
              <w:numPr>
                <w:ilvl w:val="0"/>
                <w:numId w:val="28"/>
              </w:numPr>
              <w:spacing w:after="0" w:line="240" w:lineRule="auto"/>
              <w:rPr>
                <w:rFonts w:ascii="Trebuchet MS" w:hAnsi="Trebuchet MS"/>
                <w:bCs/>
                <w:color w:val="404040" w:themeColor="text1" w:themeTint="BF"/>
                <w:sz w:val="20"/>
                <w:szCs w:val="20"/>
              </w:rPr>
            </w:pPr>
            <w:r w:rsidRPr="00D71F10">
              <w:rPr>
                <w:rFonts w:ascii="Trebuchet MS" w:hAnsi="Trebuchet MS"/>
                <w:color w:val="404040" w:themeColor="text1" w:themeTint="BF"/>
                <w:sz w:val="20"/>
                <w:szCs w:val="20"/>
              </w:rPr>
              <w:t>Een workshop volgen in een museum van natuurwetenschappen.</w:t>
            </w:r>
          </w:p>
        </w:tc>
      </w:tr>
      <w:tr w:rsidR="00ED45E0" w:rsidRPr="00597B50" w14:paraId="4F6AD35F" w14:textId="77777777" w:rsidTr="00D71F10">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7442E049" w14:textId="77777777" w:rsidR="00ED45E0" w:rsidRPr="00D71F10" w:rsidRDefault="00ED45E0" w:rsidP="00D71F10">
            <w:pPr>
              <w:numPr>
                <w:ilvl w:val="0"/>
                <w:numId w:val="26"/>
              </w:numPr>
              <w:spacing w:before="120" w:after="120" w:line="260" w:lineRule="exact"/>
              <w:ind w:hanging="274"/>
              <w:rPr>
                <w:rFonts w:ascii="Trebuchet MS" w:eastAsia="Times New Roman" w:hAnsi="Trebuchet MS" w:cs="Arial"/>
                <w:strike/>
                <w:color w:val="404040" w:themeColor="text1" w:themeTint="BF"/>
                <w:sz w:val="20"/>
                <w:szCs w:val="20"/>
                <w:lang w:val="nl-NL" w:eastAsia="nl-NL"/>
              </w:rPr>
            </w:pPr>
          </w:p>
        </w:tc>
        <w:tc>
          <w:tcPr>
            <w:tcW w:w="7756" w:type="dxa"/>
            <w:shd w:val="clear" w:color="auto" w:fill="FFCC99"/>
            <w:vAlign w:val="center"/>
          </w:tcPr>
          <w:p w14:paraId="44A33693" w14:textId="77777777" w:rsidR="00ED45E0" w:rsidRPr="00D71F10" w:rsidRDefault="00ED45E0" w:rsidP="00914C69">
            <w:pPr>
              <w:spacing w:before="120" w:after="120" w:line="260" w:lineRule="exact"/>
              <w:jc w:val="both"/>
              <w:rPr>
                <w:rFonts w:ascii="Trebuchet MS" w:eastAsia="Times New Roman" w:hAnsi="Trebuchet MS" w:cs="Arial"/>
                <w:color w:val="404040" w:themeColor="text1" w:themeTint="BF"/>
                <w:sz w:val="20"/>
                <w:szCs w:val="20"/>
                <w:lang w:val="nl-NL" w:eastAsia="nl-BE"/>
              </w:rPr>
            </w:pPr>
            <w:r w:rsidRPr="00D71F10">
              <w:rPr>
                <w:rFonts w:ascii="Trebuchet MS" w:eastAsia="Times New Roman" w:hAnsi="Trebuchet MS" w:cs="Arial"/>
                <w:color w:val="404040" w:themeColor="text1" w:themeTint="BF"/>
                <w:sz w:val="20"/>
                <w:szCs w:val="20"/>
                <w:lang w:val="nl-NL" w:eastAsia="nl-BE"/>
              </w:rPr>
              <w:t xml:space="preserve">Het </w:t>
            </w:r>
            <w:r w:rsidRPr="00D71F10">
              <w:rPr>
                <w:rFonts w:ascii="Trebuchet MS" w:eastAsia="Times New Roman" w:hAnsi="Trebuchet MS" w:cs="Arial"/>
                <w:b/>
                <w:color w:val="404040" w:themeColor="text1" w:themeTint="BF"/>
                <w:sz w:val="20"/>
                <w:szCs w:val="20"/>
                <w:lang w:val="nl-NL" w:eastAsia="nl-BE"/>
              </w:rPr>
              <w:t>proces</w:t>
            </w:r>
            <w:r w:rsidRPr="00D71F10">
              <w:rPr>
                <w:rFonts w:ascii="Trebuchet MS" w:eastAsia="Times New Roman" w:hAnsi="Trebuchet MS" w:cs="Arial"/>
                <w:color w:val="404040" w:themeColor="text1" w:themeTint="BF"/>
                <w:sz w:val="20"/>
                <w:szCs w:val="20"/>
                <w:lang w:val="nl-NL" w:eastAsia="nl-BE"/>
              </w:rPr>
              <w:t xml:space="preserve"> van de </w:t>
            </w:r>
            <w:proofErr w:type="spellStart"/>
            <w:r w:rsidRPr="00D71F10">
              <w:rPr>
                <w:rFonts w:ascii="Trebuchet MS" w:eastAsia="Times New Roman" w:hAnsi="Trebuchet MS" w:cs="Arial"/>
                <w:color w:val="404040" w:themeColor="text1" w:themeTint="BF"/>
                <w:sz w:val="20"/>
                <w:szCs w:val="20"/>
                <w:lang w:val="nl-NL" w:eastAsia="nl-BE"/>
              </w:rPr>
              <w:t>hominisatie</w:t>
            </w:r>
            <w:proofErr w:type="spellEnd"/>
            <w:r w:rsidRPr="00D71F10">
              <w:rPr>
                <w:rFonts w:ascii="Trebuchet MS" w:eastAsia="Times New Roman" w:hAnsi="Trebuchet MS" w:cs="Arial"/>
                <w:color w:val="404040" w:themeColor="text1" w:themeTint="BF"/>
                <w:sz w:val="20"/>
                <w:szCs w:val="20"/>
                <w:lang w:val="nl-NL" w:eastAsia="nl-BE"/>
              </w:rPr>
              <w:t xml:space="preserve"> </w:t>
            </w:r>
            <w:r w:rsidRPr="00D71F10">
              <w:rPr>
                <w:rFonts w:ascii="Trebuchet MS" w:eastAsia="Times New Roman" w:hAnsi="Trebuchet MS" w:cs="Arial"/>
                <w:b/>
                <w:color w:val="404040" w:themeColor="text1" w:themeTint="BF"/>
                <w:sz w:val="20"/>
                <w:szCs w:val="20"/>
                <w:lang w:val="nl-NL" w:eastAsia="nl-BE"/>
              </w:rPr>
              <w:t>illustreren</w:t>
            </w:r>
            <w:r w:rsidRPr="00D71F10">
              <w:rPr>
                <w:rFonts w:ascii="Trebuchet MS" w:eastAsia="Times New Roman" w:hAnsi="Trebuchet MS" w:cs="Arial"/>
                <w:color w:val="404040" w:themeColor="text1" w:themeTint="BF"/>
                <w:sz w:val="20"/>
                <w:szCs w:val="20"/>
                <w:lang w:val="nl-NL" w:eastAsia="nl-BE"/>
              </w:rPr>
              <w:t>.</w:t>
            </w:r>
          </w:p>
        </w:tc>
        <w:tc>
          <w:tcPr>
            <w:tcW w:w="932" w:type="dxa"/>
            <w:shd w:val="clear" w:color="auto" w:fill="FFCC99"/>
            <w:tcMar>
              <w:left w:w="170" w:type="dxa"/>
            </w:tcMar>
            <w:vAlign w:val="center"/>
          </w:tcPr>
          <w:p w14:paraId="4471738D" w14:textId="2B296CBE" w:rsidR="00ED45E0" w:rsidRPr="00D71F10" w:rsidRDefault="00ED45E0" w:rsidP="00D71F10">
            <w:pPr>
              <w:spacing w:after="0" w:line="240" w:lineRule="auto"/>
              <w:rPr>
                <w:rFonts w:ascii="Trebuchet MS" w:hAnsi="Trebuchet MS"/>
                <w:color w:val="404040" w:themeColor="text1" w:themeTint="BF"/>
                <w:sz w:val="20"/>
                <w:szCs w:val="20"/>
              </w:rPr>
            </w:pPr>
            <w:r w:rsidRPr="00D71F10">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D71F10">
              <w:rPr>
                <w:rFonts w:ascii="Trebuchet MS" w:hAnsi="Trebuchet MS"/>
                <w:color w:val="404040" w:themeColor="text1" w:themeTint="BF"/>
                <w:sz w:val="20"/>
                <w:szCs w:val="20"/>
              </w:rPr>
              <w:t>4 NW</w:t>
            </w:r>
            <w:r w:rsidR="00D87C95">
              <w:rPr>
                <w:rFonts w:ascii="Trebuchet MS" w:hAnsi="Trebuchet MS"/>
                <w:color w:val="404040" w:themeColor="text1" w:themeTint="BF"/>
                <w:sz w:val="20"/>
                <w:szCs w:val="20"/>
              </w:rPr>
              <w:t xml:space="preserve"> </w:t>
            </w:r>
            <w:r w:rsidRPr="00D71F10">
              <w:rPr>
                <w:rFonts w:ascii="Trebuchet MS" w:hAnsi="Trebuchet MS"/>
                <w:color w:val="404040" w:themeColor="text1" w:themeTint="BF"/>
                <w:sz w:val="20"/>
                <w:szCs w:val="20"/>
              </w:rPr>
              <w:t>6</w:t>
            </w:r>
          </w:p>
        </w:tc>
      </w:tr>
      <w:tr w:rsidR="00ED45E0" w:rsidRPr="00597B50" w14:paraId="2FB38400" w14:textId="77777777" w:rsidTr="00D71F10">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03BB39C" w14:textId="3C50C76F" w:rsidR="00ED45E0" w:rsidRPr="00D71F10" w:rsidRDefault="00183791" w:rsidP="00183791">
            <w:pPr>
              <w:spacing w:before="120" w:after="120" w:line="260" w:lineRule="exact"/>
              <w:jc w:val="center"/>
              <w:rPr>
                <w:rFonts w:ascii="Trebuchet MS" w:eastAsia="Times New Roman" w:hAnsi="Trebuchet MS" w:cs="Times New Roman"/>
                <w:color w:val="404040" w:themeColor="text1" w:themeTint="BF"/>
                <w:sz w:val="20"/>
                <w:szCs w:val="20"/>
                <w:lang w:val="nl-NL" w:eastAsia="nl-NL"/>
              </w:rPr>
            </w:pPr>
            <w:r w:rsidRPr="00D71F10">
              <w:rPr>
                <w:rFonts w:ascii="Trebuchet MS" w:eastAsia="Times New Roman" w:hAnsi="Trebuchet MS" w:cs="Times New Roman"/>
                <w:color w:val="404040" w:themeColor="text1" w:themeTint="BF"/>
                <w:sz w:val="20"/>
                <w:szCs w:val="20"/>
                <w:lang w:val="nl-NL" w:eastAsia="nl-NL"/>
              </w:rPr>
              <w:t>U28</w:t>
            </w:r>
          </w:p>
        </w:tc>
        <w:tc>
          <w:tcPr>
            <w:tcW w:w="7756" w:type="dxa"/>
            <w:shd w:val="clear" w:color="auto" w:fill="C6D9F1" w:themeFill="text2" w:themeFillTint="33"/>
            <w:vAlign w:val="center"/>
          </w:tcPr>
          <w:p w14:paraId="1D66482F" w14:textId="77777777" w:rsidR="00ED45E0" w:rsidRPr="00D71F10" w:rsidRDefault="00ED45E0" w:rsidP="00914C69">
            <w:pPr>
              <w:spacing w:before="120" w:after="120" w:line="260" w:lineRule="exact"/>
              <w:jc w:val="both"/>
              <w:rPr>
                <w:rFonts w:ascii="Trebuchet MS" w:eastAsia="Times New Roman" w:hAnsi="Trebuchet MS" w:cs="Arial"/>
                <w:color w:val="404040" w:themeColor="text1" w:themeTint="BF"/>
                <w:sz w:val="20"/>
                <w:szCs w:val="20"/>
                <w:lang w:val="nl-NL" w:eastAsia="nl-BE"/>
              </w:rPr>
            </w:pPr>
            <w:r w:rsidRPr="00D71F10">
              <w:rPr>
                <w:rFonts w:ascii="Trebuchet MS" w:eastAsia="Times New Roman" w:hAnsi="Trebuchet MS" w:cs="Arial"/>
                <w:b/>
                <w:color w:val="404040" w:themeColor="text1" w:themeTint="BF"/>
                <w:sz w:val="20"/>
                <w:szCs w:val="20"/>
                <w:lang w:val="nl-NL" w:eastAsia="nl-BE"/>
              </w:rPr>
              <w:t>Criteria hanteren</w:t>
            </w:r>
            <w:r w:rsidRPr="00D71F10">
              <w:rPr>
                <w:rFonts w:ascii="Trebuchet MS" w:eastAsia="Times New Roman" w:hAnsi="Trebuchet MS" w:cs="Arial"/>
                <w:color w:val="404040" w:themeColor="text1" w:themeTint="BF"/>
                <w:sz w:val="20"/>
                <w:szCs w:val="20"/>
                <w:lang w:val="nl-NL" w:eastAsia="nl-BE"/>
              </w:rPr>
              <w:t xml:space="preserve"> die toelaten om fossiele mensachtigen op de geologische tijdschaal te plaatsen.</w:t>
            </w:r>
          </w:p>
        </w:tc>
        <w:tc>
          <w:tcPr>
            <w:tcW w:w="932" w:type="dxa"/>
            <w:shd w:val="clear" w:color="auto" w:fill="C6D9F1" w:themeFill="text2" w:themeFillTint="33"/>
            <w:tcMar>
              <w:left w:w="170" w:type="dxa"/>
            </w:tcMar>
            <w:vAlign w:val="center"/>
          </w:tcPr>
          <w:p w14:paraId="77EBE4C0" w14:textId="4BAD6362" w:rsidR="00ED45E0" w:rsidRPr="00D71F10" w:rsidRDefault="00ED45E0" w:rsidP="00D71F10">
            <w:pPr>
              <w:spacing w:after="0" w:line="240" w:lineRule="auto"/>
              <w:rPr>
                <w:rFonts w:ascii="Trebuchet MS" w:hAnsi="Trebuchet MS"/>
                <w:color w:val="404040" w:themeColor="text1" w:themeTint="BF"/>
                <w:sz w:val="20"/>
                <w:szCs w:val="20"/>
              </w:rPr>
            </w:pPr>
            <w:r w:rsidRPr="00D71F10">
              <w:rPr>
                <w:rFonts w:ascii="Trebuchet MS" w:hAnsi="Trebuchet MS"/>
                <w:color w:val="404040" w:themeColor="text1" w:themeTint="BF"/>
                <w:sz w:val="20"/>
                <w:szCs w:val="20"/>
              </w:rPr>
              <w:t>NW</w:t>
            </w:r>
            <w:r w:rsidR="00D87C95">
              <w:rPr>
                <w:rFonts w:ascii="Trebuchet MS" w:hAnsi="Trebuchet MS"/>
                <w:color w:val="404040" w:themeColor="text1" w:themeTint="BF"/>
                <w:sz w:val="20"/>
                <w:szCs w:val="20"/>
              </w:rPr>
              <w:t xml:space="preserve"> </w:t>
            </w:r>
            <w:r w:rsidRPr="00D71F10">
              <w:rPr>
                <w:rFonts w:ascii="Trebuchet MS" w:hAnsi="Trebuchet MS"/>
                <w:color w:val="404040" w:themeColor="text1" w:themeTint="BF"/>
                <w:sz w:val="20"/>
                <w:szCs w:val="20"/>
              </w:rPr>
              <w:t>4 NW</w:t>
            </w:r>
            <w:r w:rsidR="00D87C95">
              <w:rPr>
                <w:rFonts w:ascii="Trebuchet MS" w:hAnsi="Trebuchet MS"/>
                <w:color w:val="404040" w:themeColor="text1" w:themeTint="BF"/>
                <w:sz w:val="20"/>
                <w:szCs w:val="20"/>
              </w:rPr>
              <w:t xml:space="preserve"> </w:t>
            </w:r>
            <w:r w:rsidRPr="00D71F10">
              <w:rPr>
                <w:rFonts w:ascii="Trebuchet MS" w:hAnsi="Trebuchet MS"/>
                <w:color w:val="404040" w:themeColor="text1" w:themeTint="BF"/>
                <w:sz w:val="20"/>
                <w:szCs w:val="20"/>
              </w:rPr>
              <w:t>6</w:t>
            </w:r>
          </w:p>
        </w:tc>
      </w:tr>
      <w:tr w:rsidR="00ED45E0" w:rsidRPr="00597B50" w14:paraId="4B66B043" w14:textId="77777777" w:rsidTr="00914C69">
        <w:trPr>
          <w:tblCellSpacing w:w="20" w:type="dxa"/>
        </w:trPr>
        <w:tc>
          <w:tcPr>
            <w:tcW w:w="9551" w:type="dxa"/>
            <w:gridSpan w:val="3"/>
            <w:tcBorders>
              <w:top w:val="outset" w:sz="6" w:space="0" w:color="auto"/>
              <w:left w:val="outset" w:sz="6" w:space="0" w:color="auto"/>
              <w:bottom w:val="outset" w:sz="6" w:space="0" w:color="auto"/>
            </w:tcBorders>
            <w:shd w:val="clear" w:color="auto" w:fill="auto"/>
            <w:vAlign w:val="center"/>
          </w:tcPr>
          <w:p w14:paraId="14DBBD5C" w14:textId="77777777" w:rsidR="00ED45E0" w:rsidRPr="00D71F10" w:rsidRDefault="00ED45E0" w:rsidP="00100BD2">
            <w:pPr>
              <w:keepLines/>
              <w:spacing w:before="120" w:after="120" w:line="240" w:lineRule="auto"/>
              <w:ind w:left="181" w:right="176"/>
              <w:jc w:val="both"/>
              <w:rPr>
                <w:rFonts w:ascii="Trebuchet MS" w:eastAsia="Times New Roman" w:hAnsi="Trebuchet MS" w:cs="Times New Roman"/>
                <w:b/>
                <w:color w:val="404040" w:themeColor="text1" w:themeTint="BF"/>
                <w:sz w:val="20"/>
                <w:szCs w:val="20"/>
                <w:lang w:eastAsia="nl-NL"/>
              </w:rPr>
            </w:pPr>
            <w:r w:rsidRPr="00D71F10">
              <w:rPr>
                <w:rFonts w:ascii="Trebuchet MS" w:eastAsia="Times New Roman" w:hAnsi="Trebuchet MS" w:cs="Times New Roman"/>
                <w:b/>
                <w:color w:val="404040" w:themeColor="text1" w:themeTint="BF"/>
                <w:sz w:val="20"/>
                <w:szCs w:val="20"/>
                <w:lang w:eastAsia="nl-NL"/>
              </w:rPr>
              <w:t xml:space="preserve">Wenken </w:t>
            </w:r>
          </w:p>
          <w:p w14:paraId="4CFC1F3B" w14:textId="77777777" w:rsidR="00ED45E0" w:rsidRPr="00D71F10" w:rsidRDefault="00ED45E0" w:rsidP="00D71F10">
            <w:pPr>
              <w:spacing w:after="120" w:line="240" w:lineRule="auto"/>
              <w:ind w:left="181" w:right="173"/>
              <w:jc w:val="both"/>
              <w:rPr>
                <w:rFonts w:ascii="Trebuchet MS" w:eastAsia="Times New Roman" w:hAnsi="Trebuchet MS" w:cs="Times New Roman"/>
                <w:color w:val="404040" w:themeColor="text1" w:themeTint="BF"/>
                <w:sz w:val="20"/>
                <w:szCs w:val="20"/>
                <w:lang w:eastAsia="nl-NL"/>
              </w:rPr>
            </w:pPr>
            <w:r w:rsidRPr="00D71F10">
              <w:rPr>
                <w:rFonts w:ascii="Trebuchet MS" w:eastAsia="Times New Roman" w:hAnsi="Trebuchet MS" w:cs="Times New Roman"/>
                <w:color w:val="404040" w:themeColor="text1" w:themeTint="BF"/>
                <w:sz w:val="20"/>
                <w:szCs w:val="20"/>
                <w:lang w:eastAsia="nl-NL"/>
              </w:rPr>
              <w:t xml:space="preserve">In chronologische volgorde wordt de menswording gekenmerkt door: rechtop lopen, werktuigen gebruiken, de ontwikkeling van het denken en sociale intelligentie, het ontstaan van taal en cultuur (dodencultus). </w:t>
            </w:r>
          </w:p>
          <w:p w14:paraId="7F46E5BC" w14:textId="77777777" w:rsidR="00ED45E0" w:rsidRPr="00D71F10" w:rsidRDefault="00ED45E0" w:rsidP="00D71F10">
            <w:pPr>
              <w:spacing w:before="120" w:after="240" w:line="240" w:lineRule="auto"/>
              <w:ind w:left="181" w:right="173"/>
              <w:jc w:val="both"/>
              <w:rPr>
                <w:rFonts w:ascii="Trebuchet MS" w:eastAsia="Times New Roman" w:hAnsi="Trebuchet MS" w:cs="Times New Roman"/>
                <w:color w:val="404040" w:themeColor="text1" w:themeTint="BF"/>
                <w:sz w:val="20"/>
                <w:szCs w:val="20"/>
                <w:lang w:eastAsia="nl-NL"/>
              </w:rPr>
            </w:pPr>
            <w:r w:rsidRPr="00D71F10">
              <w:rPr>
                <w:rFonts w:ascii="Trebuchet MS" w:eastAsia="Times New Roman" w:hAnsi="Trebuchet MS" w:cs="Times New Roman"/>
                <w:color w:val="404040" w:themeColor="text1" w:themeTint="BF"/>
                <w:sz w:val="20"/>
                <w:szCs w:val="20"/>
                <w:lang w:eastAsia="nl-NL"/>
              </w:rPr>
              <w:t xml:space="preserve">Leerlingen leggen verbanden tussen de morfologische veranderingen die optreden en de stappen in het menswordingsproces. Ook de oorzaak van het ontstaan van de stappen in het </w:t>
            </w:r>
            <w:proofErr w:type="spellStart"/>
            <w:r w:rsidRPr="00D71F10">
              <w:rPr>
                <w:rFonts w:ascii="Trebuchet MS" w:eastAsia="Times New Roman" w:hAnsi="Trebuchet MS" w:cs="Times New Roman"/>
                <w:color w:val="404040" w:themeColor="text1" w:themeTint="BF"/>
                <w:sz w:val="20"/>
                <w:szCs w:val="20"/>
                <w:lang w:eastAsia="nl-NL"/>
              </w:rPr>
              <w:t>hominisatie</w:t>
            </w:r>
            <w:proofErr w:type="spellEnd"/>
            <w:r w:rsidRPr="00D71F10">
              <w:rPr>
                <w:rFonts w:ascii="Trebuchet MS" w:eastAsia="Times New Roman" w:hAnsi="Trebuchet MS" w:cs="Times New Roman"/>
                <w:color w:val="404040" w:themeColor="text1" w:themeTint="BF"/>
                <w:sz w:val="20"/>
                <w:szCs w:val="20"/>
                <w:lang w:eastAsia="nl-NL"/>
              </w:rPr>
              <w:t xml:space="preserve"> proces kunnen aan bod komen. Het is niet de bedoeling om in te gaan op de verschillende morfologische kenmerken van de fossiele voormensen (Hominidae). De onderlinge connectie tussen de verschillende mensachtigen (Hominidae) is immers nog vrij hypothetisch en wordt nog fel bediscussieerd. Regelmatig ontdekt men nog nieuwe fossielen die het opstellen van verwantschapsbomen tot een de ingewikkelde puzzel maken.</w:t>
            </w:r>
          </w:p>
          <w:p w14:paraId="5DE84C30" w14:textId="77777777" w:rsidR="00ED45E0" w:rsidRPr="00D71F10" w:rsidRDefault="00ED45E0" w:rsidP="00D71F10">
            <w:pPr>
              <w:spacing w:before="240" w:after="120" w:line="240" w:lineRule="auto"/>
              <w:ind w:left="181" w:right="173"/>
              <w:jc w:val="both"/>
              <w:rPr>
                <w:rFonts w:ascii="Trebuchet MS" w:eastAsia="Times New Roman" w:hAnsi="Trebuchet MS" w:cs="Times New Roman"/>
                <w:b/>
                <w:bCs/>
                <w:color w:val="404040" w:themeColor="text1" w:themeTint="BF"/>
                <w:sz w:val="20"/>
                <w:szCs w:val="20"/>
                <w:lang w:eastAsia="nl-NL"/>
              </w:rPr>
            </w:pPr>
            <w:r w:rsidRPr="00D71F10">
              <w:rPr>
                <w:rFonts w:ascii="Trebuchet MS" w:eastAsia="Times New Roman" w:hAnsi="Trebuchet MS" w:cs="Times New Roman"/>
                <w:b/>
                <w:bCs/>
                <w:color w:val="404040" w:themeColor="text1" w:themeTint="BF"/>
                <w:sz w:val="20"/>
                <w:szCs w:val="20"/>
                <w:lang w:eastAsia="nl-NL"/>
              </w:rPr>
              <w:t>Suggestie voor onderzoeksonderwerpen</w:t>
            </w:r>
          </w:p>
          <w:p w14:paraId="33BFC70C" w14:textId="77777777" w:rsidR="00ED45E0" w:rsidRPr="00D71F10" w:rsidRDefault="00ED45E0" w:rsidP="00D71F10">
            <w:pPr>
              <w:numPr>
                <w:ilvl w:val="0"/>
                <w:numId w:val="14"/>
              </w:numPr>
              <w:spacing w:after="120" w:line="240" w:lineRule="auto"/>
              <w:ind w:left="181" w:right="173"/>
              <w:contextualSpacing/>
              <w:rPr>
                <w:rFonts w:ascii="Trebuchet MS" w:eastAsia="Times New Roman" w:hAnsi="Trebuchet MS" w:cs="Arial"/>
                <w:color w:val="404040" w:themeColor="text1" w:themeTint="BF"/>
                <w:sz w:val="20"/>
                <w:szCs w:val="20"/>
                <w:lang w:val="nl-NL" w:eastAsia="nl-NL"/>
              </w:rPr>
            </w:pPr>
            <w:r w:rsidRPr="00D71F10">
              <w:rPr>
                <w:rFonts w:ascii="Trebuchet MS" w:eastAsia="Times New Roman" w:hAnsi="Trebuchet MS" w:cs="Arial"/>
                <w:color w:val="404040" w:themeColor="text1" w:themeTint="BF"/>
                <w:sz w:val="20"/>
                <w:szCs w:val="20"/>
                <w:lang w:val="nl-NL" w:eastAsia="nl-NL"/>
              </w:rPr>
              <w:t xml:space="preserve">Op foto’s en tekeningen van skeletten en/of hersenen van mensachtigen de evolutie van de mens aantonen en bespreken. </w:t>
            </w:r>
          </w:p>
          <w:p w14:paraId="5F43E9A1" w14:textId="77777777" w:rsidR="00ED45E0" w:rsidRPr="00597B50" w:rsidRDefault="00ED45E0" w:rsidP="00D71F10">
            <w:pPr>
              <w:numPr>
                <w:ilvl w:val="0"/>
                <w:numId w:val="14"/>
              </w:numPr>
              <w:spacing w:after="0" w:line="240" w:lineRule="auto"/>
              <w:ind w:left="181" w:right="173"/>
              <w:rPr>
                <w:rFonts w:ascii="Trebuchet MS" w:eastAsia="Times New Roman" w:hAnsi="Trebuchet MS" w:cs="Times New Roman"/>
                <w:color w:val="404040" w:themeColor="text1" w:themeTint="BF"/>
                <w:sz w:val="20"/>
                <w:szCs w:val="20"/>
                <w:lang w:eastAsia="nl-NL"/>
              </w:rPr>
            </w:pPr>
            <w:r w:rsidRPr="00D71F10">
              <w:rPr>
                <w:rFonts w:ascii="Trebuchet MS" w:hAnsi="Trebuchet MS" w:cs="Arial"/>
                <w:color w:val="404040" w:themeColor="text1" w:themeTint="BF"/>
                <w:sz w:val="20"/>
                <w:szCs w:val="20"/>
              </w:rPr>
              <w:t>Volgen van een workshop in een museum van natuurwetenschappen (bv. KBIN).</w:t>
            </w:r>
          </w:p>
        </w:tc>
      </w:tr>
    </w:tbl>
    <w:p w14:paraId="6004E1A6" w14:textId="63A78FDA" w:rsidR="00597B50" w:rsidRPr="00597B50" w:rsidRDefault="00597B50" w:rsidP="00D71F10">
      <w:pPr>
        <w:pStyle w:val="LPKop2"/>
        <w:tabs>
          <w:tab w:val="clear" w:pos="1135"/>
          <w:tab w:val="num" w:pos="851"/>
        </w:tabs>
        <w:ind w:left="851"/>
      </w:pPr>
      <w:bookmarkStart w:id="55" w:name="_Toc483305996"/>
      <w:r w:rsidRPr="00597B50">
        <w:t>Beweging</w:t>
      </w:r>
      <w:bookmarkEnd w:id="55"/>
    </w:p>
    <w:p w14:paraId="3651963D" w14:textId="0D53771C" w:rsidR="00597B50" w:rsidRPr="00597B50" w:rsidRDefault="00597B50" w:rsidP="00597B50">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97B50">
        <w:rPr>
          <w:rFonts w:ascii="Trebuchet MS" w:eastAsia="Times New Roman" w:hAnsi="Trebuchet MS" w:cs="Times New Roman"/>
          <w:color w:val="404040" w:themeColor="text1" w:themeTint="BF"/>
          <w:sz w:val="20"/>
          <w:szCs w:val="20"/>
          <w:lang w:val="nl-NL" w:eastAsia="nl-NL"/>
        </w:rPr>
        <w:t>(ca.  3B +</w:t>
      </w:r>
      <w:r w:rsidR="00231FD3">
        <w:rPr>
          <w:rFonts w:ascii="Trebuchet MS" w:eastAsia="Times New Roman" w:hAnsi="Trebuchet MS" w:cs="Times New Roman"/>
          <w:color w:val="404040" w:themeColor="text1" w:themeTint="BF"/>
          <w:sz w:val="20"/>
          <w:szCs w:val="20"/>
          <w:lang w:val="nl-NL" w:eastAsia="nl-NL"/>
        </w:rPr>
        <w:t xml:space="preserve"> </w:t>
      </w:r>
      <w:r w:rsidRPr="00597B50">
        <w:rPr>
          <w:rFonts w:ascii="Trebuchet MS" w:eastAsia="Times New Roman" w:hAnsi="Trebuchet MS" w:cs="Times New Roman"/>
          <w:color w:val="404040" w:themeColor="text1" w:themeTint="BF"/>
          <w:sz w:val="20"/>
          <w:szCs w:val="20"/>
          <w:lang w:val="nl-NL" w:eastAsia="nl-NL"/>
        </w:rPr>
        <w:t>6U lestijden)</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7796"/>
        <w:gridCol w:w="992"/>
      </w:tblGrid>
      <w:tr w:rsidR="00597B50" w:rsidRPr="00597B50" w14:paraId="16E4B342" w14:textId="77777777" w:rsidTr="00D71F10">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6DA3990A" w14:textId="77777777" w:rsidR="00597B50" w:rsidRPr="00D71F10" w:rsidRDefault="00597B50" w:rsidP="00D71F10">
            <w:pPr>
              <w:numPr>
                <w:ilvl w:val="0"/>
                <w:numId w:val="26"/>
              </w:numPr>
              <w:tabs>
                <w:tab w:val="num" w:pos="0"/>
              </w:tabs>
              <w:spacing w:before="120" w:after="120" w:line="260" w:lineRule="exact"/>
              <w:ind w:hanging="274"/>
              <w:jc w:val="center"/>
              <w:rPr>
                <w:rFonts w:ascii="Trebuchet MS" w:eastAsia="Times New Roman" w:hAnsi="Trebuchet MS" w:cs="Times New Roman"/>
                <w:color w:val="404040" w:themeColor="text1" w:themeTint="BF"/>
                <w:sz w:val="20"/>
                <w:szCs w:val="20"/>
                <w:lang w:eastAsia="nl-NL"/>
              </w:rPr>
            </w:pPr>
          </w:p>
        </w:tc>
        <w:tc>
          <w:tcPr>
            <w:tcW w:w="8728" w:type="dxa"/>
            <w:gridSpan w:val="2"/>
            <w:shd w:val="clear" w:color="auto" w:fill="FFCC99"/>
            <w:vAlign w:val="center"/>
          </w:tcPr>
          <w:p w14:paraId="3832FB6F" w14:textId="77777777" w:rsidR="00597B50" w:rsidRPr="00D71F10" w:rsidRDefault="00597B50" w:rsidP="00D71F10">
            <w:pPr>
              <w:spacing w:before="120" w:after="120" w:line="260" w:lineRule="exact"/>
              <w:rPr>
                <w:rFonts w:ascii="Trebuchet MS" w:hAnsi="Trebuchet MS"/>
                <w:color w:val="404040" w:themeColor="text1" w:themeTint="BF"/>
                <w:sz w:val="20"/>
                <w:szCs w:val="20"/>
                <w:highlight w:val="yellow"/>
              </w:rPr>
            </w:pPr>
            <w:r w:rsidRPr="00D71F10">
              <w:rPr>
                <w:rFonts w:ascii="Trebuchet MS" w:eastAsia="Times New Roman" w:hAnsi="Trebuchet MS" w:cs="Times New Roman"/>
                <w:b/>
                <w:color w:val="404040" w:themeColor="text1" w:themeTint="BF"/>
                <w:sz w:val="20"/>
                <w:szCs w:val="20"/>
                <w:lang w:val="nl-NL" w:eastAsia="nl-NL"/>
              </w:rPr>
              <w:t>Uitleggen hoe spieren en skelet samenwerken om beweging mogelijk te maken.</w:t>
            </w:r>
          </w:p>
        </w:tc>
      </w:tr>
      <w:tr w:rsidR="004039A9" w:rsidRPr="00597B50" w14:paraId="5E2D3951" w14:textId="77777777" w:rsidTr="004039A9">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5EBDADF6" w14:textId="77777777" w:rsidR="004039A9" w:rsidRPr="00D71F10" w:rsidRDefault="004039A9" w:rsidP="00D71F10">
            <w:pPr>
              <w:numPr>
                <w:ilvl w:val="0"/>
                <w:numId w:val="26"/>
              </w:numPr>
              <w:tabs>
                <w:tab w:val="num" w:pos="0"/>
              </w:tabs>
              <w:spacing w:before="120" w:after="120" w:line="260" w:lineRule="exact"/>
              <w:ind w:hanging="274"/>
              <w:jc w:val="center"/>
              <w:rPr>
                <w:rFonts w:ascii="Trebuchet MS" w:eastAsia="Times New Roman" w:hAnsi="Trebuchet MS" w:cs="Times New Roman"/>
                <w:color w:val="404040" w:themeColor="text1" w:themeTint="BF"/>
                <w:sz w:val="20"/>
                <w:szCs w:val="20"/>
                <w:lang w:eastAsia="nl-NL"/>
              </w:rPr>
            </w:pPr>
          </w:p>
        </w:tc>
        <w:tc>
          <w:tcPr>
            <w:tcW w:w="7756" w:type="dxa"/>
            <w:shd w:val="clear" w:color="auto" w:fill="FFCC99"/>
            <w:vAlign w:val="center"/>
          </w:tcPr>
          <w:p w14:paraId="35D0C94D" w14:textId="77777777" w:rsidR="004039A9" w:rsidRPr="00D71F10" w:rsidRDefault="004039A9" w:rsidP="00D71F10">
            <w:pPr>
              <w:spacing w:before="120" w:after="120" w:line="260" w:lineRule="exact"/>
              <w:rPr>
                <w:rFonts w:ascii="Trebuchet MS" w:eastAsia="Times New Roman" w:hAnsi="Trebuchet MS" w:cs="Times New Roman"/>
                <w:b/>
                <w:color w:val="404040" w:themeColor="text1" w:themeTint="BF"/>
                <w:sz w:val="20"/>
                <w:szCs w:val="20"/>
                <w:lang w:val="nl-NL" w:eastAsia="nl-NL"/>
              </w:rPr>
            </w:pPr>
            <w:r w:rsidRPr="00D71F10">
              <w:rPr>
                <w:rFonts w:ascii="Trebuchet MS" w:hAnsi="Trebuchet MS" w:cs="Arial"/>
                <w:b/>
                <w:color w:val="404040" w:themeColor="text1" w:themeTint="BF"/>
                <w:sz w:val="20"/>
                <w:szCs w:val="20"/>
              </w:rPr>
              <w:t>Het effect</w:t>
            </w:r>
            <w:r w:rsidRPr="00D71F10">
              <w:rPr>
                <w:rFonts w:ascii="Trebuchet MS" w:hAnsi="Trebuchet MS" w:cs="Arial"/>
                <w:color w:val="404040" w:themeColor="text1" w:themeTint="BF"/>
                <w:sz w:val="20"/>
                <w:szCs w:val="20"/>
              </w:rPr>
              <w:t xml:space="preserve"> van bepaalde bewegingen voor de goede ontwikkeling van het skelet en het spierstelsel </w:t>
            </w:r>
            <w:r w:rsidRPr="00D71F10">
              <w:rPr>
                <w:rFonts w:ascii="Trebuchet MS" w:hAnsi="Trebuchet MS" w:cs="Arial"/>
                <w:b/>
                <w:color w:val="404040" w:themeColor="text1" w:themeTint="BF"/>
                <w:sz w:val="20"/>
                <w:szCs w:val="20"/>
              </w:rPr>
              <w:t>omschrijven.</w:t>
            </w:r>
          </w:p>
        </w:tc>
        <w:tc>
          <w:tcPr>
            <w:tcW w:w="932" w:type="dxa"/>
            <w:shd w:val="clear" w:color="auto" w:fill="FFCC99"/>
            <w:vAlign w:val="center"/>
          </w:tcPr>
          <w:p w14:paraId="2DC79F0B" w14:textId="605560A3" w:rsidR="004039A9" w:rsidRPr="00D87C95" w:rsidRDefault="004039A9" w:rsidP="00D87C95">
            <w:pPr>
              <w:spacing w:before="120" w:after="120" w:line="260" w:lineRule="exact"/>
              <w:ind w:left="197" w:right="-526"/>
              <w:rPr>
                <w:rFonts w:ascii="Trebuchet MS" w:eastAsia="Times New Roman" w:hAnsi="Trebuchet MS" w:cs="Times New Roman"/>
                <w:color w:val="404040" w:themeColor="text1" w:themeTint="BF"/>
                <w:sz w:val="20"/>
                <w:szCs w:val="20"/>
                <w:lang w:val="nl-NL" w:eastAsia="nl-NL"/>
              </w:rPr>
            </w:pPr>
            <w:r w:rsidRPr="00D87C95">
              <w:rPr>
                <w:rFonts w:ascii="Trebuchet MS" w:eastAsia="Times New Roman" w:hAnsi="Trebuchet MS" w:cs="Times New Roman"/>
                <w:color w:val="404040" w:themeColor="text1" w:themeTint="BF"/>
                <w:sz w:val="20"/>
                <w:szCs w:val="20"/>
                <w:lang w:val="nl-NL" w:eastAsia="nl-NL"/>
              </w:rPr>
              <w:t>NW</w:t>
            </w:r>
            <w:r w:rsidR="00D87C95" w:rsidRPr="00D87C95">
              <w:rPr>
                <w:rFonts w:ascii="Trebuchet MS" w:eastAsia="Times New Roman" w:hAnsi="Trebuchet MS" w:cs="Times New Roman"/>
                <w:color w:val="404040" w:themeColor="text1" w:themeTint="BF"/>
                <w:sz w:val="20"/>
                <w:szCs w:val="20"/>
                <w:lang w:val="nl-NL" w:eastAsia="nl-NL"/>
              </w:rPr>
              <w:t xml:space="preserve"> </w:t>
            </w:r>
            <w:r w:rsidRPr="00D87C95">
              <w:rPr>
                <w:rFonts w:ascii="Trebuchet MS" w:eastAsia="Times New Roman" w:hAnsi="Trebuchet MS" w:cs="Times New Roman"/>
                <w:color w:val="404040" w:themeColor="text1" w:themeTint="BF"/>
                <w:sz w:val="20"/>
                <w:szCs w:val="20"/>
                <w:lang w:val="nl-NL" w:eastAsia="nl-NL"/>
              </w:rPr>
              <w:t>5</w:t>
            </w:r>
          </w:p>
        </w:tc>
      </w:tr>
      <w:tr w:rsidR="00597B50" w:rsidRPr="00597B50" w14:paraId="04CCF008" w14:textId="77777777" w:rsidTr="00D71F10">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7FCCDD8" w14:textId="7A4D0782" w:rsidR="00597B50" w:rsidRPr="00D71F10" w:rsidRDefault="00183791" w:rsidP="00D71F10">
            <w:pPr>
              <w:spacing w:before="120" w:after="120" w:line="260" w:lineRule="exact"/>
              <w:jc w:val="center"/>
              <w:rPr>
                <w:rFonts w:ascii="Trebuchet MS" w:eastAsia="Times New Roman" w:hAnsi="Trebuchet MS" w:cs="Times New Roman"/>
                <w:color w:val="404040" w:themeColor="text1" w:themeTint="BF"/>
                <w:sz w:val="20"/>
                <w:szCs w:val="20"/>
                <w:lang w:eastAsia="nl-NL"/>
              </w:rPr>
            </w:pPr>
            <w:r w:rsidRPr="00D71F10">
              <w:rPr>
                <w:rFonts w:ascii="Trebuchet MS" w:eastAsia="Times New Roman" w:hAnsi="Trebuchet MS" w:cs="Times New Roman"/>
                <w:color w:val="404040" w:themeColor="text1" w:themeTint="BF"/>
                <w:sz w:val="20"/>
                <w:szCs w:val="20"/>
                <w:lang w:eastAsia="nl-NL"/>
              </w:rPr>
              <w:t>U29</w:t>
            </w:r>
          </w:p>
        </w:tc>
        <w:tc>
          <w:tcPr>
            <w:tcW w:w="8728" w:type="dxa"/>
            <w:gridSpan w:val="2"/>
            <w:shd w:val="clear" w:color="auto" w:fill="C6D9F1" w:themeFill="text2" w:themeFillTint="33"/>
            <w:vAlign w:val="center"/>
          </w:tcPr>
          <w:p w14:paraId="08717CC9" w14:textId="77777777" w:rsidR="00597B50" w:rsidRPr="00D71F10" w:rsidRDefault="00597B50" w:rsidP="00D71F10">
            <w:pPr>
              <w:spacing w:before="120" w:after="120" w:line="260" w:lineRule="exact"/>
              <w:rPr>
                <w:rFonts w:ascii="Trebuchet MS" w:eastAsia="Times New Roman" w:hAnsi="Trebuchet MS" w:cs="Times New Roman"/>
                <w:b/>
                <w:color w:val="404040" w:themeColor="text1" w:themeTint="BF"/>
                <w:sz w:val="20"/>
                <w:szCs w:val="20"/>
                <w:lang w:val="nl-NL" w:eastAsia="nl-NL"/>
              </w:rPr>
            </w:pPr>
            <w:r w:rsidRPr="00D71F10">
              <w:rPr>
                <w:rFonts w:ascii="Trebuchet MS" w:eastAsia="Times New Roman" w:hAnsi="Trebuchet MS" w:cs="Times New Roman"/>
                <w:b/>
                <w:color w:val="404040" w:themeColor="text1" w:themeTint="BF"/>
                <w:sz w:val="20"/>
                <w:szCs w:val="20"/>
                <w:lang w:val="nl-NL" w:eastAsia="nl-NL"/>
              </w:rPr>
              <w:t>De belangrijkste beenderen</w:t>
            </w:r>
            <w:r w:rsidRPr="00D71F10">
              <w:rPr>
                <w:rFonts w:ascii="Trebuchet MS" w:eastAsia="Times New Roman" w:hAnsi="Trebuchet MS" w:cs="Times New Roman"/>
                <w:color w:val="404040" w:themeColor="text1" w:themeTint="BF"/>
                <w:sz w:val="20"/>
                <w:szCs w:val="20"/>
                <w:lang w:val="nl-NL" w:eastAsia="nl-NL"/>
              </w:rPr>
              <w:t xml:space="preserve"> van het skelet en onderdelen </w:t>
            </w:r>
            <w:r w:rsidRPr="00D71F10">
              <w:rPr>
                <w:rFonts w:ascii="Trebuchet MS" w:eastAsia="Times New Roman" w:hAnsi="Trebuchet MS" w:cs="Times New Roman"/>
                <w:b/>
                <w:color w:val="404040" w:themeColor="text1" w:themeTint="BF"/>
                <w:sz w:val="20"/>
                <w:szCs w:val="20"/>
                <w:lang w:val="nl-NL" w:eastAsia="nl-NL"/>
              </w:rPr>
              <w:t>opnoemen</w:t>
            </w:r>
            <w:r w:rsidRPr="00D71F10">
              <w:rPr>
                <w:rFonts w:ascii="Trebuchet MS" w:eastAsia="Times New Roman" w:hAnsi="Trebuchet MS" w:cs="Times New Roman"/>
                <w:color w:val="404040" w:themeColor="text1" w:themeTint="BF"/>
                <w:sz w:val="20"/>
                <w:szCs w:val="20"/>
                <w:lang w:val="nl-NL" w:eastAsia="nl-NL"/>
              </w:rPr>
              <w:t xml:space="preserve">, </w:t>
            </w:r>
            <w:r w:rsidRPr="00D71F10">
              <w:rPr>
                <w:rFonts w:ascii="Trebuchet MS" w:eastAsia="Times New Roman" w:hAnsi="Trebuchet MS" w:cs="Times New Roman"/>
                <w:b/>
                <w:color w:val="404040" w:themeColor="text1" w:themeTint="BF"/>
                <w:sz w:val="20"/>
                <w:szCs w:val="20"/>
                <w:lang w:val="nl-NL" w:eastAsia="nl-NL"/>
              </w:rPr>
              <w:t>herkennen en aanduiden op het skelet.</w:t>
            </w:r>
          </w:p>
        </w:tc>
      </w:tr>
      <w:tr w:rsidR="00597B50" w:rsidRPr="00597B50" w14:paraId="566F1B87" w14:textId="77777777" w:rsidTr="00D71F10">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521218C" w14:textId="6FB22E03" w:rsidR="00597B50" w:rsidRPr="00D71F10" w:rsidRDefault="00597B50" w:rsidP="00D71F10">
            <w:pPr>
              <w:spacing w:before="120" w:after="120" w:line="260" w:lineRule="exact"/>
              <w:jc w:val="center"/>
              <w:rPr>
                <w:rFonts w:ascii="Trebuchet MS" w:eastAsia="Times New Roman" w:hAnsi="Trebuchet MS" w:cs="Times New Roman"/>
                <w:color w:val="404040" w:themeColor="text1" w:themeTint="BF"/>
                <w:sz w:val="20"/>
                <w:szCs w:val="20"/>
                <w:lang w:eastAsia="nl-NL"/>
              </w:rPr>
            </w:pPr>
            <w:r w:rsidRPr="00D71F10">
              <w:rPr>
                <w:rFonts w:ascii="Trebuchet MS" w:eastAsia="Times New Roman" w:hAnsi="Trebuchet MS" w:cs="Times New Roman"/>
                <w:color w:val="404040" w:themeColor="text1" w:themeTint="BF"/>
                <w:sz w:val="20"/>
                <w:szCs w:val="20"/>
                <w:lang w:eastAsia="nl-NL"/>
              </w:rPr>
              <w:t>U</w:t>
            </w:r>
            <w:r w:rsidR="00183791" w:rsidRPr="00D71F10">
              <w:rPr>
                <w:rFonts w:ascii="Trebuchet MS" w:eastAsia="Times New Roman" w:hAnsi="Trebuchet MS" w:cs="Times New Roman"/>
                <w:color w:val="404040" w:themeColor="text1" w:themeTint="BF"/>
                <w:sz w:val="20"/>
                <w:szCs w:val="20"/>
                <w:lang w:eastAsia="nl-NL"/>
              </w:rPr>
              <w:t>30</w:t>
            </w:r>
          </w:p>
        </w:tc>
        <w:tc>
          <w:tcPr>
            <w:tcW w:w="8728" w:type="dxa"/>
            <w:gridSpan w:val="2"/>
            <w:shd w:val="clear" w:color="auto" w:fill="C6D9F1" w:themeFill="text2" w:themeFillTint="33"/>
            <w:vAlign w:val="center"/>
          </w:tcPr>
          <w:p w14:paraId="2310CC02" w14:textId="77777777" w:rsidR="00597B50" w:rsidRPr="00D71F10" w:rsidRDefault="00597B50" w:rsidP="00D71F10">
            <w:pPr>
              <w:spacing w:before="120" w:after="120" w:line="260" w:lineRule="exact"/>
              <w:rPr>
                <w:rFonts w:ascii="Trebuchet MS" w:eastAsia="Times New Roman" w:hAnsi="Trebuchet MS" w:cs="Times New Roman"/>
                <w:b/>
                <w:color w:val="404040" w:themeColor="text1" w:themeTint="BF"/>
                <w:sz w:val="20"/>
                <w:szCs w:val="20"/>
                <w:lang w:val="nl-NL" w:eastAsia="nl-NL"/>
              </w:rPr>
            </w:pPr>
            <w:r w:rsidRPr="00D71F10">
              <w:rPr>
                <w:rFonts w:ascii="Trebuchet MS" w:eastAsia="Times New Roman" w:hAnsi="Trebuchet MS" w:cs="Times New Roman"/>
                <w:color w:val="404040" w:themeColor="text1" w:themeTint="BF"/>
                <w:sz w:val="20"/>
                <w:szCs w:val="20"/>
                <w:lang w:val="nl-NL" w:eastAsia="nl-NL"/>
              </w:rPr>
              <w:t xml:space="preserve">Belangrijkste gewrichten </w:t>
            </w:r>
            <w:r w:rsidRPr="00D71F10">
              <w:rPr>
                <w:rFonts w:ascii="Trebuchet MS" w:eastAsia="Times New Roman" w:hAnsi="Trebuchet MS" w:cs="Times New Roman"/>
                <w:b/>
                <w:color w:val="404040" w:themeColor="text1" w:themeTint="BF"/>
                <w:sz w:val="20"/>
                <w:szCs w:val="20"/>
                <w:lang w:val="nl-NL" w:eastAsia="nl-NL"/>
              </w:rPr>
              <w:t>opnoemen</w:t>
            </w:r>
            <w:r w:rsidRPr="00D71F10">
              <w:rPr>
                <w:rFonts w:ascii="Trebuchet MS" w:eastAsia="Times New Roman" w:hAnsi="Trebuchet MS" w:cs="Times New Roman"/>
                <w:color w:val="404040" w:themeColor="text1" w:themeTint="BF"/>
                <w:sz w:val="20"/>
                <w:szCs w:val="20"/>
                <w:lang w:val="nl-NL" w:eastAsia="nl-NL"/>
              </w:rPr>
              <w:t xml:space="preserve">, </w:t>
            </w:r>
            <w:r w:rsidRPr="00D71F10">
              <w:rPr>
                <w:rFonts w:ascii="Trebuchet MS" w:eastAsia="Times New Roman" w:hAnsi="Trebuchet MS" w:cs="Times New Roman"/>
                <w:b/>
                <w:color w:val="404040" w:themeColor="text1" w:themeTint="BF"/>
                <w:sz w:val="20"/>
                <w:szCs w:val="20"/>
                <w:lang w:val="nl-NL" w:eastAsia="nl-NL"/>
              </w:rPr>
              <w:t>beschrijven en aanduiden</w:t>
            </w:r>
            <w:r w:rsidRPr="00D71F10">
              <w:rPr>
                <w:rFonts w:ascii="Trebuchet MS" w:eastAsia="Times New Roman" w:hAnsi="Trebuchet MS" w:cs="Times New Roman"/>
                <w:color w:val="404040" w:themeColor="text1" w:themeTint="BF"/>
                <w:sz w:val="20"/>
                <w:szCs w:val="20"/>
                <w:lang w:val="nl-NL" w:eastAsia="nl-NL"/>
              </w:rPr>
              <w:t xml:space="preserve"> op het skelet/een tekening/het lichaam.</w:t>
            </w:r>
          </w:p>
        </w:tc>
      </w:tr>
      <w:tr w:rsidR="00597B50" w:rsidRPr="00597B50" w14:paraId="658E96CA" w14:textId="77777777" w:rsidTr="00D71F10">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F7FE9B9" w14:textId="6BB09608" w:rsidR="00597B50" w:rsidRPr="00D71F10" w:rsidRDefault="00597B50" w:rsidP="00D71F10">
            <w:pPr>
              <w:spacing w:before="120" w:after="120" w:line="260" w:lineRule="exact"/>
              <w:jc w:val="center"/>
              <w:rPr>
                <w:rFonts w:ascii="Trebuchet MS" w:eastAsia="Times New Roman" w:hAnsi="Trebuchet MS" w:cs="Times New Roman"/>
                <w:color w:val="404040" w:themeColor="text1" w:themeTint="BF"/>
                <w:sz w:val="20"/>
                <w:szCs w:val="20"/>
                <w:lang w:eastAsia="nl-NL"/>
              </w:rPr>
            </w:pPr>
            <w:r w:rsidRPr="00D71F10">
              <w:rPr>
                <w:rFonts w:ascii="Trebuchet MS" w:eastAsia="Times New Roman" w:hAnsi="Trebuchet MS" w:cs="Times New Roman"/>
                <w:color w:val="404040" w:themeColor="text1" w:themeTint="BF"/>
                <w:sz w:val="20"/>
                <w:szCs w:val="20"/>
                <w:lang w:eastAsia="nl-NL"/>
              </w:rPr>
              <w:t>U</w:t>
            </w:r>
            <w:r w:rsidR="00183791" w:rsidRPr="00D71F10">
              <w:rPr>
                <w:rFonts w:ascii="Trebuchet MS" w:eastAsia="Times New Roman" w:hAnsi="Trebuchet MS" w:cs="Times New Roman"/>
                <w:color w:val="404040" w:themeColor="text1" w:themeTint="BF"/>
                <w:sz w:val="20"/>
                <w:szCs w:val="20"/>
                <w:lang w:eastAsia="nl-NL"/>
              </w:rPr>
              <w:t>31</w:t>
            </w:r>
          </w:p>
        </w:tc>
        <w:tc>
          <w:tcPr>
            <w:tcW w:w="8728" w:type="dxa"/>
            <w:gridSpan w:val="2"/>
            <w:shd w:val="clear" w:color="auto" w:fill="C6D9F1" w:themeFill="text2" w:themeFillTint="33"/>
            <w:vAlign w:val="center"/>
          </w:tcPr>
          <w:p w14:paraId="69365CAF" w14:textId="77777777" w:rsidR="00597B50" w:rsidRPr="00D71F10" w:rsidRDefault="00597B50" w:rsidP="00D71F10">
            <w:pPr>
              <w:spacing w:before="120" w:after="120" w:line="260" w:lineRule="exact"/>
              <w:rPr>
                <w:rFonts w:ascii="Trebuchet MS" w:eastAsia="Times New Roman" w:hAnsi="Trebuchet MS" w:cs="Times New Roman"/>
                <w:color w:val="404040" w:themeColor="text1" w:themeTint="BF"/>
                <w:sz w:val="20"/>
                <w:szCs w:val="20"/>
                <w:lang w:val="nl-NL" w:eastAsia="nl-NL"/>
              </w:rPr>
            </w:pPr>
            <w:r w:rsidRPr="00D71F10">
              <w:rPr>
                <w:rFonts w:ascii="Trebuchet MS" w:eastAsia="Times New Roman" w:hAnsi="Trebuchet MS" w:cs="Times New Roman"/>
                <w:color w:val="404040" w:themeColor="text1" w:themeTint="BF"/>
                <w:sz w:val="20"/>
                <w:szCs w:val="20"/>
                <w:lang w:val="nl-NL" w:eastAsia="nl-NL"/>
              </w:rPr>
              <w:t xml:space="preserve">De belangrijkste bewegingsuitvoerende spieren </w:t>
            </w:r>
            <w:r w:rsidRPr="00D71F10">
              <w:rPr>
                <w:rFonts w:ascii="Trebuchet MS" w:eastAsia="Times New Roman" w:hAnsi="Trebuchet MS" w:cs="Times New Roman"/>
                <w:b/>
                <w:color w:val="404040" w:themeColor="text1" w:themeTint="BF"/>
                <w:sz w:val="20"/>
                <w:szCs w:val="20"/>
                <w:lang w:val="nl-NL" w:eastAsia="nl-NL"/>
              </w:rPr>
              <w:t>opnoemen en situeren.</w:t>
            </w:r>
          </w:p>
        </w:tc>
      </w:tr>
      <w:tr w:rsidR="00597B50" w:rsidRPr="00597B50" w14:paraId="1599A8A1" w14:textId="77777777" w:rsidTr="00D71F10">
        <w:trPr>
          <w:tblCellSpacing w:w="20" w:type="dxa"/>
        </w:trPr>
        <w:tc>
          <w:tcPr>
            <w:tcW w:w="9551" w:type="dxa"/>
            <w:gridSpan w:val="3"/>
            <w:tcBorders>
              <w:top w:val="outset" w:sz="6" w:space="0" w:color="auto"/>
              <w:left w:val="outset" w:sz="6" w:space="0" w:color="auto"/>
              <w:bottom w:val="outset" w:sz="6" w:space="0" w:color="auto"/>
            </w:tcBorders>
            <w:shd w:val="clear" w:color="auto" w:fill="FFFFFF" w:themeFill="background1"/>
          </w:tcPr>
          <w:p w14:paraId="4EAEE6FD" w14:textId="5B0801CA" w:rsidR="00597B50" w:rsidRPr="00B36C41" w:rsidRDefault="00597B50" w:rsidP="00B36C41">
            <w:pPr>
              <w:keepNext/>
              <w:keepLines/>
              <w:spacing w:before="120" w:after="120" w:line="240" w:lineRule="auto"/>
              <w:ind w:left="142" w:right="173"/>
              <w:jc w:val="both"/>
              <w:rPr>
                <w:rFonts w:ascii="Trebuchet MS" w:hAnsi="Trebuchet MS" w:cs="Arial"/>
                <w:b/>
                <w:bCs/>
                <w:color w:val="404040" w:themeColor="text1" w:themeTint="BF"/>
                <w:sz w:val="20"/>
                <w:szCs w:val="20"/>
                <w:bdr w:val="none" w:sz="0" w:space="0" w:color="auto" w:frame="1"/>
              </w:rPr>
            </w:pPr>
            <w:r w:rsidRPr="00B36C41">
              <w:rPr>
                <w:rFonts w:ascii="Trebuchet MS" w:hAnsi="Trebuchet MS" w:cs="Arial"/>
                <w:b/>
                <w:bCs/>
                <w:color w:val="404040" w:themeColor="text1" w:themeTint="BF"/>
                <w:sz w:val="20"/>
                <w:szCs w:val="20"/>
                <w:bdr w:val="none" w:sz="0" w:space="0" w:color="auto" w:frame="1"/>
              </w:rPr>
              <w:t>Wenken</w:t>
            </w:r>
            <w:r w:rsidRPr="00B36C41">
              <w:rPr>
                <w:rFonts w:ascii="Trebuchet MS" w:eastAsia="Times New Roman" w:hAnsi="Trebuchet MS" w:cs="Times New Roman"/>
                <w:bCs/>
                <w:color w:val="404040" w:themeColor="text1" w:themeTint="BF"/>
                <w:sz w:val="20"/>
                <w:szCs w:val="20"/>
                <w:highlight w:val="green"/>
                <w:lang w:val="nl-NL" w:eastAsia="nl-NL"/>
              </w:rPr>
              <w:t xml:space="preserve"> </w:t>
            </w:r>
          </w:p>
          <w:p w14:paraId="26E047EF" w14:textId="3995CD60" w:rsidR="00597B50" w:rsidRPr="00B36C41" w:rsidRDefault="00597B50" w:rsidP="00B36C41">
            <w:pPr>
              <w:keepNext/>
              <w:keepLines/>
              <w:spacing w:after="0" w:line="240" w:lineRule="auto"/>
              <w:ind w:left="142" w:right="173"/>
              <w:jc w:val="both"/>
              <w:rPr>
                <w:rFonts w:ascii="Trebuchet MS" w:eastAsia="Times New Roman" w:hAnsi="Trebuchet MS" w:cs="Times New Roman"/>
                <w:color w:val="404040" w:themeColor="text1" w:themeTint="BF"/>
                <w:sz w:val="20"/>
                <w:szCs w:val="20"/>
                <w:lang w:val="nl-NL" w:eastAsia="nl-NL"/>
              </w:rPr>
            </w:pPr>
            <w:r w:rsidRPr="00B36C41">
              <w:rPr>
                <w:rFonts w:ascii="Trebuchet MS" w:hAnsi="Trebuchet MS" w:cs="Arial"/>
                <w:bCs/>
                <w:color w:val="404040" w:themeColor="text1" w:themeTint="BF"/>
                <w:sz w:val="20"/>
                <w:szCs w:val="20"/>
                <w:bdr w:val="none" w:sz="0" w:space="0" w:color="auto" w:frame="1"/>
              </w:rPr>
              <w:t xml:space="preserve">Aan </w:t>
            </w:r>
            <w:r w:rsidRPr="00B36C41">
              <w:rPr>
                <w:rFonts w:ascii="Trebuchet MS" w:hAnsi="Trebuchet MS" w:cs="Arial"/>
                <w:color w:val="404040" w:themeColor="text1" w:themeTint="BF"/>
                <w:sz w:val="20"/>
                <w:szCs w:val="20"/>
              </w:rPr>
              <w:t>de</w:t>
            </w:r>
            <w:r w:rsidRPr="00B36C41">
              <w:rPr>
                <w:rFonts w:ascii="Trebuchet MS" w:hAnsi="Trebuchet MS" w:cs="Arial"/>
                <w:bCs/>
                <w:color w:val="404040" w:themeColor="text1" w:themeTint="BF"/>
                <w:sz w:val="20"/>
                <w:szCs w:val="20"/>
                <w:bdr w:val="none" w:sz="0" w:space="0" w:color="auto" w:frame="1"/>
              </w:rPr>
              <w:t xml:space="preserve"> hand van voorbeelden uit de </w:t>
            </w:r>
            <w:r w:rsidR="00811E4A" w:rsidRPr="00B36C41">
              <w:rPr>
                <w:rFonts w:ascii="Trebuchet MS" w:hAnsi="Trebuchet MS" w:cs="Arial"/>
                <w:bCs/>
                <w:color w:val="404040" w:themeColor="text1" w:themeTint="BF"/>
                <w:sz w:val="20"/>
                <w:szCs w:val="20"/>
                <w:bdr w:val="none" w:sz="0" w:space="0" w:color="auto" w:frame="1"/>
              </w:rPr>
              <w:t>leefwereld</w:t>
            </w:r>
            <w:r w:rsidRPr="00B36C41">
              <w:rPr>
                <w:rFonts w:ascii="Trebuchet MS" w:hAnsi="Trebuchet MS" w:cs="Arial"/>
                <w:bCs/>
                <w:color w:val="404040" w:themeColor="text1" w:themeTint="BF"/>
                <w:sz w:val="20"/>
                <w:bdr w:val="none" w:sz="0" w:space="0" w:color="auto" w:frame="1"/>
              </w:rPr>
              <w:t xml:space="preserve"> van de leerling kunnen de</w:t>
            </w:r>
            <w:r w:rsidRPr="00B36C41">
              <w:rPr>
                <w:rFonts w:ascii="Trebuchet MS" w:hAnsi="Trebuchet MS" w:cs="Arial"/>
                <w:bCs/>
                <w:color w:val="404040" w:themeColor="text1" w:themeTint="BF"/>
                <w:sz w:val="20"/>
                <w:szCs w:val="20"/>
                <w:bdr w:val="none" w:sz="0" w:space="0" w:color="auto" w:frame="1"/>
              </w:rPr>
              <w:t xml:space="preserve"> functies</w:t>
            </w:r>
            <w:r w:rsidRPr="00B36C41">
              <w:rPr>
                <w:rFonts w:ascii="Trebuchet MS" w:hAnsi="Trebuchet MS" w:cs="Arial"/>
                <w:bCs/>
                <w:color w:val="404040" w:themeColor="text1" w:themeTint="BF"/>
                <w:sz w:val="20"/>
                <w:bdr w:val="none" w:sz="0" w:space="0" w:color="auto" w:frame="1"/>
              </w:rPr>
              <w:t xml:space="preserve"> van het skelet </w:t>
            </w:r>
            <w:r w:rsidRPr="00B36C41">
              <w:rPr>
                <w:rFonts w:ascii="Trebuchet MS" w:hAnsi="Trebuchet MS" w:cs="Arial"/>
                <w:bCs/>
                <w:color w:val="404040" w:themeColor="text1" w:themeTint="BF"/>
                <w:sz w:val="20"/>
                <w:szCs w:val="20"/>
                <w:bdr w:val="none" w:sz="0" w:space="0" w:color="auto" w:frame="1"/>
              </w:rPr>
              <w:t xml:space="preserve"> toegelicht worden.</w:t>
            </w:r>
            <w:r w:rsidRPr="00B36C41">
              <w:rPr>
                <w:rFonts w:ascii="Trebuchet MS" w:eastAsia="Times New Roman" w:hAnsi="Trebuchet MS" w:cs="Times New Roman"/>
                <w:color w:val="404040" w:themeColor="text1" w:themeTint="BF"/>
                <w:sz w:val="20"/>
                <w:szCs w:val="20"/>
                <w:lang w:val="nl-NL" w:eastAsia="nl-NL"/>
              </w:rPr>
              <w:t xml:space="preserve"> Het skelet voert een aantal functies uit:</w:t>
            </w:r>
          </w:p>
          <w:p w14:paraId="0534755E" w14:textId="77777777" w:rsidR="00597B50" w:rsidRPr="00B36C41" w:rsidRDefault="00597B50" w:rsidP="00B36C41">
            <w:pPr>
              <w:keepNext/>
              <w:keepLines/>
              <w:numPr>
                <w:ilvl w:val="0"/>
                <w:numId w:val="30"/>
              </w:numPr>
              <w:spacing w:after="240" w:line="240" w:lineRule="auto"/>
              <w:ind w:right="173"/>
              <w:contextualSpacing/>
              <w:jc w:val="both"/>
              <w:rPr>
                <w:rFonts w:ascii="Trebuchet MS" w:eastAsia="Times New Roman" w:hAnsi="Trebuchet MS" w:cs="Times New Roman"/>
                <w:color w:val="404040" w:themeColor="text1" w:themeTint="BF"/>
                <w:sz w:val="20"/>
                <w:szCs w:val="20"/>
                <w:lang w:val="nl-NL" w:eastAsia="nl-NL"/>
              </w:rPr>
            </w:pPr>
            <w:r w:rsidRPr="00B36C41">
              <w:rPr>
                <w:rFonts w:ascii="Trebuchet MS" w:eastAsia="Times New Roman" w:hAnsi="Trebuchet MS" w:cs="Times New Roman"/>
                <w:color w:val="404040" w:themeColor="text1" w:themeTint="BF"/>
                <w:sz w:val="20"/>
                <w:szCs w:val="20"/>
                <w:lang w:val="nl-NL" w:eastAsia="nl-NL"/>
              </w:rPr>
              <w:t>het biedt bescherming;</w:t>
            </w:r>
          </w:p>
          <w:p w14:paraId="48874CF2" w14:textId="77777777" w:rsidR="00597B50" w:rsidRPr="00B36C41" w:rsidRDefault="00597B50" w:rsidP="00B36C41">
            <w:pPr>
              <w:keepNext/>
              <w:keepLines/>
              <w:numPr>
                <w:ilvl w:val="0"/>
                <w:numId w:val="30"/>
              </w:numPr>
              <w:spacing w:after="240" w:line="240" w:lineRule="auto"/>
              <w:ind w:right="173"/>
              <w:contextualSpacing/>
              <w:jc w:val="both"/>
              <w:rPr>
                <w:rFonts w:ascii="Trebuchet MS" w:eastAsia="Times New Roman" w:hAnsi="Trebuchet MS" w:cs="Times New Roman"/>
                <w:color w:val="404040" w:themeColor="text1" w:themeTint="BF"/>
                <w:sz w:val="20"/>
                <w:szCs w:val="20"/>
                <w:lang w:val="nl-NL" w:eastAsia="nl-NL"/>
              </w:rPr>
            </w:pPr>
            <w:r w:rsidRPr="00B36C41">
              <w:rPr>
                <w:rFonts w:ascii="Trebuchet MS" w:eastAsia="Times New Roman" w:hAnsi="Trebuchet MS" w:cs="Times New Roman"/>
                <w:color w:val="404040" w:themeColor="text1" w:themeTint="BF"/>
                <w:sz w:val="20"/>
                <w:szCs w:val="20"/>
                <w:lang w:val="nl-NL" w:eastAsia="nl-NL"/>
              </w:rPr>
              <w:t>maakt beweging mogelijk;</w:t>
            </w:r>
          </w:p>
          <w:p w14:paraId="099FC9CB" w14:textId="77777777" w:rsidR="00597B50" w:rsidRPr="00B36C41" w:rsidRDefault="00597B50" w:rsidP="00B36C41">
            <w:pPr>
              <w:keepNext/>
              <w:keepLines/>
              <w:numPr>
                <w:ilvl w:val="0"/>
                <w:numId w:val="30"/>
              </w:numPr>
              <w:spacing w:after="240" w:line="240" w:lineRule="auto"/>
              <w:ind w:right="173"/>
              <w:contextualSpacing/>
              <w:jc w:val="both"/>
              <w:rPr>
                <w:rFonts w:ascii="Trebuchet MS" w:eastAsia="Times New Roman" w:hAnsi="Trebuchet MS" w:cs="Times New Roman"/>
                <w:color w:val="404040" w:themeColor="text1" w:themeTint="BF"/>
                <w:sz w:val="20"/>
                <w:szCs w:val="20"/>
                <w:lang w:val="nl-NL" w:eastAsia="nl-NL"/>
              </w:rPr>
            </w:pPr>
            <w:r w:rsidRPr="00B36C41">
              <w:rPr>
                <w:rFonts w:ascii="Trebuchet MS" w:eastAsia="Times New Roman" w:hAnsi="Trebuchet MS" w:cs="Times New Roman"/>
                <w:color w:val="404040" w:themeColor="text1" w:themeTint="BF"/>
                <w:sz w:val="20"/>
                <w:szCs w:val="20"/>
                <w:lang w:val="nl-NL" w:eastAsia="nl-NL"/>
              </w:rPr>
              <w:t>zorgt voor de beenvorming;</w:t>
            </w:r>
          </w:p>
          <w:p w14:paraId="520D171C" w14:textId="4A12E76E" w:rsidR="00597B50" w:rsidRPr="00B36C41" w:rsidRDefault="00597B50" w:rsidP="00B36C41">
            <w:pPr>
              <w:keepNext/>
              <w:keepLines/>
              <w:numPr>
                <w:ilvl w:val="0"/>
                <w:numId w:val="30"/>
              </w:numPr>
              <w:spacing w:after="240" w:line="240" w:lineRule="auto"/>
              <w:ind w:right="173"/>
              <w:contextualSpacing/>
              <w:jc w:val="both"/>
              <w:rPr>
                <w:rFonts w:ascii="Trebuchet MS" w:eastAsia="Times New Roman" w:hAnsi="Trebuchet MS" w:cs="Times New Roman"/>
                <w:color w:val="404040" w:themeColor="text1" w:themeTint="BF"/>
                <w:sz w:val="20"/>
                <w:szCs w:val="20"/>
                <w:lang w:val="nl-NL" w:eastAsia="nl-NL"/>
              </w:rPr>
            </w:pPr>
            <w:r w:rsidRPr="00B36C41">
              <w:rPr>
                <w:rFonts w:ascii="Trebuchet MS" w:eastAsia="Times New Roman" w:hAnsi="Trebuchet MS" w:cs="Times New Roman"/>
                <w:color w:val="404040" w:themeColor="text1" w:themeTint="BF"/>
                <w:sz w:val="20"/>
                <w:szCs w:val="20"/>
                <w:lang w:val="nl-NL" w:eastAsia="nl-NL"/>
              </w:rPr>
              <w:t>zorgt voor</w:t>
            </w:r>
            <w:r w:rsidR="00811E4A" w:rsidRPr="00B36C41">
              <w:rPr>
                <w:rFonts w:ascii="Trebuchet MS" w:eastAsia="Times New Roman" w:hAnsi="Trebuchet MS" w:cs="Times New Roman"/>
                <w:color w:val="404040" w:themeColor="text1" w:themeTint="BF"/>
                <w:sz w:val="20"/>
                <w:szCs w:val="20"/>
                <w:lang w:val="nl-NL" w:eastAsia="nl-NL"/>
              </w:rPr>
              <w:t xml:space="preserve"> </w:t>
            </w:r>
            <w:r w:rsidRPr="00B36C41">
              <w:rPr>
                <w:rFonts w:ascii="Trebuchet MS" w:eastAsia="Times New Roman" w:hAnsi="Trebuchet MS" w:cs="Times New Roman"/>
                <w:color w:val="404040" w:themeColor="text1" w:themeTint="BF"/>
                <w:sz w:val="20"/>
                <w:szCs w:val="20"/>
                <w:lang w:val="nl-NL" w:eastAsia="nl-NL"/>
              </w:rPr>
              <w:t>aanmaak van bloedcellen</w:t>
            </w:r>
            <w:r w:rsidR="00811E4A" w:rsidRPr="00B36C41">
              <w:rPr>
                <w:rFonts w:ascii="Trebuchet MS" w:eastAsia="Times New Roman" w:hAnsi="Trebuchet MS" w:cs="Times New Roman"/>
                <w:color w:val="404040" w:themeColor="text1" w:themeTint="BF"/>
                <w:sz w:val="20"/>
                <w:szCs w:val="20"/>
                <w:lang w:val="nl-NL" w:eastAsia="nl-NL"/>
              </w:rPr>
              <w:t>;</w:t>
            </w:r>
          </w:p>
          <w:p w14:paraId="3748AFC3" w14:textId="58EEC4FD" w:rsidR="00597B50" w:rsidRPr="00B36C41" w:rsidRDefault="00597B50" w:rsidP="00B36C41">
            <w:pPr>
              <w:keepNext/>
              <w:keepLines/>
              <w:numPr>
                <w:ilvl w:val="0"/>
                <w:numId w:val="30"/>
              </w:numPr>
              <w:spacing w:after="240" w:line="240" w:lineRule="auto"/>
              <w:ind w:right="173"/>
              <w:contextualSpacing/>
              <w:jc w:val="both"/>
              <w:rPr>
                <w:rFonts w:ascii="Trebuchet MS" w:eastAsia="Times New Roman" w:hAnsi="Trebuchet MS" w:cs="Times New Roman"/>
                <w:color w:val="404040" w:themeColor="text1" w:themeTint="BF"/>
                <w:sz w:val="20"/>
                <w:szCs w:val="20"/>
                <w:lang w:val="nl-NL" w:eastAsia="nl-NL"/>
              </w:rPr>
            </w:pPr>
            <w:r w:rsidRPr="00B36C41">
              <w:rPr>
                <w:rFonts w:ascii="Trebuchet MS" w:eastAsia="Times New Roman" w:hAnsi="Trebuchet MS" w:cs="Arial"/>
                <w:bCs/>
                <w:color w:val="404040" w:themeColor="text1" w:themeTint="BF"/>
                <w:sz w:val="20"/>
                <w:szCs w:val="20"/>
                <w:bdr w:val="none" w:sz="0" w:space="0" w:color="auto" w:frame="1"/>
                <w:lang w:val="nl-NL" w:eastAsia="nl-NL"/>
              </w:rPr>
              <w:t>is een opslagplaats van calcium en vet.</w:t>
            </w:r>
          </w:p>
          <w:p w14:paraId="7A8BA53A" w14:textId="77777777" w:rsidR="00597B50" w:rsidRPr="00B36C41" w:rsidRDefault="00597B50" w:rsidP="00B36C41">
            <w:pPr>
              <w:spacing w:after="120" w:line="240" w:lineRule="auto"/>
              <w:ind w:left="142" w:right="173"/>
              <w:jc w:val="both"/>
              <w:rPr>
                <w:rFonts w:ascii="Trebuchet MS" w:hAnsi="Trebuchet MS"/>
                <w:bCs/>
                <w:color w:val="404040" w:themeColor="text1" w:themeTint="BF"/>
                <w:sz w:val="20"/>
                <w:szCs w:val="20"/>
              </w:rPr>
            </w:pPr>
            <w:r w:rsidRPr="00B36C41">
              <w:rPr>
                <w:rFonts w:ascii="Trebuchet MS" w:hAnsi="Trebuchet MS"/>
                <w:bCs/>
                <w:color w:val="404040" w:themeColor="text1" w:themeTint="BF"/>
                <w:sz w:val="20"/>
                <w:szCs w:val="20"/>
              </w:rPr>
              <w:t xml:space="preserve">Voor de macroscopische waarnemingen kan men gebruik maken van beenderen die men bij de slager kan bekomen (verschil kippenpoot en konijnenpoot, ribben). </w:t>
            </w:r>
          </w:p>
          <w:p w14:paraId="5A4E96A8" w14:textId="77777777" w:rsidR="00597B50" w:rsidRPr="00B36C41" w:rsidRDefault="00597B50" w:rsidP="00B36C41">
            <w:pPr>
              <w:spacing w:after="120" w:line="240" w:lineRule="auto"/>
              <w:ind w:left="142" w:right="173"/>
              <w:jc w:val="both"/>
              <w:rPr>
                <w:rFonts w:ascii="Trebuchet MS" w:hAnsi="Trebuchet MS"/>
                <w:bCs/>
                <w:color w:val="404040" w:themeColor="text1" w:themeTint="BF"/>
                <w:sz w:val="20"/>
                <w:szCs w:val="20"/>
              </w:rPr>
            </w:pPr>
            <w:r w:rsidRPr="00B36C41">
              <w:rPr>
                <w:rFonts w:ascii="Trebuchet MS" w:hAnsi="Trebuchet MS"/>
                <w:bCs/>
                <w:color w:val="404040" w:themeColor="text1" w:themeTint="BF"/>
                <w:sz w:val="20"/>
                <w:szCs w:val="20"/>
              </w:rPr>
              <w:t>Het bewegingsapparaat bestaat uit drie grote groepen van bewegingsstructuren: het skelet met de beenderen, de gewrichten en de spieren. Het is voldoende om elke groep als geheel te beschrijven.</w:t>
            </w:r>
          </w:p>
          <w:p w14:paraId="13F69D26" w14:textId="77777777" w:rsidR="00597B50" w:rsidRPr="00B36C41" w:rsidRDefault="00597B50" w:rsidP="00B36C41">
            <w:pPr>
              <w:spacing w:before="120" w:after="120" w:line="240" w:lineRule="auto"/>
              <w:ind w:left="142" w:right="173"/>
              <w:jc w:val="both"/>
              <w:rPr>
                <w:rFonts w:ascii="Trebuchet MS" w:hAnsi="Trebuchet MS"/>
                <w:bCs/>
                <w:color w:val="404040" w:themeColor="text1" w:themeTint="BF"/>
                <w:sz w:val="20"/>
                <w:szCs w:val="20"/>
              </w:rPr>
            </w:pPr>
            <w:r w:rsidRPr="00B36C41">
              <w:rPr>
                <w:rFonts w:ascii="Trebuchet MS" w:hAnsi="Trebuchet MS"/>
                <w:bCs/>
                <w:color w:val="404040" w:themeColor="text1" w:themeTint="BF"/>
                <w:sz w:val="20"/>
                <w:szCs w:val="20"/>
              </w:rPr>
              <w:t>De bewegingen van ledematen gebeurt door de samenwerking van skeletspieren en pezen, beenderen en gewrichten. Door een werkende skeletspier (bv. de biceps) te betasten, kan worden vastgesteld dat beweging ontstaat door samentrekking van spieren. Er kan ook gewezen worden op de rol van de pezen bij de aanhechting van de spieren op het skelet.</w:t>
            </w:r>
          </w:p>
          <w:p w14:paraId="76F786C7" w14:textId="77777777" w:rsidR="00597B50" w:rsidRPr="00B36C41" w:rsidRDefault="00597B50" w:rsidP="00B36C41">
            <w:pPr>
              <w:spacing w:after="0" w:line="240" w:lineRule="auto"/>
              <w:ind w:left="142" w:right="173"/>
              <w:jc w:val="both"/>
              <w:rPr>
                <w:rFonts w:ascii="Trebuchet MS" w:eastAsia="Times New Roman" w:hAnsi="Trebuchet MS" w:cs="Arial"/>
                <w:color w:val="404040" w:themeColor="text1" w:themeTint="BF"/>
                <w:sz w:val="20"/>
                <w:szCs w:val="20"/>
                <w:lang w:eastAsia="nl-NL"/>
              </w:rPr>
            </w:pPr>
            <w:r w:rsidRPr="00B36C41">
              <w:rPr>
                <w:rFonts w:ascii="Trebuchet MS" w:hAnsi="Trebuchet MS"/>
                <w:bCs/>
                <w:color w:val="404040" w:themeColor="text1" w:themeTint="BF"/>
                <w:sz w:val="20"/>
                <w:szCs w:val="20"/>
              </w:rPr>
              <w:t xml:space="preserve">Het benoemen van de beenderen en gewrichten kan men beperken tot enkele voorbeelden: </w:t>
            </w:r>
            <w:r w:rsidRPr="00B36C41">
              <w:rPr>
                <w:rFonts w:ascii="Trebuchet MS" w:hAnsi="Trebuchet MS" w:cs="Arial"/>
                <w:color w:val="404040" w:themeColor="text1" w:themeTint="BF"/>
                <w:sz w:val="20"/>
              </w:rPr>
              <w:t>schedel, wervelkolom, ribben en borstbeen, schouderblad, sleutelbeen en bekken, beenderen van armen en benen) en enkele voorbeelden van gewrichten (</w:t>
            </w:r>
            <w:proofErr w:type="spellStart"/>
            <w:r w:rsidRPr="00B36C41">
              <w:rPr>
                <w:rFonts w:ascii="Trebuchet MS" w:hAnsi="Trebuchet MS" w:cs="Arial"/>
                <w:color w:val="404040" w:themeColor="text1" w:themeTint="BF"/>
                <w:sz w:val="20"/>
              </w:rPr>
              <w:t>elleboog</w:t>
            </w:r>
            <w:proofErr w:type="spellEnd"/>
            <w:r w:rsidRPr="00B36C41">
              <w:rPr>
                <w:rFonts w:ascii="Trebuchet MS" w:hAnsi="Trebuchet MS" w:cs="Arial"/>
                <w:color w:val="404040" w:themeColor="text1" w:themeTint="BF"/>
                <w:sz w:val="20"/>
              </w:rPr>
              <w:t>, knie, heup, schouder).</w:t>
            </w:r>
            <w:r w:rsidRPr="00B36C41">
              <w:rPr>
                <w:rFonts w:ascii="Trebuchet MS" w:eastAsia="Times New Roman" w:hAnsi="Trebuchet MS" w:cs="Arial"/>
                <w:color w:val="404040" w:themeColor="text1" w:themeTint="BF"/>
                <w:sz w:val="20"/>
                <w:szCs w:val="20"/>
                <w:lang w:eastAsia="nl-NL"/>
              </w:rPr>
              <w:t xml:space="preserve"> </w:t>
            </w:r>
          </w:p>
          <w:p w14:paraId="10FA878B" w14:textId="77777777" w:rsidR="00597B50" w:rsidRPr="00B36C41" w:rsidRDefault="00597B50" w:rsidP="00B36C41">
            <w:pPr>
              <w:spacing w:after="0" w:line="240" w:lineRule="auto"/>
              <w:ind w:left="142" w:right="173"/>
              <w:jc w:val="both"/>
              <w:rPr>
                <w:rFonts w:ascii="Trebuchet MS" w:eastAsia="Times New Roman" w:hAnsi="Trebuchet MS" w:cs="Arial"/>
                <w:color w:val="404040" w:themeColor="text1" w:themeTint="BF"/>
                <w:sz w:val="20"/>
                <w:szCs w:val="20"/>
                <w:lang w:eastAsia="nl-NL"/>
              </w:rPr>
            </w:pPr>
            <w:r w:rsidRPr="00B36C41">
              <w:rPr>
                <w:rFonts w:ascii="Trebuchet MS" w:eastAsia="Times New Roman" w:hAnsi="Trebuchet MS" w:cs="Arial"/>
                <w:color w:val="404040" w:themeColor="text1" w:themeTint="BF"/>
                <w:sz w:val="20"/>
                <w:szCs w:val="20"/>
                <w:lang w:eastAsia="nl-NL"/>
              </w:rPr>
              <w:t>De voornaamste beenderen zijn: platte, lange, korte, onregelmatige. Ze hebben allemaal gladde en ruwe delen in functie van spieraanhechting en spierbeweging.</w:t>
            </w:r>
          </w:p>
          <w:p w14:paraId="72FFF52E" w14:textId="1CF261CB" w:rsidR="00597B50" w:rsidRPr="00B36C41" w:rsidRDefault="00597B50" w:rsidP="00B36C41">
            <w:pPr>
              <w:spacing w:after="120" w:line="240" w:lineRule="auto"/>
              <w:ind w:left="142" w:right="173"/>
              <w:jc w:val="both"/>
              <w:rPr>
                <w:rFonts w:ascii="Trebuchet MS" w:hAnsi="Trebuchet MS" w:cs="Arial"/>
                <w:color w:val="404040" w:themeColor="text1" w:themeTint="BF"/>
                <w:sz w:val="20"/>
              </w:rPr>
            </w:pPr>
            <w:r w:rsidRPr="00B36C41">
              <w:rPr>
                <w:rFonts w:ascii="Trebuchet MS" w:eastAsia="Times New Roman" w:hAnsi="Trebuchet MS" w:cs="Times New Roman"/>
                <w:color w:val="404040" w:themeColor="text1" w:themeTint="BF"/>
                <w:sz w:val="20"/>
                <w:szCs w:val="20"/>
                <w:lang w:val="nl-NL" w:eastAsia="nl-NL"/>
              </w:rPr>
              <w:t xml:space="preserve">De wervelkolom wordt beschreven als theoretisch uitgangspunt voor </w:t>
            </w:r>
            <w:proofErr w:type="spellStart"/>
            <w:r w:rsidRPr="00B36C41">
              <w:rPr>
                <w:rFonts w:ascii="Trebuchet MS" w:eastAsia="Times New Roman" w:hAnsi="Trebuchet MS" w:cs="Times New Roman"/>
                <w:color w:val="404040" w:themeColor="text1" w:themeTint="BF"/>
                <w:sz w:val="20"/>
                <w:szCs w:val="20"/>
                <w:lang w:val="nl-NL" w:eastAsia="nl-NL"/>
              </w:rPr>
              <w:t>rugscholing</w:t>
            </w:r>
            <w:proofErr w:type="spellEnd"/>
            <w:r w:rsidRPr="00B36C41">
              <w:rPr>
                <w:rFonts w:ascii="Trebuchet MS" w:eastAsia="Times New Roman" w:hAnsi="Trebuchet MS" w:cs="Times New Roman"/>
                <w:color w:val="404040" w:themeColor="text1" w:themeTint="BF"/>
                <w:sz w:val="20"/>
                <w:szCs w:val="20"/>
                <w:lang w:val="nl-NL" w:eastAsia="nl-NL"/>
              </w:rPr>
              <w:t xml:space="preserve"> (houding, belasting, preventie). Gevaren van overbelasting tijdens de groeispurt (lengtegroei) in de puberteit (i.v.m. beenvorming en lengtegroei) </w:t>
            </w:r>
            <w:r w:rsidR="00811E4A" w:rsidRPr="00B36C41">
              <w:rPr>
                <w:rFonts w:ascii="Trebuchet MS" w:eastAsia="Times New Roman" w:hAnsi="Trebuchet MS" w:cs="Times New Roman"/>
                <w:color w:val="404040" w:themeColor="text1" w:themeTint="BF"/>
                <w:sz w:val="20"/>
                <w:szCs w:val="20"/>
                <w:lang w:val="nl-NL" w:eastAsia="nl-NL"/>
              </w:rPr>
              <w:t xml:space="preserve">kunnen </w:t>
            </w:r>
            <w:r w:rsidRPr="00B36C41">
              <w:rPr>
                <w:rFonts w:ascii="Trebuchet MS" w:eastAsia="Times New Roman" w:hAnsi="Trebuchet MS" w:cs="Times New Roman"/>
                <w:color w:val="404040" w:themeColor="text1" w:themeTint="BF"/>
                <w:sz w:val="20"/>
                <w:szCs w:val="20"/>
                <w:lang w:val="nl-NL" w:eastAsia="nl-NL"/>
              </w:rPr>
              <w:t>aan bod komen.</w:t>
            </w:r>
          </w:p>
          <w:p w14:paraId="606DD308" w14:textId="3ADB49A0" w:rsidR="00597B50" w:rsidRPr="00B36C41" w:rsidRDefault="00811E4A" w:rsidP="00B36C41">
            <w:pPr>
              <w:spacing w:before="120" w:after="120" w:line="240" w:lineRule="auto"/>
              <w:ind w:left="142" w:right="173"/>
              <w:rPr>
                <w:rFonts w:ascii="Trebuchet MS" w:eastAsia="Times New Roman" w:hAnsi="Trebuchet MS" w:cs="Times New Roman"/>
                <w:b/>
                <w:color w:val="404040" w:themeColor="text1" w:themeTint="BF"/>
                <w:sz w:val="20"/>
                <w:szCs w:val="20"/>
                <w:shd w:val="clear" w:color="auto" w:fill="948A54" w:themeFill="background2" w:themeFillShade="80"/>
                <w:lang w:val="nl-NL" w:eastAsia="nl-NL"/>
              </w:rPr>
            </w:pPr>
            <w:r w:rsidRPr="00B36C41">
              <w:rPr>
                <w:rFonts w:ascii="Trebuchet MS" w:hAnsi="Trebuchet MS" w:cs="Arial"/>
                <w:color w:val="404040" w:themeColor="text1" w:themeTint="BF"/>
                <w:sz w:val="20"/>
              </w:rPr>
              <w:t>Via B45</w:t>
            </w:r>
            <w:r w:rsidR="00597B50" w:rsidRPr="00B36C41">
              <w:rPr>
                <w:rFonts w:ascii="Trebuchet MS" w:hAnsi="Trebuchet MS" w:cs="Arial"/>
                <w:color w:val="404040" w:themeColor="text1" w:themeTint="BF"/>
                <w:sz w:val="20"/>
              </w:rPr>
              <w:t xml:space="preserve"> kan aandacht geschonken worden aan een goede houding (minste </w:t>
            </w:r>
            <w:proofErr w:type="spellStart"/>
            <w:r w:rsidR="00597B50" w:rsidRPr="00B36C41">
              <w:rPr>
                <w:rFonts w:ascii="Trebuchet MS" w:hAnsi="Trebuchet MS" w:cs="Arial"/>
                <w:color w:val="404040" w:themeColor="text1" w:themeTint="BF"/>
                <w:sz w:val="20"/>
              </w:rPr>
              <w:t>rugbelasting</w:t>
            </w:r>
            <w:proofErr w:type="spellEnd"/>
            <w:r w:rsidR="00597B50" w:rsidRPr="00B36C41">
              <w:rPr>
                <w:rFonts w:ascii="Trebuchet MS" w:hAnsi="Trebuchet MS" w:cs="Arial"/>
                <w:color w:val="404040" w:themeColor="text1" w:themeTint="BF"/>
                <w:sz w:val="20"/>
              </w:rPr>
              <w:t>), voldoende lichaamsbeweging en sport en kan de leraar biologie (eventueel in afspraak met de leraar LO) een bijdrage leveren aan dit facet van gezondh</w:t>
            </w:r>
            <w:r w:rsidRPr="00B36C41">
              <w:rPr>
                <w:rFonts w:ascii="Trebuchet MS" w:hAnsi="Trebuchet MS" w:cs="Arial"/>
                <w:color w:val="404040" w:themeColor="text1" w:themeTint="BF"/>
                <w:sz w:val="20"/>
              </w:rPr>
              <w:t>eidseducatie (AD5</w:t>
            </w:r>
            <w:r w:rsidR="00597B50" w:rsidRPr="00B36C41">
              <w:rPr>
                <w:rFonts w:ascii="Trebuchet MS" w:hAnsi="Trebuchet MS" w:cs="Arial"/>
                <w:color w:val="404040" w:themeColor="text1" w:themeTint="BF"/>
                <w:sz w:val="20"/>
              </w:rPr>
              <w:t>).</w:t>
            </w:r>
            <w:r w:rsidR="00597B50" w:rsidRPr="00B36C41">
              <w:rPr>
                <w:rFonts w:ascii="Trebuchet MS" w:eastAsia="Times New Roman" w:hAnsi="Trebuchet MS" w:cs="Times New Roman"/>
                <w:b/>
                <w:color w:val="404040" w:themeColor="text1" w:themeTint="BF"/>
                <w:sz w:val="20"/>
                <w:szCs w:val="20"/>
                <w:shd w:val="clear" w:color="auto" w:fill="948A54" w:themeFill="background2" w:themeFillShade="80"/>
                <w:lang w:val="nl-NL" w:eastAsia="nl-NL"/>
              </w:rPr>
              <w:t xml:space="preserve"> </w:t>
            </w:r>
          </w:p>
          <w:p w14:paraId="3F8D7B9B" w14:textId="77777777" w:rsidR="00811E4A" w:rsidRPr="00B36C41" w:rsidRDefault="00597B50" w:rsidP="00B36C41">
            <w:pPr>
              <w:spacing w:after="120" w:line="240" w:lineRule="auto"/>
              <w:ind w:left="142" w:right="173"/>
              <w:jc w:val="both"/>
              <w:rPr>
                <w:rFonts w:ascii="Trebuchet MS" w:eastAsia="Times New Roman" w:hAnsi="Trebuchet MS" w:cs="Times New Roman"/>
                <w:color w:val="404040" w:themeColor="text1" w:themeTint="BF"/>
                <w:sz w:val="20"/>
                <w:szCs w:val="20"/>
                <w:lang w:val="nl-NL" w:eastAsia="nl-NL"/>
              </w:rPr>
            </w:pPr>
            <w:r w:rsidRPr="00B36C41">
              <w:rPr>
                <w:rFonts w:ascii="Trebuchet MS" w:eastAsia="Times New Roman" w:hAnsi="Trebuchet MS" w:cs="Times New Roman"/>
                <w:color w:val="404040" w:themeColor="text1" w:themeTint="BF"/>
                <w:sz w:val="20"/>
                <w:szCs w:val="20"/>
                <w:lang w:val="nl-NL" w:eastAsia="nl-NL"/>
              </w:rPr>
              <w:t xml:space="preserve">Enkele voorbeelden van </w:t>
            </w:r>
            <w:r w:rsidR="00811E4A" w:rsidRPr="00B36C41">
              <w:rPr>
                <w:rFonts w:ascii="Trebuchet MS" w:eastAsia="Times New Roman" w:hAnsi="Trebuchet MS" w:cs="Times New Roman"/>
                <w:color w:val="404040" w:themeColor="text1" w:themeTint="BF"/>
                <w:sz w:val="20"/>
                <w:szCs w:val="20"/>
                <w:lang w:val="nl-NL" w:eastAsia="nl-NL"/>
              </w:rPr>
              <w:t>gewrichten:</w:t>
            </w:r>
            <w:r w:rsidRPr="00B36C41">
              <w:rPr>
                <w:rFonts w:ascii="Trebuchet MS" w:eastAsia="Times New Roman" w:hAnsi="Trebuchet MS" w:cs="Times New Roman"/>
                <w:color w:val="404040" w:themeColor="text1" w:themeTint="BF"/>
                <w:sz w:val="20"/>
                <w:szCs w:val="20"/>
                <w:lang w:val="nl-NL" w:eastAsia="nl-NL"/>
              </w:rPr>
              <w:t xml:space="preserve"> </w:t>
            </w:r>
            <w:proofErr w:type="spellStart"/>
            <w:r w:rsidRPr="00B36C41">
              <w:rPr>
                <w:rFonts w:ascii="Trebuchet MS" w:eastAsia="Times New Roman" w:hAnsi="Trebuchet MS" w:cs="Times New Roman"/>
                <w:color w:val="404040" w:themeColor="text1" w:themeTint="BF"/>
                <w:sz w:val="20"/>
                <w:szCs w:val="20"/>
                <w:lang w:val="nl-NL" w:eastAsia="nl-NL"/>
              </w:rPr>
              <w:t>elleboog</w:t>
            </w:r>
            <w:proofErr w:type="spellEnd"/>
            <w:r w:rsidRPr="00B36C41">
              <w:rPr>
                <w:rFonts w:ascii="Trebuchet MS" w:eastAsia="Times New Roman" w:hAnsi="Trebuchet MS" w:cs="Times New Roman"/>
                <w:color w:val="404040" w:themeColor="text1" w:themeTint="BF"/>
                <w:sz w:val="20"/>
                <w:szCs w:val="20"/>
                <w:lang w:val="nl-NL" w:eastAsia="nl-NL"/>
              </w:rPr>
              <w:t xml:space="preserve">, knie, heup, schouder. </w:t>
            </w:r>
          </w:p>
          <w:p w14:paraId="7045B458" w14:textId="56695C82" w:rsidR="00597B50" w:rsidRPr="00B36C41" w:rsidRDefault="00597B50" w:rsidP="00B36C41">
            <w:pPr>
              <w:spacing w:after="120" w:line="240" w:lineRule="auto"/>
              <w:ind w:left="142" w:right="173"/>
              <w:jc w:val="both"/>
              <w:rPr>
                <w:rFonts w:ascii="Trebuchet MS" w:eastAsia="Times New Roman" w:hAnsi="Trebuchet MS" w:cs="Times New Roman"/>
                <w:color w:val="404040" w:themeColor="text1" w:themeTint="BF"/>
                <w:sz w:val="20"/>
                <w:szCs w:val="20"/>
                <w:lang w:val="nl-NL" w:eastAsia="nl-NL"/>
              </w:rPr>
            </w:pPr>
            <w:r w:rsidRPr="00B36C41">
              <w:rPr>
                <w:rFonts w:ascii="Trebuchet MS" w:eastAsia="Times New Roman" w:hAnsi="Trebuchet MS" w:cs="Times New Roman"/>
                <w:color w:val="404040" w:themeColor="text1" w:themeTint="BF"/>
                <w:sz w:val="20"/>
                <w:szCs w:val="20"/>
                <w:lang w:val="nl-NL" w:eastAsia="nl-NL"/>
              </w:rPr>
              <w:t>Bespreek de voornaamste gewrichten</w:t>
            </w:r>
            <w:r w:rsidR="00811E4A" w:rsidRPr="00B36C41">
              <w:rPr>
                <w:rFonts w:ascii="Trebuchet MS" w:eastAsia="Times New Roman" w:hAnsi="Trebuchet MS" w:cs="Times New Roman"/>
                <w:color w:val="404040" w:themeColor="text1" w:themeTint="BF"/>
                <w:sz w:val="20"/>
                <w:szCs w:val="20"/>
                <w:lang w:val="nl-NL" w:eastAsia="nl-NL"/>
              </w:rPr>
              <w:t>. V</w:t>
            </w:r>
            <w:r w:rsidRPr="00B36C41">
              <w:rPr>
                <w:rFonts w:ascii="Trebuchet MS" w:eastAsia="Times New Roman" w:hAnsi="Trebuchet MS" w:cs="Times New Roman"/>
                <w:color w:val="404040" w:themeColor="text1" w:themeTint="BF"/>
                <w:sz w:val="20"/>
                <w:szCs w:val="20"/>
                <w:lang w:val="nl-NL" w:eastAsia="nl-NL"/>
              </w:rPr>
              <w:t xml:space="preserve">erwijs vooral naar de beweeglijkheid en de beperkingen van de verschillende soorten gewrichten. Aan de hand van een model en een schets wordt de werking van een gewricht uitgelegd. </w:t>
            </w:r>
          </w:p>
          <w:p w14:paraId="3D247706" w14:textId="2552EDFE" w:rsidR="00597B50" w:rsidRPr="00B36C41" w:rsidRDefault="00811E4A" w:rsidP="00B36C41">
            <w:pPr>
              <w:spacing w:after="120" w:line="240" w:lineRule="auto"/>
              <w:ind w:left="142" w:right="173"/>
              <w:jc w:val="both"/>
              <w:rPr>
                <w:rFonts w:ascii="Trebuchet MS" w:eastAsia="Times New Roman" w:hAnsi="Trebuchet MS" w:cs="Times New Roman"/>
                <w:color w:val="404040" w:themeColor="text1" w:themeTint="BF"/>
                <w:sz w:val="20"/>
                <w:szCs w:val="20"/>
                <w:lang w:val="nl-NL" w:eastAsia="nl-NL"/>
              </w:rPr>
            </w:pPr>
            <w:r w:rsidRPr="00B36C41">
              <w:rPr>
                <w:rFonts w:ascii="Trebuchet MS" w:eastAsia="Times New Roman" w:hAnsi="Trebuchet MS" w:cs="Times New Roman"/>
                <w:color w:val="404040" w:themeColor="text1" w:themeTint="BF"/>
                <w:sz w:val="20"/>
                <w:szCs w:val="20"/>
                <w:lang w:val="nl-NL" w:eastAsia="nl-NL"/>
              </w:rPr>
              <w:t>Afbeeldingen</w:t>
            </w:r>
            <w:r w:rsidR="00597B50" w:rsidRPr="00B36C41">
              <w:rPr>
                <w:rFonts w:ascii="Trebuchet MS" w:eastAsia="Times New Roman" w:hAnsi="Trebuchet MS" w:cs="Times New Roman"/>
                <w:color w:val="404040" w:themeColor="text1" w:themeTint="BF"/>
                <w:sz w:val="20"/>
                <w:szCs w:val="20"/>
                <w:lang w:val="nl-NL" w:eastAsia="nl-NL"/>
              </w:rPr>
              <w:t xml:space="preserve"> en eventueel modellen van verschillende soorten gewrichten zijn goede didactische hulpmiddelen. </w:t>
            </w:r>
          </w:p>
          <w:p w14:paraId="3AF7001D" w14:textId="77777777" w:rsidR="00597B50" w:rsidRPr="00B36C41" w:rsidRDefault="00597B50" w:rsidP="00B36C41">
            <w:pPr>
              <w:spacing w:before="60" w:after="120" w:line="240" w:lineRule="auto"/>
              <w:ind w:left="142" w:right="173"/>
              <w:jc w:val="both"/>
              <w:rPr>
                <w:rFonts w:ascii="Trebuchet MS" w:hAnsi="Trebuchet MS"/>
                <w:color w:val="404040" w:themeColor="text1" w:themeTint="BF"/>
                <w:sz w:val="20"/>
              </w:rPr>
            </w:pPr>
            <w:r w:rsidRPr="00B36C41">
              <w:rPr>
                <w:rFonts w:ascii="Trebuchet MS" w:hAnsi="Trebuchet MS"/>
                <w:b/>
                <w:bCs/>
                <w:color w:val="404040" w:themeColor="text1" w:themeTint="BF"/>
                <w:sz w:val="20"/>
              </w:rPr>
              <w:t xml:space="preserve">Suggesties voor </w:t>
            </w:r>
            <w:r w:rsidRPr="00B36C41">
              <w:rPr>
                <w:rFonts w:ascii="Trebuchet MS" w:hAnsi="Trebuchet MS"/>
                <w:b/>
                <w:bCs/>
                <w:color w:val="404040" w:themeColor="text1" w:themeTint="BF"/>
                <w:sz w:val="20"/>
                <w:szCs w:val="20"/>
              </w:rPr>
              <w:t>leerlingenexperimenten</w:t>
            </w:r>
            <w:r w:rsidRPr="00B36C41">
              <w:rPr>
                <w:rFonts w:ascii="Trebuchet MS" w:hAnsi="Trebuchet MS"/>
                <w:color w:val="404040" w:themeColor="text1" w:themeTint="BF"/>
                <w:sz w:val="20"/>
              </w:rPr>
              <w:t xml:space="preserve"> </w:t>
            </w:r>
            <w:r w:rsidRPr="00B36C41">
              <w:rPr>
                <w:rFonts w:ascii="Trebuchet MS" w:hAnsi="Trebuchet MS"/>
                <w:b/>
                <w:color w:val="404040" w:themeColor="text1" w:themeTint="BF"/>
                <w:sz w:val="20"/>
              </w:rPr>
              <w:t>en onderzoeksopdrachten</w:t>
            </w:r>
          </w:p>
          <w:p w14:paraId="30CC37B2" w14:textId="77777777" w:rsidR="00597B50" w:rsidRPr="00B36C41" w:rsidRDefault="00597B50" w:rsidP="00B36C41">
            <w:pPr>
              <w:numPr>
                <w:ilvl w:val="0"/>
                <w:numId w:val="29"/>
              </w:numPr>
              <w:spacing w:after="0" w:line="240" w:lineRule="auto"/>
              <w:ind w:right="173"/>
              <w:jc w:val="both"/>
              <w:rPr>
                <w:rFonts w:ascii="Trebuchet MS" w:eastAsia="Times New Roman" w:hAnsi="Trebuchet MS" w:cs="Times New Roman"/>
                <w:color w:val="404040" w:themeColor="text1" w:themeTint="BF"/>
                <w:sz w:val="20"/>
                <w:szCs w:val="24"/>
                <w:lang w:val="nl-NL" w:eastAsia="nl-NL"/>
              </w:rPr>
            </w:pPr>
            <w:r w:rsidRPr="00B36C41">
              <w:rPr>
                <w:rFonts w:ascii="Trebuchet MS" w:eastAsia="Times New Roman" w:hAnsi="Trebuchet MS" w:cs="Times New Roman"/>
                <w:color w:val="404040" w:themeColor="text1" w:themeTint="BF"/>
                <w:sz w:val="20"/>
                <w:szCs w:val="24"/>
                <w:lang w:val="nl-NL" w:eastAsia="nl-NL"/>
              </w:rPr>
              <w:t xml:space="preserve">Onderzoek van de gewrichten, spieren en pezen bij een kippenvleugel of kippenpoot. </w:t>
            </w:r>
          </w:p>
          <w:p w14:paraId="2581755E" w14:textId="77777777" w:rsidR="00597B50" w:rsidRPr="00B36C41" w:rsidRDefault="00597B50" w:rsidP="00B36C41">
            <w:pPr>
              <w:numPr>
                <w:ilvl w:val="0"/>
                <w:numId w:val="29"/>
              </w:numPr>
              <w:spacing w:after="0" w:line="240" w:lineRule="auto"/>
              <w:ind w:right="173"/>
              <w:rPr>
                <w:rFonts w:ascii="Trebuchet MS" w:eastAsia="Times New Roman" w:hAnsi="Trebuchet MS" w:cs="Arial"/>
                <w:color w:val="404040" w:themeColor="text1" w:themeTint="BF"/>
                <w:sz w:val="20"/>
                <w:szCs w:val="24"/>
                <w:lang w:val="nl-NL" w:eastAsia="nl-NL"/>
              </w:rPr>
            </w:pPr>
            <w:r w:rsidRPr="00B36C41">
              <w:rPr>
                <w:rFonts w:ascii="Trebuchet MS" w:eastAsia="Times New Roman" w:hAnsi="Trebuchet MS" w:cs="Arial"/>
                <w:color w:val="404040" w:themeColor="text1" w:themeTint="BF"/>
                <w:sz w:val="20"/>
                <w:szCs w:val="24"/>
                <w:lang w:val="nl-NL" w:eastAsia="nl-NL"/>
              </w:rPr>
              <w:t>Lange en platte beenderen situeren in het lichaam en de functies van deze beenderen verwoorden.</w:t>
            </w:r>
          </w:p>
          <w:p w14:paraId="7280587C" w14:textId="77777777" w:rsidR="00597B50" w:rsidRPr="00B36C41" w:rsidRDefault="00597B50" w:rsidP="00B36C41">
            <w:pPr>
              <w:spacing w:before="60" w:after="120" w:line="240" w:lineRule="auto"/>
              <w:ind w:left="142" w:right="173"/>
              <w:jc w:val="both"/>
              <w:rPr>
                <w:rFonts w:ascii="Trebuchet MS" w:hAnsi="Trebuchet MS"/>
                <w:b/>
                <w:bCs/>
                <w:color w:val="404040" w:themeColor="text1" w:themeTint="BF"/>
                <w:sz w:val="20"/>
                <w:szCs w:val="20"/>
              </w:rPr>
            </w:pPr>
            <w:r w:rsidRPr="00B36C41">
              <w:rPr>
                <w:rFonts w:ascii="Trebuchet MS" w:hAnsi="Trebuchet MS"/>
                <w:b/>
                <w:bCs/>
                <w:color w:val="404040" w:themeColor="text1" w:themeTint="BF"/>
                <w:sz w:val="20"/>
                <w:szCs w:val="20"/>
              </w:rPr>
              <w:t>Taalsteun</w:t>
            </w:r>
          </w:p>
          <w:p w14:paraId="40CF75DF" w14:textId="77777777" w:rsidR="00597B50" w:rsidRPr="00B36C41" w:rsidRDefault="00597B50" w:rsidP="00B36C41">
            <w:pPr>
              <w:spacing w:before="120" w:after="120" w:line="240" w:lineRule="auto"/>
              <w:ind w:left="142" w:right="173"/>
              <w:rPr>
                <w:rFonts w:ascii="Trebuchet MS" w:hAnsi="Trebuchet MS" w:cs="Arial"/>
                <w:color w:val="404040" w:themeColor="text1" w:themeTint="BF"/>
                <w:sz w:val="20"/>
              </w:rPr>
            </w:pPr>
            <w:r w:rsidRPr="00B36C41">
              <w:rPr>
                <w:rFonts w:ascii="Trebuchet MS" w:eastAsia="Times New Roman" w:hAnsi="Trebuchet MS" w:cs="Times New Roman"/>
                <w:bCs/>
                <w:color w:val="404040" w:themeColor="text1" w:themeTint="BF"/>
                <w:sz w:val="20"/>
                <w:szCs w:val="20"/>
                <w:lang w:val="nl-NL" w:eastAsia="nl-NL"/>
              </w:rPr>
              <w:t>De begrippen “beenderen” en “botten” worden in het dagelijks taalgebruik door elkaar gebruikt. De correcte wetenschappelijke benaming is hier beenderen. Met “bot” verwijst men naar het weefsel. Men spreekt dan ook over botkanker, botmetastasen …</w:t>
            </w:r>
          </w:p>
          <w:p w14:paraId="71E9CA58" w14:textId="77777777" w:rsidR="00597B50" w:rsidRPr="00B36C41" w:rsidRDefault="00597B50" w:rsidP="00B36C41">
            <w:pPr>
              <w:spacing w:before="60" w:after="120" w:line="240" w:lineRule="auto"/>
              <w:ind w:left="142" w:right="173"/>
              <w:jc w:val="both"/>
              <w:rPr>
                <w:rFonts w:ascii="Trebuchet MS" w:hAnsi="Trebuchet MS"/>
                <w:b/>
                <w:bCs/>
                <w:color w:val="404040" w:themeColor="text1" w:themeTint="BF"/>
                <w:sz w:val="20"/>
                <w:szCs w:val="20"/>
              </w:rPr>
            </w:pPr>
            <w:r w:rsidRPr="00B36C41">
              <w:rPr>
                <w:rFonts w:ascii="Trebuchet MS" w:hAnsi="Trebuchet MS"/>
                <w:b/>
                <w:bCs/>
                <w:color w:val="404040" w:themeColor="text1" w:themeTint="BF"/>
                <w:sz w:val="20"/>
                <w:szCs w:val="20"/>
              </w:rPr>
              <w:t xml:space="preserve">Link met de eerste graad Natuurwetenschappen </w:t>
            </w:r>
          </w:p>
          <w:p w14:paraId="3104861C" w14:textId="77777777" w:rsidR="00597B50" w:rsidRPr="00811E4A" w:rsidRDefault="00597B50" w:rsidP="00B36C41">
            <w:pPr>
              <w:spacing w:before="120" w:after="120" w:line="240" w:lineRule="auto"/>
              <w:ind w:left="142" w:right="173"/>
              <w:rPr>
                <w:rFonts w:ascii="Trebuchet MS" w:eastAsia="Times New Roman" w:hAnsi="Trebuchet MS" w:cs="Times New Roman"/>
                <w:b/>
                <w:color w:val="404040" w:themeColor="text1" w:themeTint="BF"/>
                <w:sz w:val="20"/>
                <w:szCs w:val="20"/>
                <w:lang w:val="nl-NL" w:eastAsia="nl-NL"/>
              </w:rPr>
            </w:pPr>
            <w:r w:rsidRPr="00B36C41">
              <w:rPr>
                <w:rFonts w:ascii="Trebuchet MS" w:eastAsia="Times New Roman" w:hAnsi="Trebuchet MS" w:cs="Times New Roman"/>
                <w:bCs/>
                <w:color w:val="404040" w:themeColor="text1" w:themeTint="BF"/>
                <w:sz w:val="20"/>
                <w:szCs w:val="20"/>
                <w:lang w:val="nl-NL" w:eastAsia="nl-NL"/>
              </w:rPr>
              <w:t>In het eerste graad NW wordt het skelet niet behandeld.</w:t>
            </w:r>
          </w:p>
        </w:tc>
      </w:tr>
      <w:tr w:rsidR="00597B50" w:rsidRPr="00597B50" w14:paraId="52D0869E" w14:textId="77777777" w:rsidTr="00B36C4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2E6F4C4" w14:textId="6DCADE84" w:rsidR="00597B50" w:rsidRPr="00B36C41" w:rsidRDefault="00183791" w:rsidP="00B36C41">
            <w:pPr>
              <w:spacing w:before="120" w:after="120" w:line="240" w:lineRule="auto"/>
              <w:jc w:val="center"/>
              <w:rPr>
                <w:rFonts w:ascii="Trebuchet MS" w:eastAsia="Times New Roman" w:hAnsi="Trebuchet MS" w:cs="Times New Roman"/>
                <w:color w:val="404040" w:themeColor="text1" w:themeTint="BF"/>
                <w:sz w:val="20"/>
                <w:szCs w:val="20"/>
                <w:lang w:eastAsia="nl-NL"/>
              </w:rPr>
            </w:pPr>
            <w:r w:rsidRPr="00B36C41">
              <w:rPr>
                <w:rFonts w:ascii="Trebuchet MS" w:eastAsia="Times New Roman" w:hAnsi="Trebuchet MS" w:cs="Times New Roman"/>
                <w:color w:val="404040" w:themeColor="text1" w:themeTint="BF"/>
                <w:sz w:val="20"/>
                <w:szCs w:val="20"/>
                <w:lang w:eastAsia="nl-NL"/>
              </w:rPr>
              <w:t>U32</w:t>
            </w:r>
          </w:p>
        </w:tc>
        <w:tc>
          <w:tcPr>
            <w:tcW w:w="8728" w:type="dxa"/>
            <w:gridSpan w:val="2"/>
            <w:shd w:val="clear" w:color="auto" w:fill="C6D9F1" w:themeFill="text2" w:themeFillTint="33"/>
            <w:vAlign w:val="center"/>
          </w:tcPr>
          <w:p w14:paraId="3148D999" w14:textId="77777777" w:rsidR="00597B50" w:rsidRPr="00B36C41" w:rsidRDefault="00597B50" w:rsidP="00B36C41">
            <w:pPr>
              <w:spacing w:before="120" w:after="120" w:line="240" w:lineRule="auto"/>
              <w:rPr>
                <w:rFonts w:ascii="Trebuchet MS" w:hAnsi="Trebuchet MS"/>
                <w:color w:val="404040" w:themeColor="text1" w:themeTint="BF"/>
                <w:sz w:val="20"/>
              </w:rPr>
            </w:pPr>
            <w:r w:rsidRPr="00B36C41">
              <w:rPr>
                <w:rFonts w:ascii="Trebuchet MS" w:hAnsi="Trebuchet MS"/>
                <w:color w:val="404040" w:themeColor="text1" w:themeTint="BF"/>
                <w:sz w:val="20"/>
              </w:rPr>
              <w:t xml:space="preserve">De </w:t>
            </w:r>
            <w:r w:rsidRPr="00B36C41">
              <w:rPr>
                <w:rFonts w:ascii="Trebuchet MS" w:hAnsi="Trebuchet MS"/>
                <w:b/>
                <w:color w:val="404040" w:themeColor="text1" w:themeTint="BF"/>
                <w:sz w:val="20"/>
              </w:rPr>
              <w:t>bouw en werking</w:t>
            </w:r>
            <w:r w:rsidRPr="00B36C41">
              <w:rPr>
                <w:rFonts w:ascii="Trebuchet MS" w:hAnsi="Trebuchet MS"/>
                <w:color w:val="404040" w:themeColor="text1" w:themeTint="BF"/>
                <w:sz w:val="20"/>
              </w:rPr>
              <w:t xml:space="preserve"> van </w:t>
            </w:r>
            <w:r w:rsidRPr="00B36C41">
              <w:rPr>
                <w:rFonts w:ascii="Trebuchet MS" w:eastAsia="Times New Roman" w:hAnsi="Trebuchet MS" w:cs="Times New Roman"/>
                <w:color w:val="404040" w:themeColor="text1" w:themeTint="BF"/>
                <w:sz w:val="20"/>
                <w:szCs w:val="20"/>
                <w:lang w:val="nl-NL" w:eastAsia="nl-NL"/>
              </w:rPr>
              <w:t>dwarsgestreept</w:t>
            </w:r>
            <w:r w:rsidRPr="00B36C41">
              <w:rPr>
                <w:rFonts w:ascii="Trebuchet MS" w:hAnsi="Trebuchet MS"/>
                <w:color w:val="404040" w:themeColor="text1" w:themeTint="BF"/>
                <w:sz w:val="20"/>
              </w:rPr>
              <w:t xml:space="preserve">e skeletspier </w:t>
            </w:r>
            <w:r w:rsidRPr="00B36C41">
              <w:rPr>
                <w:rFonts w:ascii="Trebuchet MS" w:hAnsi="Trebuchet MS"/>
                <w:b/>
                <w:color w:val="404040" w:themeColor="text1" w:themeTint="BF"/>
                <w:sz w:val="20"/>
              </w:rPr>
              <w:t>uitleggen</w:t>
            </w:r>
            <w:r w:rsidRPr="00B36C41">
              <w:rPr>
                <w:rFonts w:ascii="Trebuchet MS" w:hAnsi="Trebuchet MS"/>
                <w:color w:val="404040" w:themeColor="text1" w:themeTint="BF"/>
                <w:sz w:val="20"/>
              </w:rPr>
              <w:t>.</w:t>
            </w:r>
          </w:p>
        </w:tc>
      </w:tr>
      <w:tr w:rsidR="00597B50" w:rsidRPr="00597B50" w14:paraId="2BB97EB5" w14:textId="77777777" w:rsidTr="00B36C4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4C9328B" w14:textId="6C098343" w:rsidR="00597B50" w:rsidRPr="00B36C41" w:rsidRDefault="00183791" w:rsidP="00B36C41">
            <w:pPr>
              <w:spacing w:before="120" w:after="120" w:line="240" w:lineRule="auto"/>
              <w:jc w:val="center"/>
              <w:rPr>
                <w:rFonts w:ascii="Trebuchet MS" w:eastAsia="Times New Roman" w:hAnsi="Trebuchet MS" w:cs="Times New Roman"/>
                <w:color w:val="404040" w:themeColor="text1" w:themeTint="BF"/>
                <w:sz w:val="20"/>
                <w:szCs w:val="20"/>
                <w:lang w:eastAsia="nl-NL"/>
              </w:rPr>
            </w:pPr>
            <w:r w:rsidRPr="00B36C41">
              <w:rPr>
                <w:rFonts w:ascii="Trebuchet MS" w:eastAsia="Times New Roman" w:hAnsi="Trebuchet MS" w:cs="Times New Roman"/>
                <w:color w:val="404040" w:themeColor="text1" w:themeTint="BF"/>
                <w:sz w:val="20"/>
                <w:szCs w:val="20"/>
                <w:lang w:eastAsia="nl-NL"/>
              </w:rPr>
              <w:t>U33</w:t>
            </w:r>
          </w:p>
        </w:tc>
        <w:tc>
          <w:tcPr>
            <w:tcW w:w="8728" w:type="dxa"/>
            <w:gridSpan w:val="2"/>
            <w:shd w:val="clear" w:color="auto" w:fill="C6D9F1" w:themeFill="text2" w:themeFillTint="33"/>
            <w:vAlign w:val="center"/>
          </w:tcPr>
          <w:p w14:paraId="55A4BB7D" w14:textId="77777777" w:rsidR="00597B50" w:rsidRPr="00B36C41" w:rsidRDefault="00597B50" w:rsidP="00B36C41">
            <w:pPr>
              <w:spacing w:before="120" w:after="120" w:line="240" w:lineRule="auto"/>
              <w:rPr>
                <w:rFonts w:ascii="Trebuchet MS" w:hAnsi="Trebuchet MS"/>
                <w:color w:val="404040" w:themeColor="text1" w:themeTint="BF"/>
                <w:sz w:val="20"/>
              </w:rPr>
            </w:pPr>
            <w:r w:rsidRPr="00B36C41">
              <w:rPr>
                <w:rFonts w:ascii="Trebuchet MS" w:hAnsi="Trebuchet MS"/>
                <w:color w:val="404040" w:themeColor="text1" w:themeTint="BF"/>
                <w:sz w:val="20"/>
              </w:rPr>
              <w:t xml:space="preserve">Soorten spierweefsels </w:t>
            </w:r>
            <w:r w:rsidRPr="00B36C41">
              <w:rPr>
                <w:rFonts w:ascii="Trebuchet MS" w:eastAsia="Times New Roman" w:hAnsi="Trebuchet MS" w:cs="Times New Roman"/>
                <w:color w:val="404040" w:themeColor="text1" w:themeTint="BF"/>
                <w:sz w:val="20"/>
                <w:szCs w:val="20"/>
                <w:lang w:val="nl-NL" w:eastAsia="nl-NL"/>
              </w:rPr>
              <w:t>opnoemen</w:t>
            </w:r>
            <w:r w:rsidRPr="00B36C41">
              <w:rPr>
                <w:rFonts w:ascii="Trebuchet MS" w:hAnsi="Trebuchet MS"/>
                <w:color w:val="404040" w:themeColor="text1" w:themeTint="BF"/>
                <w:sz w:val="20"/>
              </w:rPr>
              <w:t xml:space="preserve"> en verschillen </w:t>
            </w:r>
            <w:r w:rsidRPr="00B36C41">
              <w:rPr>
                <w:rFonts w:ascii="Trebuchet MS" w:hAnsi="Trebuchet MS"/>
                <w:b/>
                <w:color w:val="404040" w:themeColor="text1" w:themeTint="BF"/>
                <w:sz w:val="20"/>
              </w:rPr>
              <w:t>toelichten</w:t>
            </w:r>
            <w:r w:rsidRPr="00B36C41">
              <w:rPr>
                <w:rFonts w:ascii="Trebuchet MS" w:hAnsi="Trebuchet MS"/>
                <w:color w:val="404040" w:themeColor="text1" w:themeTint="BF"/>
                <w:sz w:val="20"/>
              </w:rPr>
              <w:t>.</w:t>
            </w:r>
          </w:p>
        </w:tc>
      </w:tr>
      <w:tr w:rsidR="00597B50" w:rsidRPr="00597B50" w14:paraId="2CCFA1D9" w14:textId="77777777" w:rsidTr="00B36C4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63EA67F" w14:textId="39A712F7" w:rsidR="00597B50" w:rsidRPr="00B36C41" w:rsidRDefault="00183791" w:rsidP="00B36C41">
            <w:pPr>
              <w:spacing w:before="120" w:after="120" w:line="240" w:lineRule="auto"/>
              <w:jc w:val="center"/>
              <w:rPr>
                <w:rFonts w:ascii="Trebuchet MS" w:eastAsia="Times New Roman" w:hAnsi="Trebuchet MS" w:cs="Times New Roman"/>
                <w:color w:val="404040" w:themeColor="text1" w:themeTint="BF"/>
                <w:sz w:val="20"/>
                <w:szCs w:val="20"/>
                <w:lang w:eastAsia="nl-NL"/>
              </w:rPr>
            </w:pPr>
            <w:r w:rsidRPr="00B36C41">
              <w:rPr>
                <w:rFonts w:ascii="Trebuchet MS" w:eastAsia="Times New Roman" w:hAnsi="Trebuchet MS" w:cs="Times New Roman"/>
                <w:color w:val="404040" w:themeColor="text1" w:themeTint="BF"/>
                <w:sz w:val="20"/>
                <w:szCs w:val="20"/>
                <w:lang w:eastAsia="nl-NL"/>
              </w:rPr>
              <w:t>U34</w:t>
            </w:r>
          </w:p>
        </w:tc>
        <w:tc>
          <w:tcPr>
            <w:tcW w:w="8728" w:type="dxa"/>
            <w:gridSpan w:val="2"/>
            <w:shd w:val="clear" w:color="auto" w:fill="C6D9F1" w:themeFill="text2" w:themeFillTint="33"/>
            <w:vAlign w:val="center"/>
          </w:tcPr>
          <w:p w14:paraId="2C860737" w14:textId="77777777" w:rsidR="00597B50" w:rsidRPr="00B36C41" w:rsidRDefault="00597B50" w:rsidP="00B36C41">
            <w:pPr>
              <w:spacing w:before="120" w:after="120" w:line="240" w:lineRule="auto"/>
              <w:rPr>
                <w:rFonts w:ascii="Trebuchet MS" w:eastAsia="Times New Roman" w:hAnsi="Trebuchet MS" w:cs="Times New Roman"/>
                <w:color w:val="404040" w:themeColor="text1" w:themeTint="BF"/>
                <w:sz w:val="20"/>
                <w:szCs w:val="20"/>
                <w:lang w:val="nl-NL" w:eastAsia="nl-NL"/>
              </w:rPr>
            </w:pPr>
            <w:r w:rsidRPr="00B36C41">
              <w:rPr>
                <w:rFonts w:ascii="Trebuchet MS" w:eastAsia="Times New Roman" w:hAnsi="Trebuchet MS" w:cs="Times New Roman"/>
                <w:color w:val="404040" w:themeColor="text1" w:themeTint="BF"/>
                <w:sz w:val="20"/>
                <w:szCs w:val="20"/>
                <w:lang w:val="nl-NL" w:eastAsia="nl-NL"/>
              </w:rPr>
              <w:t xml:space="preserve">Een aandoening van de spieren </w:t>
            </w:r>
            <w:r w:rsidRPr="00B36C41">
              <w:rPr>
                <w:rFonts w:ascii="Trebuchet MS" w:eastAsia="Times New Roman" w:hAnsi="Trebuchet MS" w:cs="Times New Roman"/>
                <w:b/>
                <w:color w:val="404040" w:themeColor="text1" w:themeTint="BF"/>
                <w:sz w:val="20"/>
                <w:szCs w:val="20"/>
                <w:lang w:val="nl-NL" w:eastAsia="nl-NL"/>
              </w:rPr>
              <w:t>opnoemen</w:t>
            </w:r>
            <w:r w:rsidRPr="00B36C41">
              <w:rPr>
                <w:rFonts w:ascii="Trebuchet MS" w:eastAsia="Times New Roman" w:hAnsi="Trebuchet MS" w:cs="Times New Roman"/>
                <w:color w:val="404040" w:themeColor="text1" w:themeTint="BF"/>
                <w:sz w:val="20"/>
                <w:szCs w:val="20"/>
                <w:lang w:val="nl-NL" w:eastAsia="nl-NL"/>
              </w:rPr>
              <w:t xml:space="preserve">, de oorzaak aangeven en mogelijke preventie </w:t>
            </w:r>
            <w:r w:rsidRPr="00B36C41">
              <w:rPr>
                <w:rFonts w:ascii="Trebuchet MS" w:eastAsia="Times New Roman" w:hAnsi="Trebuchet MS" w:cs="Times New Roman"/>
                <w:b/>
                <w:color w:val="404040" w:themeColor="text1" w:themeTint="BF"/>
                <w:sz w:val="20"/>
                <w:szCs w:val="20"/>
                <w:lang w:val="nl-NL" w:eastAsia="nl-NL"/>
              </w:rPr>
              <w:t>toelichten</w:t>
            </w:r>
            <w:r w:rsidRPr="00B36C41">
              <w:rPr>
                <w:rFonts w:ascii="Trebuchet MS" w:eastAsia="Times New Roman" w:hAnsi="Trebuchet MS" w:cs="Times New Roman"/>
                <w:color w:val="404040" w:themeColor="text1" w:themeTint="BF"/>
                <w:sz w:val="20"/>
                <w:szCs w:val="20"/>
                <w:lang w:val="nl-NL" w:eastAsia="nl-NL"/>
              </w:rPr>
              <w:t>.</w:t>
            </w:r>
          </w:p>
        </w:tc>
      </w:tr>
      <w:tr w:rsidR="00597B50" w:rsidRPr="00597B50" w14:paraId="556B8EA2" w14:textId="77777777" w:rsidTr="00D71F10">
        <w:trPr>
          <w:tblCellSpacing w:w="20" w:type="dxa"/>
        </w:trPr>
        <w:tc>
          <w:tcPr>
            <w:tcW w:w="9551" w:type="dxa"/>
            <w:gridSpan w:val="3"/>
            <w:tcBorders>
              <w:top w:val="outset" w:sz="6" w:space="0" w:color="auto"/>
              <w:left w:val="outset" w:sz="6" w:space="0" w:color="auto"/>
              <w:bottom w:val="outset" w:sz="6" w:space="0" w:color="auto"/>
            </w:tcBorders>
            <w:shd w:val="clear" w:color="auto" w:fill="FFFFFF" w:themeFill="background1"/>
          </w:tcPr>
          <w:p w14:paraId="3480C5A5" w14:textId="6BCD0A54" w:rsidR="00597B50" w:rsidRPr="00B36C41" w:rsidRDefault="00597B50" w:rsidP="00B36C41">
            <w:pPr>
              <w:spacing w:before="120" w:after="120" w:line="240" w:lineRule="auto"/>
              <w:ind w:left="142" w:right="173"/>
              <w:rPr>
                <w:rFonts w:ascii="Trebuchet MS" w:hAnsi="Trebuchet MS"/>
                <w:bCs/>
                <w:color w:val="404040" w:themeColor="text1" w:themeTint="BF"/>
                <w:sz w:val="20"/>
                <w:szCs w:val="20"/>
              </w:rPr>
            </w:pPr>
            <w:r w:rsidRPr="00B36C41">
              <w:rPr>
                <w:rFonts w:ascii="Trebuchet MS" w:hAnsi="Trebuchet MS"/>
                <w:b/>
                <w:bCs/>
                <w:color w:val="404040" w:themeColor="text1" w:themeTint="BF"/>
                <w:sz w:val="20"/>
                <w:szCs w:val="20"/>
              </w:rPr>
              <w:t>Wenken</w:t>
            </w:r>
            <w:r w:rsidR="00811E4A" w:rsidRPr="00B36C41">
              <w:rPr>
                <w:rFonts w:ascii="Trebuchet MS" w:hAnsi="Trebuchet MS"/>
                <w:bCs/>
                <w:color w:val="404040" w:themeColor="text1" w:themeTint="BF"/>
                <w:sz w:val="20"/>
                <w:szCs w:val="20"/>
              </w:rPr>
              <w:t xml:space="preserve">  </w:t>
            </w:r>
          </w:p>
          <w:p w14:paraId="4B2B0D2D" w14:textId="77777777" w:rsidR="00597B50" w:rsidRPr="00B36C41" w:rsidRDefault="00597B50" w:rsidP="00B36C41">
            <w:pPr>
              <w:spacing w:after="240" w:line="240" w:lineRule="atLeast"/>
              <w:ind w:left="142" w:right="173"/>
              <w:rPr>
                <w:rFonts w:ascii="Trebuchet MS" w:hAnsi="Trebuchet MS"/>
                <w:bCs/>
                <w:color w:val="404040" w:themeColor="text1" w:themeTint="BF"/>
                <w:sz w:val="20"/>
                <w:szCs w:val="20"/>
              </w:rPr>
            </w:pPr>
            <w:r w:rsidRPr="00B36C41">
              <w:rPr>
                <w:rFonts w:ascii="Trebuchet MS" w:hAnsi="Trebuchet MS"/>
                <w:bCs/>
                <w:color w:val="404040" w:themeColor="text1" w:themeTint="BF"/>
                <w:sz w:val="20"/>
                <w:szCs w:val="20"/>
              </w:rPr>
              <w:t xml:space="preserve">Bij microscopische waarnemingen onderscheidt men gestreept (skelet- en hartspier) en glad spierweefsel. </w:t>
            </w:r>
          </w:p>
          <w:p w14:paraId="4DA56711" w14:textId="051EE90D" w:rsidR="00597B50" w:rsidRPr="00B36C41" w:rsidRDefault="00597B50" w:rsidP="00B36C41">
            <w:pPr>
              <w:spacing w:after="240" w:line="240" w:lineRule="atLeast"/>
              <w:ind w:left="142" w:right="173"/>
              <w:rPr>
                <w:rFonts w:ascii="Trebuchet MS" w:hAnsi="Trebuchet MS"/>
                <w:bCs/>
                <w:color w:val="404040" w:themeColor="text1" w:themeTint="BF"/>
                <w:sz w:val="20"/>
                <w:szCs w:val="20"/>
              </w:rPr>
            </w:pPr>
            <w:r w:rsidRPr="00B36C41">
              <w:rPr>
                <w:rFonts w:ascii="Trebuchet MS" w:hAnsi="Trebuchet MS"/>
                <w:color w:val="404040" w:themeColor="text1" w:themeTint="BF"/>
                <w:sz w:val="20"/>
              </w:rPr>
              <w:t>Op een EM-foto van gestreept spierweefsel kunnen de onderscheiden banden in fibrillen van gestreepte</w:t>
            </w:r>
            <w:r w:rsidR="007834EF" w:rsidRPr="00B36C41">
              <w:rPr>
                <w:rFonts w:ascii="Trebuchet MS" w:hAnsi="Trebuchet MS"/>
                <w:color w:val="404040" w:themeColor="text1" w:themeTint="BF"/>
                <w:sz w:val="20"/>
              </w:rPr>
              <w:t xml:space="preserve"> spiervezels waargenomen worden. </w:t>
            </w:r>
            <w:r w:rsidR="007834EF" w:rsidRPr="00B36C41">
              <w:rPr>
                <w:rFonts w:ascii="Trebuchet MS" w:hAnsi="Trebuchet MS"/>
                <w:bCs/>
                <w:color w:val="404040" w:themeColor="text1" w:themeTint="BF"/>
                <w:sz w:val="20"/>
                <w:szCs w:val="20"/>
              </w:rPr>
              <w:t xml:space="preserve">De actine- en myosinefilamenten kunnen aangeduid worden </w:t>
            </w:r>
            <w:r w:rsidRPr="00B36C41">
              <w:rPr>
                <w:rFonts w:ascii="Trebuchet MS" w:hAnsi="Trebuchet MS"/>
                <w:color w:val="404040" w:themeColor="text1" w:themeTint="BF"/>
                <w:sz w:val="20"/>
              </w:rPr>
              <w:t xml:space="preserve">en er kan gewezen worden op de aanwezigheid van zeer veel mitochondriën tussen de spierfibrillen. </w:t>
            </w:r>
          </w:p>
          <w:p w14:paraId="5D6FCA58" w14:textId="77777777" w:rsidR="00597B50" w:rsidRPr="00B36C41" w:rsidRDefault="00597B50" w:rsidP="00B36C41">
            <w:pPr>
              <w:spacing w:after="240" w:line="240" w:lineRule="atLeast"/>
              <w:ind w:left="142" w:right="173"/>
              <w:rPr>
                <w:rFonts w:ascii="Trebuchet MS" w:hAnsi="Trebuchet MS"/>
                <w:bCs/>
                <w:color w:val="404040" w:themeColor="text1" w:themeTint="BF"/>
                <w:sz w:val="20"/>
                <w:szCs w:val="20"/>
              </w:rPr>
            </w:pPr>
            <w:r w:rsidRPr="00B36C41">
              <w:rPr>
                <w:rFonts w:ascii="Trebuchet MS" w:hAnsi="Trebuchet MS"/>
                <w:bCs/>
                <w:color w:val="404040" w:themeColor="text1" w:themeTint="BF"/>
                <w:sz w:val="20"/>
                <w:szCs w:val="20"/>
              </w:rPr>
              <w:t xml:space="preserve">Het onderscheid tussen hart-, orgaan- en skeletspierweefsel kan worden besproken. Bij microscopische waarnemingen onderscheidt men gestreept (skelet- en hartspier) en glad spierweefsel. </w:t>
            </w:r>
          </w:p>
          <w:p w14:paraId="24B283A3" w14:textId="0BCBC29D" w:rsidR="00597B50" w:rsidRPr="00B36C41" w:rsidRDefault="00597B50" w:rsidP="00B36C41">
            <w:pPr>
              <w:spacing w:after="120"/>
              <w:ind w:left="142" w:right="173"/>
              <w:rPr>
                <w:rFonts w:ascii="Trebuchet MS" w:hAnsi="Trebuchet MS"/>
                <w:bCs/>
                <w:color w:val="404040" w:themeColor="text1" w:themeTint="BF"/>
                <w:sz w:val="20"/>
                <w:szCs w:val="20"/>
              </w:rPr>
            </w:pPr>
            <w:r w:rsidRPr="00B36C41">
              <w:rPr>
                <w:rFonts w:ascii="Trebuchet MS" w:hAnsi="Trebuchet MS"/>
                <w:bCs/>
                <w:color w:val="404040" w:themeColor="text1" w:themeTint="BF"/>
                <w:sz w:val="20"/>
                <w:szCs w:val="20"/>
              </w:rPr>
              <w:t xml:space="preserve">Bij bewegingen zoals peristaltiek (darm, zaad- en eileider), uitzetten en vernauwen van bloedvaten, kloppen van </w:t>
            </w:r>
            <w:r w:rsidR="00811E4A" w:rsidRPr="00B36C41">
              <w:rPr>
                <w:rFonts w:ascii="Trebuchet MS" w:hAnsi="Trebuchet MS"/>
                <w:bCs/>
                <w:color w:val="404040" w:themeColor="text1" w:themeTint="BF"/>
                <w:sz w:val="20"/>
                <w:szCs w:val="20"/>
              </w:rPr>
              <w:t>de hartspier, kippenvel krijgen</w:t>
            </w:r>
            <w:r w:rsidRPr="00B36C41">
              <w:rPr>
                <w:rFonts w:ascii="Trebuchet MS" w:hAnsi="Trebuchet MS"/>
                <w:bCs/>
                <w:color w:val="404040" w:themeColor="text1" w:themeTint="BF"/>
                <w:sz w:val="20"/>
                <w:szCs w:val="20"/>
              </w:rPr>
              <w:t xml:space="preserve">… spelen het skelet en de gestreepte (skelet)spieren geen rol. </w:t>
            </w:r>
          </w:p>
          <w:p w14:paraId="6F70CCBE" w14:textId="43B5FB89" w:rsidR="00597B50" w:rsidRPr="00597B50" w:rsidRDefault="00597B50" w:rsidP="00B36C41">
            <w:pPr>
              <w:spacing w:before="120" w:after="120" w:line="240" w:lineRule="exact"/>
              <w:ind w:left="142" w:right="173"/>
              <w:rPr>
                <w:rFonts w:ascii="Trebuchet MS" w:eastAsia="Times New Roman" w:hAnsi="Trebuchet MS" w:cs="Times New Roman"/>
                <w:color w:val="76923C" w:themeColor="accent3" w:themeShade="BF"/>
                <w:sz w:val="20"/>
                <w:szCs w:val="20"/>
                <w:lang w:val="nl-NL" w:eastAsia="nl-NL"/>
              </w:rPr>
            </w:pPr>
            <w:r w:rsidRPr="00B36C41">
              <w:rPr>
                <w:rFonts w:ascii="Trebuchet MS" w:hAnsi="Trebuchet MS"/>
                <w:color w:val="404040" w:themeColor="text1" w:themeTint="BF"/>
                <w:sz w:val="20"/>
              </w:rPr>
              <w:t>Volgende aandoeningen kunnen toegelicht worden: kramp, atrofie, hypertrofie, verlamming en enkele erfelijk bepaalde spierafwijkingen zoals spierd</w:t>
            </w:r>
            <w:r w:rsidR="00811E4A" w:rsidRPr="00B36C41">
              <w:rPr>
                <w:rFonts w:ascii="Trebuchet MS" w:hAnsi="Trebuchet MS"/>
                <w:color w:val="404040" w:themeColor="text1" w:themeTint="BF"/>
                <w:sz w:val="20"/>
              </w:rPr>
              <w:t>ystrofie, chorea van Huntington</w:t>
            </w:r>
            <w:r w:rsidRPr="00B36C41">
              <w:rPr>
                <w:rFonts w:ascii="Trebuchet MS" w:hAnsi="Trebuchet MS"/>
                <w:color w:val="404040" w:themeColor="text1" w:themeTint="BF"/>
                <w:sz w:val="20"/>
              </w:rPr>
              <w:t>...</w:t>
            </w:r>
            <w:r w:rsidRPr="00B36C41">
              <w:rPr>
                <w:rFonts w:ascii="Times New Roman" w:eastAsia="Times New Roman" w:hAnsi="Times New Roman" w:cs="Times New Roman"/>
                <w:color w:val="404040" w:themeColor="text1" w:themeTint="BF"/>
                <w:sz w:val="24"/>
                <w:szCs w:val="24"/>
                <w:lang w:val="nl-NL" w:eastAsia="nl-NL"/>
              </w:rPr>
              <w:t xml:space="preserve"> </w:t>
            </w:r>
            <w:r w:rsidRPr="00B36C41">
              <w:rPr>
                <w:rFonts w:ascii="Trebuchet MS" w:eastAsia="Times New Roman" w:hAnsi="Trebuchet MS" w:cs="Times New Roman"/>
                <w:color w:val="404040" w:themeColor="text1" w:themeTint="BF"/>
                <w:sz w:val="20"/>
                <w:szCs w:val="24"/>
                <w:lang w:val="nl-NL" w:eastAsia="nl-NL"/>
              </w:rPr>
              <w:t>Vanuit deze aandoeningen kunnen t</w:t>
            </w:r>
            <w:r w:rsidRPr="00811E4A">
              <w:rPr>
                <w:rFonts w:ascii="Trebuchet MS" w:eastAsia="Times New Roman" w:hAnsi="Trebuchet MS" w:cs="Times New Roman"/>
                <w:color w:val="404040" w:themeColor="text1" w:themeTint="BF"/>
                <w:sz w:val="20"/>
                <w:szCs w:val="24"/>
                <w:lang w:val="nl-NL" w:eastAsia="nl-NL"/>
              </w:rPr>
              <w:t>ips gegeven worden vo</w:t>
            </w:r>
            <w:r w:rsidR="00811E4A" w:rsidRPr="00811E4A">
              <w:rPr>
                <w:rFonts w:ascii="Trebuchet MS" w:eastAsia="Times New Roman" w:hAnsi="Trebuchet MS" w:cs="Times New Roman"/>
                <w:color w:val="404040" w:themeColor="text1" w:themeTint="BF"/>
                <w:sz w:val="20"/>
                <w:szCs w:val="24"/>
                <w:lang w:val="nl-NL" w:eastAsia="nl-NL"/>
              </w:rPr>
              <w:t>or een gezonde levenswijze (AD5</w:t>
            </w:r>
            <w:r w:rsidRPr="00811E4A">
              <w:rPr>
                <w:rFonts w:ascii="Trebuchet MS" w:eastAsia="Times New Roman" w:hAnsi="Trebuchet MS" w:cs="Times New Roman"/>
                <w:color w:val="404040" w:themeColor="text1" w:themeTint="BF"/>
                <w:sz w:val="20"/>
                <w:szCs w:val="24"/>
                <w:lang w:val="nl-NL" w:eastAsia="nl-NL"/>
              </w:rPr>
              <w:t>).</w:t>
            </w:r>
          </w:p>
        </w:tc>
      </w:tr>
      <w:tr w:rsidR="00597B50" w:rsidRPr="00597B50" w14:paraId="10B54DC9" w14:textId="77777777" w:rsidTr="00B36C4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A4BAF33" w14:textId="0C78BE3B" w:rsidR="00597B50" w:rsidRPr="00B36C41" w:rsidRDefault="00183791" w:rsidP="00B36C41">
            <w:pPr>
              <w:spacing w:before="120" w:after="120" w:line="240" w:lineRule="auto"/>
              <w:jc w:val="center"/>
              <w:rPr>
                <w:rFonts w:ascii="Trebuchet MS" w:eastAsia="Times New Roman" w:hAnsi="Trebuchet MS" w:cs="Times New Roman"/>
                <w:color w:val="404040" w:themeColor="text1" w:themeTint="BF"/>
                <w:sz w:val="20"/>
                <w:szCs w:val="20"/>
                <w:lang w:eastAsia="nl-NL"/>
              </w:rPr>
            </w:pPr>
            <w:r w:rsidRPr="00B36C41">
              <w:rPr>
                <w:rFonts w:ascii="Trebuchet MS" w:eastAsia="Times New Roman" w:hAnsi="Trebuchet MS" w:cs="Times New Roman"/>
                <w:color w:val="404040" w:themeColor="text1" w:themeTint="BF"/>
                <w:sz w:val="20"/>
                <w:szCs w:val="20"/>
                <w:lang w:eastAsia="nl-NL"/>
              </w:rPr>
              <w:t>U35</w:t>
            </w:r>
          </w:p>
        </w:tc>
        <w:tc>
          <w:tcPr>
            <w:tcW w:w="8728" w:type="dxa"/>
            <w:gridSpan w:val="2"/>
            <w:shd w:val="clear" w:color="auto" w:fill="C6D9F1" w:themeFill="text2" w:themeFillTint="33"/>
            <w:vAlign w:val="center"/>
          </w:tcPr>
          <w:p w14:paraId="648D02E7" w14:textId="3D5A2CB0" w:rsidR="00597B50" w:rsidRPr="00B36C41" w:rsidRDefault="00597B50" w:rsidP="00B36C41">
            <w:pPr>
              <w:spacing w:before="120" w:after="120" w:line="240" w:lineRule="auto"/>
              <w:rPr>
                <w:rFonts w:ascii="Trebuchet MS" w:eastAsia="Times New Roman" w:hAnsi="Trebuchet MS" w:cs="Times New Roman"/>
                <w:b/>
                <w:color w:val="404040" w:themeColor="text1" w:themeTint="BF"/>
                <w:sz w:val="20"/>
                <w:szCs w:val="20"/>
                <w:lang w:val="nl-NL" w:eastAsia="nl-NL"/>
              </w:rPr>
            </w:pPr>
            <w:r w:rsidRPr="00B36C41">
              <w:rPr>
                <w:rFonts w:ascii="Trebuchet MS" w:eastAsia="Times New Roman" w:hAnsi="Trebuchet MS" w:cs="Times New Roman"/>
                <w:b/>
                <w:color w:val="404040" w:themeColor="text1" w:themeTint="BF"/>
                <w:sz w:val="20"/>
                <w:szCs w:val="20"/>
                <w:lang w:val="nl-NL" w:eastAsia="nl-NL"/>
              </w:rPr>
              <w:t>Verwoorden</w:t>
            </w:r>
            <w:r w:rsidRPr="00B36C41">
              <w:rPr>
                <w:rFonts w:ascii="Trebuchet MS" w:eastAsia="Times New Roman" w:hAnsi="Trebuchet MS" w:cs="Times New Roman"/>
                <w:color w:val="404040" w:themeColor="text1" w:themeTint="BF"/>
                <w:sz w:val="20"/>
                <w:szCs w:val="20"/>
                <w:lang w:val="nl-NL" w:eastAsia="nl-NL"/>
              </w:rPr>
              <w:t xml:space="preserve"> </w:t>
            </w:r>
            <w:r w:rsidR="00811E4A" w:rsidRPr="00B36C41">
              <w:rPr>
                <w:rFonts w:ascii="Trebuchet MS" w:eastAsia="Times New Roman" w:hAnsi="Trebuchet MS" w:cs="Times New Roman"/>
                <w:color w:val="404040" w:themeColor="text1" w:themeTint="BF"/>
                <w:sz w:val="20"/>
                <w:szCs w:val="20"/>
                <w:lang w:val="nl-NL" w:eastAsia="nl-NL"/>
              </w:rPr>
              <w:t>hoe beenvorming</w:t>
            </w:r>
            <w:r w:rsidRPr="00B36C41">
              <w:rPr>
                <w:rFonts w:ascii="Trebuchet MS" w:eastAsia="Times New Roman" w:hAnsi="Trebuchet MS" w:cs="Times New Roman"/>
                <w:color w:val="404040" w:themeColor="text1" w:themeTint="BF"/>
                <w:sz w:val="20"/>
                <w:szCs w:val="20"/>
                <w:lang w:val="nl-NL" w:eastAsia="nl-NL"/>
              </w:rPr>
              <w:t xml:space="preserve"> en de groei van een been gebeurt en hormonaal geregeld wordt.</w:t>
            </w:r>
          </w:p>
        </w:tc>
      </w:tr>
      <w:tr w:rsidR="00597B50" w:rsidRPr="00597B50" w14:paraId="24F9F03A" w14:textId="77777777" w:rsidTr="00B36C4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675C0C9" w14:textId="264F6B08" w:rsidR="00597B50" w:rsidRPr="00B36C41" w:rsidRDefault="00597B50" w:rsidP="00B36C41">
            <w:pPr>
              <w:spacing w:before="120" w:after="120" w:line="240" w:lineRule="auto"/>
              <w:jc w:val="center"/>
              <w:rPr>
                <w:rFonts w:ascii="Trebuchet MS" w:eastAsia="Times New Roman" w:hAnsi="Trebuchet MS" w:cs="Times New Roman"/>
                <w:color w:val="404040" w:themeColor="text1" w:themeTint="BF"/>
                <w:sz w:val="20"/>
                <w:szCs w:val="20"/>
                <w:lang w:eastAsia="nl-NL"/>
              </w:rPr>
            </w:pPr>
            <w:r w:rsidRPr="00B36C41">
              <w:rPr>
                <w:rFonts w:ascii="Trebuchet MS" w:eastAsia="Times New Roman" w:hAnsi="Trebuchet MS" w:cs="Times New Roman"/>
                <w:color w:val="404040" w:themeColor="text1" w:themeTint="BF"/>
                <w:sz w:val="20"/>
                <w:szCs w:val="20"/>
                <w:lang w:eastAsia="nl-NL"/>
              </w:rPr>
              <w:t>U</w:t>
            </w:r>
            <w:r w:rsidR="00183791" w:rsidRPr="00B36C41">
              <w:rPr>
                <w:rFonts w:ascii="Trebuchet MS" w:eastAsia="Times New Roman" w:hAnsi="Trebuchet MS" w:cs="Times New Roman"/>
                <w:color w:val="404040" w:themeColor="text1" w:themeTint="BF"/>
                <w:sz w:val="20"/>
                <w:szCs w:val="20"/>
                <w:lang w:eastAsia="nl-NL"/>
              </w:rPr>
              <w:t>36</w:t>
            </w:r>
          </w:p>
        </w:tc>
        <w:tc>
          <w:tcPr>
            <w:tcW w:w="8728" w:type="dxa"/>
            <w:gridSpan w:val="2"/>
            <w:shd w:val="clear" w:color="auto" w:fill="C6D9F1" w:themeFill="text2" w:themeFillTint="33"/>
            <w:vAlign w:val="center"/>
          </w:tcPr>
          <w:p w14:paraId="3E718B4D" w14:textId="77777777" w:rsidR="00597B50" w:rsidRPr="00B36C41" w:rsidRDefault="00597B50" w:rsidP="00B36C41">
            <w:pPr>
              <w:spacing w:before="120" w:after="120" w:line="240" w:lineRule="auto"/>
              <w:rPr>
                <w:rFonts w:ascii="Trebuchet MS" w:eastAsia="Times New Roman" w:hAnsi="Trebuchet MS" w:cs="Times New Roman"/>
                <w:b/>
                <w:color w:val="404040" w:themeColor="text1" w:themeTint="BF"/>
                <w:sz w:val="20"/>
                <w:szCs w:val="20"/>
                <w:lang w:val="nl-NL" w:eastAsia="nl-NL"/>
              </w:rPr>
            </w:pPr>
            <w:r w:rsidRPr="00B36C41">
              <w:rPr>
                <w:rFonts w:ascii="Trebuchet MS" w:eastAsia="Times New Roman" w:hAnsi="Trebuchet MS" w:cs="Times New Roman"/>
                <w:color w:val="404040" w:themeColor="text1" w:themeTint="BF"/>
                <w:sz w:val="20"/>
                <w:szCs w:val="20"/>
                <w:lang w:val="nl-NL" w:eastAsia="nl-NL"/>
              </w:rPr>
              <w:t xml:space="preserve">De </w:t>
            </w:r>
            <w:r w:rsidRPr="00B36C41">
              <w:rPr>
                <w:rFonts w:ascii="Trebuchet MS" w:eastAsia="Times New Roman" w:hAnsi="Trebuchet MS" w:cs="Times New Roman"/>
                <w:b/>
                <w:color w:val="404040" w:themeColor="text1" w:themeTint="BF"/>
                <w:sz w:val="20"/>
                <w:szCs w:val="20"/>
                <w:lang w:val="nl-NL" w:eastAsia="nl-NL"/>
              </w:rPr>
              <w:t>effecten</w:t>
            </w:r>
            <w:r w:rsidRPr="00B36C41">
              <w:rPr>
                <w:rFonts w:ascii="Trebuchet MS" w:eastAsia="Times New Roman" w:hAnsi="Trebuchet MS" w:cs="Times New Roman"/>
                <w:color w:val="404040" w:themeColor="text1" w:themeTint="BF"/>
                <w:sz w:val="20"/>
                <w:szCs w:val="20"/>
                <w:lang w:val="nl-NL" w:eastAsia="nl-NL"/>
              </w:rPr>
              <w:t xml:space="preserve"> van hormonen, voeding, zonlicht, beweging en de hormonenhuishouding op de sterkte van het bot </w:t>
            </w:r>
            <w:r w:rsidRPr="00B36C41">
              <w:rPr>
                <w:rFonts w:ascii="Trebuchet MS" w:eastAsia="Times New Roman" w:hAnsi="Trebuchet MS" w:cs="Times New Roman"/>
                <w:b/>
                <w:color w:val="404040" w:themeColor="text1" w:themeTint="BF"/>
                <w:sz w:val="20"/>
                <w:szCs w:val="20"/>
                <w:lang w:val="nl-NL" w:eastAsia="nl-NL"/>
              </w:rPr>
              <w:t>toelichten</w:t>
            </w:r>
            <w:r w:rsidRPr="00B36C41">
              <w:rPr>
                <w:rFonts w:ascii="Trebuchet MS" w:eastAsia="Times New Roman" w:hAnsi="Trebuchet MS" w:cs="Times New Roman"/>
                <w:color w:val="404040" w:themeColor="text1" w:themeTint="BF"/>
                <w:sz w:val="20"/>
                <w:szCs w:val="20"/>
                <w:lang w:val="nl-NL" w:eastAsia="nl-NL"/>
              </w:rPr>
              <w:t>.</w:t>
            </w:r>
          </w:p>
        </w:tc>
      </w:tr>
      <w:tr w:rsidR="00597B50" w:rsidRPr="00597B50" w14:paraId="3363E1B4" w14:textId="77777777" w:rsidTr="00D71F10">
        <w:trPr>
          <w:tblCellSpacing w:w="20" w:type="dxa"/>
        </w:trPr>
        <w:tc>
          <w:tcPr>
            <w:tcW w:w="9551" w:type="dxa"/>
            <w:gridSpan w:val="3"/>
            <w:tcBorders>
              <w:top w:val="outset" w:sz="6" w:space="0" w:color="auto"/>
              <w:left w:val="outset" w:sz="6" w:space="0" w:color="auto"/>
              <w:bottom w:val="outset" w:sz="6" w:space="0" w:color="auto"/>
            </w:tcBorders>
            <w:shd w:val="clear" w:color="auto" w:fill="auto"/>
          </w:tcPr>
          <w:p w14:paraId="2381A016" w14:textId="60B3FCB5" w:rsidR="00597B50" w:rsidRPr="00B36C41" w:rsidRDefault="00597B50" w:rsidP="00B36C41">
            <w:pPr>
              <w:shd w:val="clear" w:color="auto" w:fill="FFFFFF" w:themeFill="background1"/>
              <w:spacing w:before="60" w:after="120"/>
              <w:ind w:left="142" w:right="173"/>
              <w:rPr>
                <w:rFonts w:ascii="Trebuchet MS" w:eastAsia="Times New Roman" w:hAnsi="Trebuchet MS" w:cs="Times New Roman"/>
                <w:bCs/>
                <w:color w:val="FF0000"/>
                <w:sz w:val="20"/>
                <w:szCs w:val="20"/>
                <w:lang w:val="nl-NL" w:eastAsia="nl-NL"/>
              </w:rPr>
            </w:pPr>
            <w:r w:rsidRPr="00B36C41">
              <w:rPr>
                <w:rFonts w:ascii="Trebuchet MS" w:eastAsia="Times New Roman" w:hAnsi="Trebuchet MS" w:cs="Times New Roman"/>
                <w:b/>
                <w:bCs/>
                <w:color w:val="404040" w:themeColor="text1" w:themeTint="BF"/>
                <w:sz w:val="20"/>
                <w:szCs w:val="20"/>
                <w:lang w:val="nl-NL" w:eastAsia="nl-NL"/>
              </w:rPr>
              <w:t>Wenken</w:t>
            </w:r>
            <w:r w:rsidRPr="00B36C41">
              <w:rPr>
                <w:rFonts w:ascii="Trebuchet MS" w:eastAsia="Times New Roman" w:hAnsi="Trebuchet MS" w:cs="Times New Roman"/>
                <w:bCs/>
                <w:color w:val="404040" w:themeColor="text1" w:themeTint="BF"/>
                <w:sz w:val="20"/>
                <w:szCs w:val="20"/>
                <w:lang w:val="nl-NL" w:eastAsia="nl-NL"/>
              </w:rPr>
              <w:t xml:space="preserve">   </w:t>
            </w:r>
          </w:p>
          <w:p w14:paraId="3EE73C9E" w14:textId="77777777" w:rsidR="00597B50" w:rsidRPr="00B36C41" w:rsidRDefault="00597B50" w:rsidP="00B36C41">
            <w:pPr>
              <w:spacing w:before="60" w:after="120" w:line="260" w:lineRule="atLeast"/>
              <w:ind w:left="142" w:right="173"/>
              <w:rPr>
                <w:rFonts w:ascii="Trebuchet MS" w:hAnsi="Trebuchet MS"/>
                <w:color w:val="404040" w:themeColor="text1" w:themeTint="BF"/>
                <w:sz w:val="20"/>
              </w:rPr>
            </w:pPr>
            <w:r w:rsidRPr="00B36C41">
              <w:rPr>
                <w:rFonts w:ascii="Trebuchet MS" w:hAnsi="Trebuchet MS"/>
                <w:color w:val="404040" w:themeColor="text1" w:themeTint="BF"/>
                <w:sz w:val="20"/>
              </w:rPr>
              <w:t>De macroscopische delen van een pijpbeen worden benoemd. Op een micropreparaat worden de onderscheiden delen zoals beenweefsel, kraakbeenweefsel, beenmerg en beenvlies bestudeerd.</w:t>
            </w:r>
          </w:p>
          <w:p w14:paraId="3434FE99" w14:textId="77777777" w:rsidR="00811E4A" w:rsidRPr="00B36C41" w:rsidRDefault="00811E4A" w:rsidP="00B36C41">
            <w:pPr>
              <w:spacing w:before="120" w:after="120" w:line="240" w:lineRule="exact"/>
              <w:ind w:left="142" w:right="173"/>
              <w:rPr>
                <w:rFonts w:ascii="Trebuchet MS" w:eastAsia="Times New Roman" w:hAnsi="Trebuchet MS" w:cs="Times New Roman"/>
                <w:color w:val="404040" w:themeColor="text1" w:themeTint="BF"/>
                <w:sz w:val="20"/>
                <w:szCs w:val="20"/>
                <w:lang w:val="nl-NL" w:eastAsia="nl-NL"/>
              </w:rPr>
            </w:pPr>
            <w:r w:rsidRPr="00B36C41">
              <w:rPr>
                <w:rFonts w:ascii="Trebuchet MS" w:eastAsia="Times New Roman" w:hAnsi="Trebuchet MS" w:cs="Times New Roman"/>
                <w:color w:val="404040" w:themeColor="text1" w:themeTint="BF"/>
                <w:sz w:val="20"/>
                <w:szCs w:val="20"/>
                <w:lang w:val="nl-NL" w:eastAsia="nl-NL"/>
              </w:rPr>
              <w:t>Gevaren van overbelasting tijdens de groeispurt (lengtegroei) in de puberteit (i.v.m. beenvorming en lengtegroei) kunnen aan bod komen.</w:t>
            </w:r>
          </w:p>
          <w:p w14:paraId="480D3DF5" w14:textId="5530FBB4" w:rsidR="00597B50" w:rsidRPr="00B36C41" w:rsidRDefault="007834EF" w:rsidP="00B36C41">
            <w:pPr>
              <w:spacing w:before="60" w:after="120"/>
              <w:ind w:left="142" w:right="173"/>
              <w:rPr>
                <w:rFonts w:ascii="Trebuchet MS" w:eastAsia="Times New Roman" w:hAnsi="Trebuchet MS" w:cs="Times New Roman"/>
                <w:color w:val="404040" w:themeColor="text1" w:themeTint="BF"/>
                <w:sz w:val="20"/>
                <w:szCs w:val="20"/>
                <w:lang w:val="nl-NL" w:eastAsia="nl-NL"/>
              </w:rPr>
            </w:pPr>
            <w:r w:rsidRPr="00B36C41">
              <w:rPr>
                <w:rFonts w:ascii="Trebuchet MS" w:eastAsia="Times New Roman" w:hAnsi="Trebuchet MS" w:cs="Times New Roman"/>
                <w:color w:val="404040" w:themeColor="text1" w:themeTint="BF"/>
                <w:sz w:val="20"/>
                <w:szCs w:val="20"/>
                <w:lang w:val="nl-NL" w:eastAsia="nl-NL"/>
              </w:rPr>
              <w:t>De link met  mitose en de factoren die de mitose beïnvloeden wordt gelegd: d</w:t>
            </w:r>
            <w:r w:rsidR="00597B50" w:rsidRPr="00B36C41">
              <w:rPr>
                <w:rFonts w:ascii="Trebuchet MS" w:eastAsia="Times New Roman" w:hAnsi="Trebuchet MS" w:cs="Times New Roman"/>
                <w:color w:val="404040" w:themeColor="text1" w:themeTint="BF"/>
                <w:sz w:val="20"/>
                <w:szCs w:val="20"/>
                <w:lang w:val="nl-NL" w:eastAsia="nl-NL"/>
              </w:rPr>
              <w:t xml:space="preserve">e hormonale regeling van de groei en de groeistop </w:t>
            </w:r>
            <w:r w:rsidRPr="00B36C41">
              <w:rPr>
                <w:rFonts w:ascii="Trebuchet MS" w:eastAsia="Times New Roman" w:hAnsi="Trebuchet MS" w:cs="Times New Roman"/>
                <w:color w:val="404040" w:themeColor="text1" w:themeTint="BF"/>
                <w:sz w:val="20"/>
                <w:szCs w:val="20"/>
                <w:lang w:val="nl-NL" w:eastAsia="nl-NL"/>
              </w:rPr>
              <w:t>tijdens de puberteit…</w:t>
            </w:r>
          </w:p>
          <w:p w14:paraId="76158A34" w14:textId="06A478FD" w:rsidR="00597B50" w:rsidRPr="00B36C41" w:rsidRDefault="00811E4A" w:rsidP="00B36C41">
            <w:pPr>
              <w:spacing w:before="120" w:after="120" w:line="240" w:lineRule="exact"/>
              <w:ind w:left="142" w:right="173"/>
              <w:rPr>
                <w:rFonts w:ascii="Trebuchet MS" w:eastAsia="Times New Roman" w:hAnsi="Trebuchet MS" w:cs="Times New Roman"/>
                <w:color w:val="404040" w:themeColor="text1" w:themeTint="BF"/>
                <w:sz w:val="20"/>
                <w:szCs w:val="20"/>
                <w:lang w:val="nl-NL" w:eastAsia="nl-NL"/>
              </w:rPr>
            </w:pPr>
            <w:r w:rsidRPr="00B36C41">
              <w:rPr>
                <w:rFonts w:ascii="Trebuchet MS" w:eastAsia="Times New Roman" w:hAnsi="Trebuchet MS" w:cs="Times New Roman"/>
                <w:color w:val="404040" w:themeColor="text1" w:themeTint="BF"/>
                <w:sz w:val="20"/>
                <w:szCs w:val="20"/>
                <w:lang w:val="nl-NL" w:eastAsia="nl-NL"/>
              </w:rPr>
              <w:t>Effecten op</w:t>
            </w:r>
            <w:r w:rsidR="00597B50" w:rsidRPr="00B36C41">
              <w:rPr>
                <w:rFonts w:ascii="Trebuchet MS" w:eastAsia="Times New Roman" w:hAnsi="Trebuchet MS" w:cs="Times New Roman"/>
                <w:color w:val="404040" w:themeColor="text1" w:themeTint="BF"/>
                <w:sz w:val="20"/>
                <w:szCs w:val="20"/>
                <w:lang w:val="nl-NL" w:eastAsia="nl-NL"/>
              </w:rPr>
              <w:t xml:space="preserve"> botaanmaak en de sterkte van het bot </w:t>
            </w:r>
            <w:r w:rsidR="00CB0E2E" w:rsidRPr="00B36C41">
              <w:rPr>
                <w:rFonts w:ascii="Trebuchet MS" w:eastAsia="Times New Roman" w:hAnsi="Trebuchet MS" w:cs="Times New Roman"/>
                <w:color w:val="404040" w:themeColor="text1" w:themeTint="BF"/>
                <w:sz w:val="20"/>
                <w:szCs w:val="20"/>
                <w:lang w:val="nl-NL" w:eastAsia="nl-NL"/>
              </w:rPr>
              <w:t xml:space="preserve">zijn </w:t>
            </w:r>
            <w:r w:rsidR="007834EF" w:rsidRPr="00B36C41">
              <w:rPr>
                <w:rFonts w:ascii="Trebuchet MS" w:eastAsia="Times New Roman" w:hAnsi="Trebuchet MS" w:cs="Times New Roman"/>
                <w:color w:val="404040" w:themeColor="text1" w:themeTint="BF"/>
                <w:sz w:val="20"/>
                <w:szCs w:val="20"/>
                <w:lang w:val="nl-NL" w:eastAsia="nl-NL"/>
              </w:rPr>
              <w:t xml:space="preserve">beweging (contactsporten), </w:t>
            </w:r>
            <w:r w:rsidR="00CB0E2E" w:rsidRPr="00B36C41">
              <w:rPr>
                <w:rFonts w:ascii="Trebuchet MS" w:eastAsia="Times New Roman" w:hAnsi="Trebuchet MS" w:cs="Times New Roman"/>
                <w:color w:val="404040" w:themeColor="text1" w:themeTint="BF"/>
                <w:sz w:val="20"/>
                <w:szCs w:val="20"/>
                <w:lang w:val="nl-NL" w:eastAsia="nl-NL"/>
              </w:rPr>
              <w:t>osteoporose</w:t>
            </w:r>
            <w:r w:rsidR="00597B50" w:rsidRPr="00B36C41">
              <w:rPr>
                <w:rFonts w:ascii="Trebuchet MS" w:eastAsia="Times New Roman" w:hAnsi="Trebuchet MS" w:cs="Times New Roman"/>
                <w:color w:val="404040" w:themeColor="text1" w:themeTint="BF"/>
                <w:sz w:val="20"/>
                <w:szCs w:val="20"/>
                <w:lang w:val="nl-NL" w:eastAsia="nl-NL"/>
              </w:rPr>
              <w:t>, het effect van groeihormonen…</w:t>
            </w:r>
          </w:p>
        </w:tc>
      </w:tr>
      <w:tr w:rsidR="00597B50" w:rsidRPr="00597B50" w14:paraId="6C1A6823" w14:textId="77777777" w:rsidTr="00B36C41">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9D69720" w14:textId="097FA967" w:rsidR="00597B50" w:rsidRPr="00597B50" w:rsidRDefault="00183791" w:rsidP="00B36C41">
            <w:pPr>
              <w:spacing w:before="120" w:after="120" w:line="240" w:lineRule="auto"/>
              <w:jc w:val="center"/>
              <w:rPr>
                <w:rFonts w:ascii="Trebuchet MS" w:eastAsia="Times New Roman" w:hAnsi="Trebuchet MS" w:cs="Times New Roman"/>
                <w:color w:val="404040" w:themeColor="text1" w:themeTint="BF"/>
                <w:sz w:val="20"/>
                <w:szCs w:val="20"/>
                <w:lang w:eastAsia="nl-NL"/>
              </w:rPr>
            </w:pPr>
            <w:r>
              <w:rPr>
                <w:rFonts w:ascii="Trebuchet MS" w:eastAsia="Times New Roman" w:hAnsi="Trebuchet MS" w:cs="Times New Roman"/>
                <w:color w:val="404040" w:themeColor="text1" w:themeTint="BF"/>
                <w:sz w:val="20"/>
                <w:szCs w:val="20"/>
                <w:lang w:eastAsia="nl-NL"/>
              </w:rPr>
              <w:t>U37</w:t>
            </w:r>
          </w:p>
        </w:tc>
        <w:tc>
          <w:tcPr>
            <w:tcW w:w="8728" w:type="dxa"/>
            <w:gridSpan w:val="2"/>
            <w:shd w:val="clear" w:color="auto" w:fill="C6D9F1" w:themeFill="text2" w:themeFillTint="33"/>
            <w:vAlign w:val="center"/>
          </w:tcPr>
          <w:p w14:paraId="58706D35" w14:textId="77777777" w:rsidR="00597B50" w:rsidRPr="00597B50" w:rsidRDefault="00597B50" w:rsidP="00B36C41">
            <w:pPr>
              <w:spacing w:before="120" w:after="120" w:line="240" w:lineRule="auto"/>
              <w:rPr>
                <w:rFonts w:ascii="Trebuchet MS" w:eastAsia="Times New Roman" w:hAnsi="Trebuchet MS" w:cs="Times New Roman"/>
                <w:color w:val="404040" w:themeColor="text1" w:themeTint="BF"/>
                <w:sz w:val="20"/>
                <w:szCs w:val="20"/>
                <w:lang w:val="nl-NL" w:eastAsia="nl-NL"/>
              </w:rPr>
            </w:pPr>
            <w:r w:rsidRPr="00597B50">
              <w:rPr>
                <w:rFonts w:ascii="Trebuchet MS" w:hAnsi="Trebuchet MS" w:cs="PMingLiU"/>
                <w:b/>
                <w:color w:val="404040" w:themeColor="text1" w:themeTint="BF"/>
                <w:sz w:val="20"/>
                <w:lang w:val="nl-NL"/>
              </w:rPr>
              <w:t>Een aandoening</w:t>
            </w:r>
            <w:r w:rsidRPr="00597B50">
              <w:rPr>
                <w:rFonts w:ascii="Trebuchet MS" w:hAnsi="Trebuchet MS" w:cs="PMingLiU"/>
                <w:color w:val="404040" w:themeColor="text1" w:themeTint="BF"/>
                <w:sz w:val="20"/>
                <w:lang w:val="nl-NL"/>
              </w:rPr>
              <w:t xml:space="preserve"> van het beenderen en gewrichten (oorzaken, kenmerken, gevolgen) </w:t>
            </w:r>
            <w:r w:rsidRPr="00597B50">
              <w:rPr>
                <w:rFonts w:ascii="Trebuchet MS" w:hAnsi="Trebuchet MS" w:cs="PMingLiU"/>
                <w:b/>
                <w:color w:val="404040" w:themeColor="text1" w:themeTint="BF"/>
                <w:sz w:val="20"/>
                <w:lang w:val="nl-NL"/>
              </w:rPr>
              <w:t>toelichten</w:t>
            </w:r>
            <w:r w:rsidRPr="00597B50">
              <w:rPr>
                <w:rFonts w:ascii="Trebuchet MS" w:hAnsi="Trebuchet MS" w:cs="PMingLiU"/>
                <w:color w:val="404040" w:themeColor="text1" w:themeTint="BF"/>
                <w:sz w:val="20"/>
                <w:lang w:val="nl-NL"/>
              </w:rPr>
              <w:t xml:space="preserve"> en </w:t>
            </w:r>
            <w:r w:rsidRPr="00597B50">
              <w:rPr>
                <w:rFonts w:ascii="Trebuchet MS" w:hAnsi="Trebuchet MS" w:cs="PMingLiU"/>
                <w:b/>
                <w:color w:val="404040" w:themeColor="text1" w:themeTint="BF"/>
                <w:sz w:val="20"/>
                <w:lang w:val="nl-NL"/>
              </w:rPr>
              <w:t>illustreren</w:t>
            </w:r>
            <w:r w:rsidRPr="00597B50">
              <w:rPr>
                <w:rFonts w:ascii="Trebuchet MS" w:hAnsi="Trebuchet MS" w:cs="PMingLiU"/>
                <w:color w:val="404040" w:themeColor="text1" w:themeTint="BF"/>
                <w:sz w:val="20"/>
                <w:lang w:val="nl-NL"/>
              </w:rPr>
              <w:t xml:space="preserve"> hoe ze eventueel kan worden voorkomen, gecorrigeerd of behandeld worden.</w:t>
            </w:r>
          </w:p>
        </w:tc>
      </w:tr>
      <w:tr w:rsidR="00597B50" w:rsidRPr="00597B50" w14:paraId="392E5C2C" w14:textId="77777777" w:rsidTr="00D71F10">
        <w:trPr>
          <w:tblCellSpacing w:w="20" w:type="dxa"/>
        </w:trPr>
        <w:tc>
          <w:tcPr>
            <w:tcW w:w="9551" w:type="dxa"/>
            <w:gridSpan w:val="3"/>
            <w:tcBorders>
              <w:top w:val="outset" w:sz="6" w:space="0" w:color="auto"/>
              <w:left w:val="outset" w:sz="6" w:space="0" w:color="auto"/>
              <w:bottom w:val="outset" w:sz="6" w:space="0" w:color="auto"/>
            </w:tcBorders>
            <w:shd w:val="clear" w:color="auto" w:fill="FFFFFF" w:themeFill="background1"/>
          </w:tcPr>
          <w:p w14:paraId="4C19F768" w14:textId="38ADD7EF" w:rsidR="00597B50" w:rsidRPr="00597B50" w:rsidRDefault="00597B50" w:rsidP="00B36C41">
            <w:pPr>
              <w:spacing w:before="120" w:after="120" w:line="260" w:lineRule="exact"/>
              <w:ind w:left="181"/>
              <w:rPr>
                <w:rFonts w:ascii="Trebuchet MS" w:eastAsia="Times New Roman" w:hAnsi="Trebuchet MS" w:cs="Times New Roman"/>
                <w:b/>
                <w:color w:val="00B050"/>
                <w:sz w:val="20"/>
                <w:szCs w:val="20"/>
                <w:lang w:eastAsia="nl-NL"/>
              </w:rPr>
            </w:pPr>
            <w:r w:rsidRPr="00597B50">
              <w:rPr>
                <w:rFonts w:ascii="Trebuchet MS" w:eastAsia="Times New Roman" w:hAnsi="Trebuchet MS" w:cs="Times New Roman"/>
                <w:b/>
                <w:color w:val="404040" w:themeColor="text1" w:themeTint="BF"/>
                <w:sz w:val="20"/>
                <w:szCs w:val="20"/>
                <w:lang w:eastAsia="nl-NL"/>
              </w:rPr>
              <w:t xml:space="preserve">Wenken </w:t>
            </w:r>
          </w:p>
          <w:p w14:paraId="35131C38" w14:textId="0DCC2EDE" w:rsidR="00597B50" w:rsidRPr="00784D06" w:rsidRDefault="007834EF" w:rsidP="00B36C41">
            <w:pPr>
              <w:spacing w:before="60" w:after="120"/>
              <w:ind w:left="181"/>
              <w:rPr>
                <w:rFonts w:ascii="Trebuchet MS" w:hAnsi="Trebuchet MS"/>
                <w:color w:val="404040" w:themeColor="text1" w:themeTint="BF"/>
                <w:sz w:val="20"/>
              </w:rPr>
            </w:pPr>
            <w:r>
              <w:rPr>
                <w:rFonts w:ascii="Trebuchet MS" w:hAnsi="Trebuchet MS"/>
                <w:color w:val="404040" w:themeColor="text1" w:themeTint="BF"/>
                <w:sz w:val="20"/>
              </w:rPr>
              <w:t>B</w:t>
            </w:r>
            <w:r w:rsidR="00597B50" w:rsidRPr="00597B50">
              <w:rPr>
                <w:rFonts w:ascii="Trebuchet MS" w:hAnsi="Trebuchet MS"/>
                <w:color w:val="404040" w:themeColor="text1" w:themeTint="BF"/>
                <w:sz w:val="20"/>
              </w:rPr>
              <w:t xml:space="preserve">elangrijke aandoeningen </w:t>
            </w:r>
            <w:r w:rsidR="00597B50" w:rsidRPr="00784D06">
              <w:rPr>
                <w:rFonts w:ascii="Trebuchet MS" w:hAnsi="Trebuchet MS"/>
                <w:color w:val="404040" w:themeColor="text1" w:themeTint="BF"/>
                <w:sz w:val="20"/>
              </w:rPr>
              <w:t xml:space="preserve">kunnen bv. beenbreuken, ontstekingen van het beenvlies en been, rachitis, ontkalking, verstuiking, ontwrichting, </w:t>
            </w:r>
            <w:r w:rsidR="00597B50" w:rsidRPr="00784D06">
              <w:rPr>
                <w:rFonts w:ascii="Trebuchet MS" w:eastAsia="Times New Roman" w:hAnsi="Trebuchet MS" w:cs="Times New Roman"/>
                <w:color w:val="404040" w:themeColor="text1" w:themeTint="BF"/>
                <w:sz w:val="20"/>
                <w:szCs w:val="20"/>
                <w:lang w:val="nl-NL" w:eastAsia="nl-NL"/>
              </w:rPr>
              <w:t>stressfracturen, beenvliesontsteking, skeletafwijkingen</w:t>
            </w:r>
            <w:r w:rsidR="00597B50" w:rsidRPr="00784D06">
              <w:rPr>
                <w:rFonts w:ascii="Trebuchet MS" w:hAnsi="Trebuchet MS"/>
                <w:color w:val="404040" w:themeColor="text1" w:themeTint="BF"/>
                <w:sz w:val="20"/>
              </w:rPr>
              <w:t>, artrose, artritis en kanker</w:t>
            </w:r>
            <w:r w:rsidR="00551AFA" w:rsidRPr="00784D06">
              <w:rPr>
                <w:rFonts w:ascii="Trebuchet MS" w:hAnsi="Trebuchet MS"/>
                <w:color w:val="404040" w:themeColor="text1" w:themeTint="BF"/>
                <w:sz w:val="20"/>
              </w:rPr>
              <w:t xml:space="preserve">, </w:t>
            </w:r>
            <w:r w:rsidRPr="00784D06">
              <w:rPr>
                <w:rFonts w:ascii="Trebuchet MS" w:hAnsi="Trebuchet MS" w:cs="Arial"/>
                <w:color w:val="404040" w:themeColor="text1" w:themeTint="BF"/>
                <w:sz w:val="20"/>
                <w:szCs w:val="24"/>
                <w:lang w:val="nl-NL" w:eastAsia="nl-NL"/>
              </w:rPr>
              <w:t xml:space="preserve"> verwor</w:t>
            </w:r>
            <w:r w:rsidR="00551AFA" w:rsidRPr="00784D06">
              <w:rPr>
                <w:rFonts w:ascii="Trebuchet MS" w:hAnsi="Trebuchet MS" w:cs="Arial"/>
                <w:color w:val="404040" w:themeColor="text1" w:themeTint="BF"/>
                <w:sz w:val="20"/>
                <w:szCs w:val="24"/>
                <w:lang w:val="nl-NL" w:eastAsia="nl-NL"/>
              </w:rPr>
              <w:t>ven en aangeboren aandoeningen (</w:t>
            </w:r>
            <w:r w:rsidR="00784D06" w:rsidRPr="00784D06">
              <w:rPr>
                <w:rFonts w:ascii="Trebuchet MS" w:eastAsia="Times New Roman" w:hAnsi="Trebuchet MS" w:cs="Arial"/>
                <w:color w:val="404040" w:themeColor="text1" w:themeTint="BF"/>
                <w:sz w:val="20"/>
                <w:lang w:val="nl-NL" w:eastAsia="nl-NL"/>
              </w:rPr>
              <w:t>a</w:t>
            </w:r>
            <w:r w:rsidRPr="00784D06">
              <w:rPr>
                <w:rFonts w:ascii="Trebuchet MS" w:eastAsia="Times New Roman" w:hAnsi="Trebuchet MS" w:cs="Arial"/>
                <w:color w:val="404040" w:themeColor="text1" w:themeTint="BF"/>
                <w:sz w:val="20"/>
                <w:lang w:val="nl-NL" w:eastAsia="nl-NL"/>
              </w:rPr>
              <w:t>angeboren arm</w:t>
            </w:r>
            <w:r w:rsidR="00784D06" w:rsidRPr="00784D06">
              <w:rPr>
                <w:rFonts w:ascii="Trebuchet MS" w:eastAsia="Times New Roman" w:hAnsi="Trebuchet MS" w:cs="Arial"/>
                <w:color w:val="404040" w:themeColor="text1" w:themeTint="BF"/>
                <w:sz w:val="20"/>
                <w:lang w:val="nl-NL" w:eastAsia="nl-NL"/>
              </w:rPr>
              <w:t>-</w:t>
            </w:r>
            <w:r w:rsidRPr="00784D06">
              <w:rPr>
                <w:rFonts w:ascii="Trebuchet MS" w:eastAsia="Times New Roman" w:hAnsi="Trebuchet MS" w:cs="Arial"/>
                <w:color w:val="404040" w:themeColor="text1" w:themeTint="BF"/>
                <w:sz w:val="20"/>
                <w:lang w:val="nl-NL" w:eastAsia="nl-NL"/>
              </w:rPr>
              <w:t xml:space="preserve"> of beenafwijkingen, scoliose, achondroplasie, multiple sclerose</w:t>
            </w:r>
            <w:r w:rsidR="00551AFA" w:rsidRPr="00784D06">
              <w:rPr>
                <w:rFonts w:ascii="Trebuchet MS" w:eastAsia="Times New Roman" w:hAnsi="Trebuchet MS" w:cs="Arial"/>
                <w:color w:val="404040" w:themeColor="text1" w:themeTint="BF"/>
                <w:sz w:val="20"/>
                <w:lang w:val="nl-NL" w:eastAsia="nl-NL"/>
              </w:rPr>
              <w:t>)</w:t>
            </w:r>
            <w:r w:rsidRPr="00784D06">
              <w:rPr>
                <w:rFonts w:ascii="Trebuchet MS" w:eastAsia="Times New Roman" w:hAnsi="Trebuchet MS" w:cs="Arial"/>
                <w:color w:val="404040" w:themeColor="text1" w:themeTint="BF"/>
                <w:sz w:val="20"/>
                <w:lang w:val="nl-NL" w:eastAsia="nl-NL"/>
              </w:rPr>
              <w:t xml:space="preserve"> </w:t>
            </w:r>
          </w:p>
        </w:tc>
      </w:tr>
    </w:tbl>
    <w:p w14:paraId="164C453A" w14:textId="77777777" w:rsidR="00597B50" w:rsidRPr="00597B50" w:rsidRDefault="00597B50" w:rsidP="00B36C41">
      <w:pPr>
        <w:pStyle w:val="LPKop2"/>
        <w:tabs>
          <w:tab w:val="clear" w:pos="1135"/>
          <w:tab w:val="num" w:pos="851"/>
        </w:tabs>
        <w:ind w:left="851"/>
      </w:pPr>
      <w:bookmarkStart w:id="56" w:name="_Toc483305997"/>
      <w:r w:rsidRPr="00597B50">
        <w:t>De coördinerende werking van zenuwstelsel en hormonaal stelsel</w:t>
      </w:r>
      <w:bookmarkEnd w:id="56"/>
      <w:r w:rsidRPr="00597B50">
        <w:t xml:space="preserve"> </w:t>
      </w:r>
    </w:p>
    <w:p w14:paraId="0708709B" w14:textId="41DE5DA5" w:rsidR="00597B50" w:rsidRPr="00597B50" w:rsidRDefault="00597B50" w:rsidP="00597B50">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597B50">
        <w:rPr>
          <w:rFonts w:ascii="Trebuchet MS" w:eastAsia="Times New Roman" w:hAnsi="Trebuchet MS" w:cs="Times New Roman"/>
          <w:color w:val="404040" w:themeColor="text1" w:themeTint="BF"/>
          <w:sz w:val="20"/>
          <w:szCs w:val="20"/>
          <w:lang w:val="nl-NL" w:eastAsia="nl-NL"/>
        </w:rPr>
        <w:t>(ca. 2</w:t>
      </w:r>
      <w:r w:rsidR="00ED45E0">
        <w:rPr>
          <w:rFonts w:ascii="Trebuchet MS" w:eastAsia="Times New Roman" w:hAnsi="Trebuchet MS" w:cs="Times New Roman"/>
          <w:color w:val="404040" w:themeColor="text1" w:themeTint="BF"/>
          <w:sz w:val="20"/>
          <w:szCs w:val="20"/>
          <w:lang w:val="nl-NL" w:eastAsia="nl-NL"/>
        </w:rPr>
        <w:t>B + 10U</w:t>
      </w:r>
      <w:r w:rsidRPr="00597B50">
        <w:rPr>
          <w:rFonts w:ascii="Trebuchet MS" w:eastAsia="Times New Roman" w:hAnsi="Trebuchet MS" w:cs="Times New Roman"/>
          <w:color w:val="404040" w:themeColor="text1" w:themeTint="BF"/>
          <w:sz w:val="20"/>
          <w:szCs w:val="20"/>
          <w:lang w:val="nl-NL" w:eastAsia="nl-NL"/>
        </w:rPr>
        <w:t xml:space="preserve"> lestijden)</w:t>
      </w:r>
    </w:p>
    <w:p w14:paraId="69D49611" w14:textId="77777777" w:rsidR="00597B50" w:rsidRPr="00B36C41" w:rsidRDefault="00597B50" w:rsidP="00B36C41">
      <w:pPr>
        <w:pStyle w:val="LPKop3"/>
        <w:tabs>
          <w:tab w:val="clear" w:pos="1135"/>
          <w:tab w:val="num" w:pos="851"/>
        </w:tabs>
        <w:ind w:left="851"/>
        <w:rPr>
          <w:rFonts w:ascii="Trebuchet MS" w:hAnsi="Trebuchet MS"/>
          <w:color w:val="404040" w:themeColor="text1" w:themeTint="BF"/>
        </w:rPr>
      </w:pPr>
      <w:r w:rsidRPr="00B36C41">
        <w:rPr>
          <w:rFonts w:ascii="Trebuchet MS" w:hAnsi="Trebuchet MS"/>
          <w:color w:val="404040" w:themeColor="text1" w:themeTint="BF"/>
        </w:rPr>
        <w:t xml:space="preserve">Betekenis </w:t>
      </w:r>
    </w:p>
    <w:tbl>
      <w:tblPr>
        <w:tblW w:w="96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43"/>
        <w:gridCol w:w="8788"/>
      </w:tblGrid>
      <w:tr w:rsidR="00597B50" w:rsidRPr="00597B50" w14:paraId="279013A5" w14:textId="77777777" w:rsidTr="003D49C0">
        <w:trPr>
          <w:tblCellSpacing w:w="20" w:type="dxa"/>
        </w:trPr>
        <w:tc>
          <w:tcPr>
            <w:tcW w:w="783" w:type="dxa"/>
            <w:tcBorders>
              <w:top w:val="inset" w:sz="6" w:space="0" w:color="auto"/>
              <w:left w:val="inset" w:sz="6" w:space="0" w:color="auto"/>
              <w:bottom w:val="inset" w:sz="6" w:space="0" w:color="auto"/>
              <w:right w:val="inset" w:sz="6" w:space="0" w:color="auto"/>
            </w:tcBorders>
            <w:shd w:val="clear" w:color="auto" w:fill="FABF8F" w:themeFill="accent6" w:themeFillTint="99"/>
          </w:tcPr>
          <w:p w14:paraId="1B8DE704" w14:textId="77777777" w:rsidR="00597B50" w:rsidRPr="00B36C41" w:rsidRDefault="00597B50" w:rsidP="00B36C41">
            <w:pPr>
              <w:numPr>
                <w:ilvl w:val="0"/>
                <w:numId w:val="26"/>
              </w:numPr>
              <w:tabs>
                <w:tab w:val="num" w:pos="0"/>
              </w:tabs>
              <w:spacing w:before="120" w:after="120" w:line="260" w:lineRule="exact"/>
              <w:ind w:hanging="342"/>
              <w:rPr>
                <w:rFonts w:ascii="Trebuchet MS" w:hAnsi="Trebuchet MS" w:cs="Arial"/>
                <w:color w:val="404040" w:themeColor="text1" w:themeTint="BF"/>
                <w:sz w:val="20"/>
              </w:rPr>
            </w:pPr>
          </w:p>
        </w:tc>
        <w:tc>
          <w:tcPr>
            <w:tcW w:w="8728" w:type="dxa"/>
            <w:tcBorders>
              <w:top w:val="inset" w:sz="6" w:space="0" w:color="auto"/>
              <w:left w:val="inset" w:sz="6" w:space="0" w:color="auto"/>
              <w:bottom w:val="inset" w:sz="6" w:space="0" w:color="auto"/>
              <w:right w:val="inset" w:sz="6" w:space="0" w:color="auto"/>
            </w:tcBorders>
            <w:shd w:val="clear" w:color="auto" w:fill="FABF8F" w:themeFill="accent6" w:themeFillTint="99"/>
          </w:tcPr>
          <w:p w14:paraId="2DE439F4" w14:textId="77777777" w:rsidR="00597B50" w:rsidRPr="00B36C41" w:rsidRDefault="00597B50" w:rsidP="00B36C41">
            <w:pPr>
              <w:spacing w:before="120" w:after="120" w:line="240" w:lineRule="auto"/>
              <w:jc w:val="both"/>
              <w:rPr>
                <w:rFonts w:ascii="Trebuchet MS" w:hAnsi="Trebuchet MS" w:cs="Arial"/>
                <w:b/>
                <w:color w:val="404040" w:themeColor="text1" w:themeTint="BF"/>
                <w:sz w:val="20"/>
              </w:rPr>
            </w:pPr>
            <w:r w:rsidRPr="00B36C41">
              <w:rPr>
                <w:rFonts w:ascii="Trebuchet MS" w:hAnsi="Trebuchet MS" w:cs="Arial"/>
                <w:b/>
                <w:color w:val="404040" w:themeColor="text1" w:themeTint="BF"/>
                <w:sz w:val="20"/>
              </w:rPr>
              <w:t>Met één voorbeeld toelichten</w:t>
            </w:r>
            <w:r w:rsidRPr="00B36C41">
              <w:rPr>
                <w:rFonts w:ascii="Trebuchet MS" w:hAnsi="Trebuchet MS" w:cs="Arial"/>
                <w:color w:val="404040" w:themeColor="text1" w:themeTint="BF"/>
                <w:sz w:val="20"/>
              </w:rPr>
              <w:t xml:space="preserve"> dat zowel </w:t>
            </w:r>
            <w:r w:rsidRPr="00B36C41">
              <w:rPr>
                <w:rFonts w:ascii="Trebuchet MS" w:hAnsi="Trebuchet MS" w:cs="Arial"/>
                <w:color w:val="404040" w:themeColor="text1" w:themeTint="BF"/>
                <w:sz w:val="20"/>
                <w:szCs w:val="20"/>
              </w:rPr>
              <w:t>het zenuwstelsel als het hormonale systeem instaan voor het besturen en coördineren van lichaamsfuncties en reacties op prikkels.</w:t>
            </w:r>
          </w:p>
        </w:tc>
      </w:tr>
      <w:tr w:rsidR="00597B50" w:rsidRPr="00597B50" w14:paraId="2F4CFDA6" w14:textId="77777777" w:rsidTr="00B36C41">
        <w:trPr>
          <w:tblCellSpacing w:w="20" w:type="dxa"/>
        </w:trPr>
        <w:tc>
          <w:tcPr>
            <w:tcW w:w="9551" w:type="dxa"/>
            <w:gridSpan w:val="2"/>
            <w:shd w:val="clear" w:color="auto" w:fill="auto"/>
            <w:vAlign w:val="center"/>
          </w:tcPr>
          <w:p w14:paraId="5D4E57CA" w14:textId="7F7FE6DA" w:rsidR="00597B50" w:rsidRPr="00B36C41" w:rsidRDefault="00597B50" w:rsidP="00B36C41">
            <w:pPr>
              <w:spacing w:before="60" w:after="120" w:line="260" w:lineRule="atLeast"/>
              <w:ind w:left="113"/>
              <w:rPr>
                <w:rFonts w:ascii="Trebuchet MS" w:hAnsi="Trebuchet MS"/>
                <w:b/>
                <w:bCs/>
                <w:color w:val="404040" w:themeColor="text1" w:themeTint="BF"/>
                <w:sz w:val="20"/>
                <w:szCs w:val="20"/>
              </w:rPr>
            </w:pPr>
            <w:r w:rsidRPr="00B36C41">
              <w:rPr>
                <w:rFonts w:ascii="Trebuchet MS" w:hAnsi="Trebuchet MS"/>
                <w:b/>
                <w:bCs/>
                <w:color w:val="404040" w:themeColor="text1" w:themeTint="BF"/>
                <w:sz w:val="20"/>
                <w:szCs w:val="20"/>
              </w:rPr>
              <w:t xml:space="preserve">Wenken </w:t>
            </w:r>
          </w:p>
          <w:p w14:paraId="351B9B18" w14:textId="7F19A994" w:rsidR="00730B71" w:rsidRPr="00B36C41" w:rsidRDefault="00730B71" w:rsidP="00B36C41">
            <w:pPr>
              <w:spacing w:before="120" w:after="120" w:line="240" w:lineRule="auto"/>
              <w:ind w:left="113"/>
              <w:rPr>
                <w:rFonts w:ascii="Trebuchet MS" w:hAnsi="Trebuchet MS" w:cs="Arial"/>
                <w:color w:val="404040" w:themeColor="text1" w:themeTint="BF"/>
                <w:sz w:val="20"/>
                <w:szCs w:val="20"/>
              </w:rPr>
            </w:pPr>
            <w:r w:rsidRPr="00B36C41">
              <w:rPr>
                <w:rFonts w:ascii="Trebuchet MS" w:eastAsia="Times New Roman" w:hAnsi="Trebuchet MS" w:cs="Arial"/>
                <w:color w:val="404040" w:themeColor="text1" w:themeTint="BF"/>
                <w:sz w:val="20"/>
                <w:szCs w:val="20"/>
                <w:lang w:eastAsia="nl-NL"/>
              </w:rPr>
              <w:t>Gespecialiseerde cellen (weefsels) zijn afhankelijk van elkaar, waardoor er een coördinatie nodig is die tot een stabiel intern milieu leidt. Zenuw- en hormonaal stelsel coördineren de homeostase van het lichaam.</w:t>
            </w:r>
          </w:p>
          <w:p w14:paraId="218AB8BA" w14:textId="77777777" w:rsidR="00597B50" w:rsidRPr="00B36C41" w:rsidRDefault="00597B50" w:rsidP="00B36C41">
            <w:pPr>
              <w:spacing w:before="120" w:after="120" w:line="240" w:lineRule="auto"/>
              <w:ind w:left="113"/>
              <w:rPr>
                <w:rFonts w:ascii="Trebuchet MS" w:hAnsi="Trebuchet MS" w:cs="Arial"/>
                <w:color w:val="404040" w:themeColor="text1" w:themeTint="BF"/>
                <w:sz w:val="20"/>
                <w:szCs w:val="20"/>
              </w:rPr>
            </w:pPr>
            <w:r w:rsidRPr="00B36C41">
              <w:rPr>
                <w:rFonts w:ascii="Trebuchet MS" w:hAnsi="Trebuchet MS" w:cs="Arial"/>
                <w:color w:val="404040" w:themeColor="text1" w:themeTint="BF"/>
                <w:sz w:val="20"/>
                <w:szCs w:val="20"/>
              </w:rPr>
              <w:t xml:space="preserve">Uit waarnemingen of voorbeelden kan worden afgeleid dat kliersecretie (bv. Speeksel, secretie zweetproductie bij inspanningen of angstzweet) door velerlei fysische en psychische factoren zoals geur, vochtigheid en smaak van voedsel, uitgelokt en beïnvloed kan worden. </w:t>
            </w:r>
          </w:p>
          <w:p w14:paraId="61DD70F7" w14:textId="77777777" w:rsidR="00597B50" w:rsidRPr="00B36C41" w:rsidRDefault="00597B50" w:rsidP="00B36C41">
            <w:pPr>
              <w:spacing w:before="120" w:after="120" w:line="240" w:lineRule="auto"/>
              <w:ind w:left="113"/>
              <w:rPr>
                <w:rFonts w:ascii="Trebuchet MS" w:hAnsi="Trebuchet MS"/>
                <w:bCs/>
                <w:color w:val="404040" w:themeColor="text1" w:themeTint="BF"/>
                <w:sz w:val="20"/>
                <w:szCs w:val="20"/>
              </w:rPr>
            </w:pPr>
            <w:r w:rsidRPr="00B36C41">
              <w:rPr>
                <w:rFonts w:ascii="Trebuchet MS" w:hAnsi="Trebuchet MS" w:cs="Arial"/>
                <w:color w:val="404040" w:themeColor="text1" w:themeTint="BF"/>
                <w:sz w:val="20"/>
                <w:szCs w:val="20"/>
              </w:rPr>
              <w:t xml:space="preserve">De samenwerking tussen beide coördinatiestelsels kan geïllustreerd worden aan de hand van een schema. Hieruit kan afgeleid worden dat een verbinding noodzakelijk is. Het zenuwstelsel en/of het hormonaal stelsel vervullen deze coördinerende functie. </w:t>
            </w:r>
            <w:r w:rsidRPr="00B36C41">
              <w:rPr>
                <w:rFonts w:ascii="Trebuchet MS" w:hAnsi="Trebuchet MS"/>
                <w:bCs/>
                <w:color w:val="404040" w:themeColor="text1" w:themeTint="BF"/>
                <w:sz w:val="20"/>
                <w:szCs w:val="20"/>
              </w:rPr>
              <w:t xml:space="preserve">Coördinatie van prikkels op reacties betekent dat er communicatie tussen cellen plaats grijpt. </w:t>
            </w:r>
          </w:p>
          <w:p w14:paraId="074392D1" w14:textId="77777777" w:rsidR="00597B50" w:rsidRPr="00B36C41" w:rsidRDefault="00597B50" w:rsidP="00B36C41">
            <w:pPr>
              <w:spacing w:after="120" w:line="240" w:lineRule="auto"/>
              <w:ind w:left="113"/>
              <w:rPr>
                <w:rFonts w:ascii="Trebuchet MS" w:hAnsi="Trebuchet MS" w:cs="Arial"/>
                <w:color w:val="404040" w:themeColor="text1" w:themeTint="BF"/>
                <w:sz w:val="20"/>
                <w:szCs w:val="20"/>
              </w:rPr>
            </w:pPr>
            <w:r w:rsidRPr="00B36C41">
              <w:rPr>
                <w:rFonts w:ascii="Trebuchet MS" w:hAnsi="Trebuchet MS" w:cs="Arial"/>
                <w:color w:val="404040" w:themeColor="text1" w:themeTint="BF"/>
                <w:sz w:val="20"/>
                <w:szCs w:val="20"/>
              </w:rPr>
              <w:t>Voorbeelden: zien, horen, ruiken, evenwicht, adrenaline-afscheiding bij stress, afscheiding en vrijstellen van melk uit de melkklieren bij het zuigen, woede, spanning…</w:t>
            </w:r>
          </w:p>
          <w:p w14:paraId="63F20293" w14:textId="77777777" w:rsidR="00226470" w:rsidRPr="00B36C41" w:rsidRDefault="00226470" w:rsidP="00B36C41">
            <w:pPr>
              <w:spacing w:before="60" w:after="120" w:line="360" w:lineRule="auto"/>
              <w:ind w:left="113"/>
              <w:rPr>
                <w:rFonts w:ascii="Trebuchet MS" w:hAnsi="Trebuchet MS" w:cs="Arial"/>
                <w:color w:val="404040" w:themeColor="text1" w:themeTint="BF"/>
                <w:sz w:val="20"/>
                <w:szCs w:val="20"/>
                <w:lang w:val="nl-NL"/>
              </w:rPr>
            </w:pPr>
            <w:r w:rsidRPr="00B36C41">
              <w:rPr>
                <w:rFonts w:ascii="Trebuchet MS" w:hAnsi="Trebuchet MS" w:cs="Arial"/>
                <w:color w:val="404040" w:themeColor="text1" w:themeTint="BF"/>
                <w:sz w:val="20"/>
                <w:szCs w:val="20"/>
                <w:lang w:val="nl-NL"/>
              </w:rPr>
              <w:t xml:space="preserve">Na de studie van het zenuwstelsel en endocrien stelsel kan een voorbeeld van de algemene stofwisseling uitgewerkt worden waarbij de onderlinge samenhang  en feedback tussen hypothalamus, hypofyse en schildklier via een terugkoppelingseffect duidelijk wordt. </w:t>
            </w:r>
          </w:p>
          <w:p w14:paraId="0A9272DB" w14:textId="424D606F" w:rsidR="0065319F" w:rsidRPr="00784D06" w:rsidRDefault="00597B50" w:rsidP="00B36C41">
            <w:pPr>
              <w:spacing w:before="60" w:after="120"/>
              <w:ind w:left="113"/>
              <w:rPr>
                <w:rFonts w:ascii="Trebuchet MS" w:hAnsi="Trebuchet MS"/>
                <w:color w:val="404040" w:themeColor="text1" w:themeTint="BF"/>
                <w:sz w:val="20"/>
              </w:rPr>
            </w:pPr>
            <w:r w:rsidRPr="00B36C41">
              <w:rPr>
                <w:rFonts w:ascii="Trebuchet MS" w:hAnsi="Trebuchet MS"/>
                <w:color w:val="404040" w:themeColor="text1" w:themeTint="BF"/>
                <w:sz w:val="20"/>
                <w:szCs w:val="20"/>
              </w:rPr>
              <w:t xml:space="preserve">Als synthese kan een stresstoestand (angst, woede, zware inspanning ...) aangehaald worden waarin zowel de </w:t>
            </w:r>
            <w:r w:rsidR="0065319F" w:rsidRPr="00B36C41">
              <w:rPr>
                <w:rFonts w:ascii="Trebuchet MS" w:hAnsi="Trebuchet MS"/>
                <w:color w:val="404040" w:themeColor="text1" w:themeTint="BF"/>
                <w:sz w:val="20"/>
                <w:szCs w:val="20"/>
              </w:rPr>
              <w:t xml:space="preserve">werking </w:t>
            </w:r>
            <w:r w:rsidRPr="00B36C41">
              <w:rPr>
                <w:rFonts w:ascii="Trebuchet MS" w:hAnsi="Trebuchet MS"/>
                <w:color w:val="404040" w:themeColor="text1" w:themeTint="BF"/>
                <w:sz w:val="20"/>
                <w:szCs w:val="20"/>
              </w:rPr>
              <w:t>van het zenuwstelsel als van het endocrien stelsel samen nog eens aan bod komen. Deze onderwerpen kunnen ook bij de</w:t>
            </w:r>
            <w:r w:rsidRPr="00B36C41">
              <w:rPr>
                <w:rFonts w:ascii="Trebuchet MS" w:hAnsi="Trebuchet MS"/>
                <w:color w:val="404040" w:themeColor="text1" w:themeTint="BF"/>
                <w:sz w:val="20"/>
              </w:rPr>
              <w:t xml:space="preserve"> betekenis van homeostase aan bod komen.</w:t>
            </w:r>
          </w:p>
        </w:tc>
      </w:tr>
    </w:tbl>
    <w:p w14:paraId="37AB84B9" w14:textId="77777777" w:rsidR="00597B50" w:rsidRPr="00B36C41" w:rsidRDefault="00597B50" w:rsidP="00B36C41">
      <w:pPr>
        <w:pStyle w:val="LPKop3"/>
        <w:tabs>
          <w:tab w:val="clear" w:pos="1135"/>
          <w:tab w:val="num" w:pos="851"/>
        </w:tabs>
        <w:ind w:left="851"/>
        <w:rPr>
          <w:rFonts w:ascii="Trebuchet MS" w:hAnsi="Trebuchet MS"/>
          <w:color w:val="404040" w:themeColor="text1" w:themeTint="BF"/>
        </w:rPr>
      </w:pPr>
      <w:r w:rsidRPr="00B36C41">
        <w:rPr>
          <w:rFonts w:ascii="Trebuchet MS" w:hAnsi="Trebuchet MS"/>
          <w:color w:val="404040" w:themeColor="text1" w:themeTint="BF"/>
        </w:rPr>
        <w:t>Het zenuwstelsel</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646"/>
      </w:tblGrid>
      <w:tr w:rsidR="00597B50" w:rsidRPr="00597B50" w14:paraId="7C7420FF" w14:textId="77777777" w:rsidTr="00B36C41">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A0F889F" w14:textId="480F8135" w:rsidR="00597B50" w:rsidRPr="00B36C41" w:rsidRDefault="00183791" w:rsidP="00B36C41">
            <w:pPr>
              <w:spacing w:before="120" w:after="120" w:line="240" w:lineRule="auto"/>
              <w:jc w:val="center"/>
              <w:rPr>
                <w:strike/>
                <w:color w:val="404040" w:themeColor="text1" w:themeTint="BF"/>
                <w:sz w:val="16"/>
                <w:szCs w:val="16"/>
              </w:rPr>
            </w:pPr>
            <w:r w:rsidRPr="00B36C41">
              <w:rPr>
                <w:rFonts w:ascii="Trebuchet MS" w:eastAsia="Times New Roman" w:hAnsi="Trebuchet MS" w:cs="Times New Roman"/>
                <w:color w:val="404040" w:themeColor="text1" w:themeTint="BF"/>
                <w:sz w:val="20"/>
                <w:szCs w:val="20"/>
                <w:lang w:eastAsia="nl-NL"/>
              </w:rPr>
              <w:t>U38</w:t>
            </w:r>
          </w:p>
        </w:tc>
        <w:tc>
          <w:tcPr>
            <w:tcW w:w="8586" w:type="dxa"/>
            <w:shd w:val="clear" w:color="auto" w:fill="C6D9F1" w:themeFill="text2" w:themeFillTint="33"/>
            <w:vAlign w:val="center"/>
          </w:tcPr>
          <w:p w14:paraId="50F90651" w14:textId="77777777" w:rsidR="00597B50" w:rsidRPr="00B36C41" w:rsidRDefault="00597B50" w:rsidP="00B36C41">
            <w:pPr>
              <w:spacing w:before="120" w:after="120" w:line="240" w:lineRule="auto"/>
              <w:rPr>
                <w:rFonts w:ascii="Trebuchet MS" w:hAnsi="Trebuchet MS" w:cs="Arial"/>
                <w:color w:val="404040" w:themeColor="text1" w:themeTint="BF"/>
                <w:sz w:val="20"/>
              </w:rPr>
            </w:pPr>
            <w:r w:rsidRPr="00B36C41">
              <w:rPr>
                <w:rFonts w:ascii="Trebuchet MS" w:hAnsi="Trebuchet MS" w:cs="Arial"/>
                <w:b/>
                <w:color w:val="404040" w:themeColor="text1" w:themeTint="BF"/>
                <w:sz w:val="20"/>
              </w:rPr>
              <w:t>Aantonen</w:t>
            </w:r>
            <w:r w:rsidRPr="00B36C41">
              <w:rPr>
                <w:rFonts w:ascii="Trebuchet MS" w:hAnsi="Trebuchet MS" w:cs="Arial"/>
                <w:color w:val="404040" w:themeColor="text1" w:themeTint="BF"/>
                <w:sz w:val="20"/>
              </w:rPr>
              <w:t xml:space="preserve"> dat sommige reacties op prikkels door het zenuwstelsel gecoördineerd worden.</w:t>
            </w:r>
          </w:p>
        </w:tc>
      </w:tr>
      <w:tr w:rsidR="00597B50" w:rsidRPr="00597B50" w14:paraId="6F9D200A" w14:textId="77777777" w:rsidTr="00B36C41">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tcPr>
          <w:p w14:paraId="0E22D319" w14:textId="34FB0BB3" w:rsidR="00597B50" w:rsidRPr="00B36C41" w:rsidRDefault="00597B50" w:rsidP="00B36C41">
            <w:pPr>
              <w:tabs>
                <w:tab w:val="left" w:pos="890"/>
              </w:tabs>
              <w:spacing w:before="60" w:after="120"/>
              <w:ind w:left="181"/>
              <w:rPr>
                <w:rFonts w:ascii="Trebuchet MS" w:hAnsi="Trebuchet MS" w:cs="Arial"/>
                <w:b/>
                <w:color w:val="404040" w:themeColor="text1" w:themeTint="BF"/>
                <w:sz w:val="20"/>
              </w:rPr>
            </w:pPr>
            <w:r w:rsidRPr="00B36C41">
              <w:rPr>
                <w:rFonts w:ascii="Trebuchet MS" w:hAnsi="Trebuchet MS" w:cs="Arial"/>
                <w:b/>
                <w:color w:val="404040" w:themeColor="text1" w:themeTint="BF"/>
                <w:sz w:val="20"/>
              </w:rPr>
              <w:t xml:space="preserve">Wenken </w:t>
            </w:r>
          </w:p>
          <w:p w14:paraId="69090E51" w14:textId="77777777" w:rsidR="00597B50" w:rsidRPr="00B36C41" w:rsidRDefault="00597B50" w:rsidP="00B36C41">
            <w:pPr>
              <w:tabs>
                <w:tab w:val="left" w:pos="890"/>
              </w:tabs>
              <w:spacing w:before="60" w:after="120"/>
              <w:ind w:left="181"/>
              <w:rPr>
                <w:rFonts w:ascii="Trebuchet MS" w:hAnsi="Trebuchet MS" w:cs="Arial"/>
                <w:color w:val="404040" w:themeColor="text1" w:themeTint="BF"/>
                <w:sz w:val="20"/>
              </w:rPr>
            </w:pPr>
            <w:r w:rsidRPr="00B36C41">
              <w:rPr>
                <w:rFonts w:ascii="Trebuchet MS" w:hAnsi="Trebuchet MS" w:cs="Arial"/>
                <w:color w:val="404040" w:themeColor="text1" w:themeTint="BF"/>
                <w:sz w:val="20"/>
              </w:rPr>
              <w:t>Met voorbeelden kan worden aangetoond dat de reactie op een prikkel meestal in een ander orgaan tot stand komt dan in de receptor. Hieruit kan afgeleid worden dat een verbinding noodzakelijk is. Het zenuwstelsel vervult een deel van deze coördinerende functie.</w:t>
            </w:r>
            <w:r w:rsidRPr="00B36C41">
              <w:rPr>
                <w:rFonts w:ascii="Trebuchet MS" w:hAnsi="Trebuchet MS"/>
                <w:bCs/>
                <w:color w:val="404040" w:themeColor="text1" w:themeTint="BF"/>
                <w:sz w:val="20"/>
                <w:szCs w:val="20"/>
              </w:rPr>
              <w:t xml:space="preserve"> </w:t>
            </w:r>
          </w:p>
          <w:p w14:paraId="1B772806" w14:textId="77777777" w:rsidR="00597B50" w:rsidRPr="00B36C41" w:rsidRDefault="00597B50" w:rsidP="00B36C41">
            <w:pPr>
              <w:tabs>
                <w:tab w:val="left" w:pos="890"/>
              </w:tabs>
              <w:spacing w:before="60" w:after="120"/>
              <w:ind w:left="181"/>
              <w:rPr>
                <w:rFonts w:ascii="Trebuchet MS" w:hAnsi="Trebuchet MS" w:cs="Arial"/>
                <w:color w:val="404040" w:themeColor="text1" w:themeTint="BF"/>
                <w:sz w:val="20"/>
              </w:rPr>
            </w:pPr>
            <w:r w:rsidRPr="00B36C41">
              <w:rPr>
                <w:rFonts w:ascii="Trebuchet MS" w:hAnsi="Trebuchet MS" w:cs="Arial"/>
                <w:b/>
                <w:color w:val="404040" w:themeColor="text1" w:themeTint="BF"/>
                <w:sz w:val="20"/>
              </w:rPr>
              <w:t xml:space="preserve">Suggestie voor leerlingenexperiment </w:t>
            </w:r>
            <w:r w:rsidRPr="00B36C41">
              <w:rPr>
                <w:rFonts w:ascii="Trebuchet MS" w:hAnsi="Trebuchet MS" w:cs="Arial"/>
                <w:color w:val="404040" w:themeColor="text1" w:themeTint="BF"/>
                <w:sz w:val="20"/>
              </w:rPr>
              <w:t xml:space="preserve"> </w:t>
            </w:r>
          </w:p>
          <w:p w14:paraId="4547258D" w14:textId="77777777" w:rsidR="00597B50" w:rsidRPr="00B36C41" w:rsidRDefault="00597B50" w:rsidP="00B36C41">
            <w:pPr>
              <w:tabs>
                <w:tab w:val="left" w:pos="890"/>
              </w:tabs>
              <w:spacing w:after="0" w:line="240" w:lineRule="atLeast"/>
              <w:ind w:left="181"/>
              <w:jc w:val="both"/>
              <w:rPr>
                <w:rFonts w:ascii="Trebuchet MS" w:eastAsia="Times New Roman" w:hAnsi="Trebuchet MS" w:cs="Times New Roman"/>
                <w:color w:val="404040" w:themeColor="text1" w:themeTint="BF"/>
                <w:sz w:val="20"/>
                <w:szCs w:val="24"/>
                <w:lang w:val="nl-NL" w:eastAsia="nl-NL"/>
              </w:rPr>
            </w:pPr>
            <w:r w:rsidRPr="00B36C41">
              <w:rPr>
                <w:rFonts w:ascii="Trebuchet MS" w:eastAsia="Times New Roman" w:hAnsi="Trebuchet MS" w:cs="Times New Roman"/>
                <w:color w:val="404040" w:themeColor="text1" w:themeTint="BF"/>
                <w:sz w:val="20"/>
                <w:szCs w:val="24"/>
                <w:lang w:val="nl-NL" w:eastAsia="nl-NL"/>
              </w:rPr>
              <w:t>Onderzoek naar de coördinatie van reacties op prikkels door de hersenen:</w:t>
            </w:r>
          </w:p>
          <w:p w14:paraId="557874FA" w14:textId="77777777" w:rsidR="00597B50" w:rsidRPr="00B36C41" w:rsidRDefault="00597B50" w:rsidP="00597B50">
            <w:pPr>
              <w:numPr>
                <w:ilvl w:val="1"/>
                <w:numId w:val="4"/>
              </w:numPr>
              <w:tabs>
                <w:tab w:val="num" w:pos="1582"/>
              </w:tabs>
              <w:spacing w:after="0" w:line="240" w:lineRule="atLeast"/>
              <w:ind w:left="1582"/>
              <w:jc w:val="both"/>
              <w:rPr>
                <w:rFonts w:ascii="Trebuchet MS" w:eastAsia="Times New Roman" w:hAnsi="Trebuchet MS" w:cs="Times New Roman"/>
                <w:color w:val="404040" w:themeColor="text1" w:themeTint="BF"/>
                <w:sz w:val="20"/>
                <w:szCs w:val="24"/>
                <w:lang w:val="nl-NL" w:eastAsia="nl-NL"/>
              </w:rPr>
            </w:pPr>
            <w:r w:rsidRPr="00B36C41">
              <w:rPr>
                <w:rFonts w:ascii="Trebuchet MS" w:eastAsia="Times New Roman" w:hAnsi="Trebuchet MS" w:cs="Times New Roman"/>
                <w:color w:val="404040" w:themeColor="text1" w:themeTint="BF"/>
                <w:sz w:val="20"/>
                <w:szCs w:val="24"/>
                <w:lang w:val="nl-NL" w:eastAsia="nl-NL"/>
              </w:rPr>
              <w:t>meten van de reactiesnelheid;</w:t>
            </w:r>
          </w:p>
          <w:p w14:paraId="092C8419" w14:textId="77777777" w:rsidR="00597B50" w:rsidRPr="00B36C41" w:rsidRDefault="00597B50" w:rsidP="00597B50">
            <w:pPr>
              <w:numPr>
                <w:ilvl w:val="1"/>
                <w:numId w:val="4"/>
              </w:numPr>
              <w:tabs>
                <w:tab w:val="num" w:pos="1582"/>
              </w:tabs>
              <w:spacing w:after="0" w:line="240" w:lineRule="atLeast"/>
              <w:ind w:left="1582"/>
              <w:jc w:val="both"/>
              <w:rPr>
                <w:rFonts w:ascii="Trebuchet MS" w:eastAsia="Times New Roman" w:hAnsi="Trebuchet MS" w:cs="Times New Roman"/>
                <w:color w:val="404040" w:themeColor="text1" w:themeTint="BF"/>
                <w:sz w:val="20"/>
                <w:szCs w:val="24"/>
                <w:lang w:val="nl-NL" w:eastAsia="nl-NL"/>
              </w:rPr>
            </w:pPr>
            <w:r w:rsidRPr="00B36C41">
              <w:rPr>
                <w:rFonts w:ascii="Trebuchet MS" w:eastAsia="Times New Roman" w:hAnsi="Trebuchet MS" w:cs="Times New Roman"/>
                <w:color w:val="404040" w:themeColor="text1" w:themeTint="BF"/>
                <w:sz w:val="20"/>
                <w:szCs w:val="24"/>
                <w:lang w:val="nl-NL" w:eastAsia="nl-NL"/>
              </w:rPr>
              <w:t>onderzoek naar reflexen;</w:t>
            </w:r>
          </w:p>
          <w:p w14:paraId="0BD46E6E" w14:textId="77777777" w:rsidR="00597B50" w:rsidRPr="00597B50" w:rsidRDefault="00597B50" w:rsidP="00597B50">
            <w:pPr>
              <w:numPr>
                <w:ilvl w:val="1"/>
                <w:numId w:val="4"/>
              </w:numPr>
              <w:tabs>
                <w:tab w:val="num" w:pos="1582"/>
              </w:tabs>
              <w:spacing w:after="0" w:line="240" w:lineRule="atLeast"/>
              <w:ind w:left="1582"/>
              <w:jc w:val="both"/>
              <w:rPr>
                <w:rFonts w:ascii="Trebuchet MS" w:eastAsia="Times New Roman" w:hAnsi="Trebuchet MS" w:cs="Times New Roman"/>
                <w:color w:val="404040" w:themeColor="text1" w:themeTint="BF"/>
                <w:sz w:val="20"/>
                <w:szCs w:val="24"/>
                <w:lang w:val="nl-NL" w:eastAsia="nl-NL"/>
              </w:rPr>
            </w:pPr>
            <w:r w:rsidRPr="00B36C41">
              <w:rPr>
                <w:rFonts w:ascii="Trebuchet MS" w:eastAsia="Times New Roman" w:hAnsi="Trebuchet MS" w:cs="Times New Roman"/>
                <w:color w:val="404040" w:themeColor="text1" w:themeTint="BF"/>
                <w:sz w:val="20"/>
                <w:szCs w:val="24"/>
                <w:lang w:val="nl-NL" w:eastAsia="nl-NL"/>
              </w:rPr>
              <w:t>bepalen van de oog – en handcoördinatie.</w:t>
            </w:r>
          </w:p>
        </w:tc>
      </w:tr>
      <w:tr w:rsidR="00597B50" w:rsidRPr="00597B50" w14:paraId="775DA800" w14:textId="77777777" w:rsidTr="000D6C9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9E314AB" w14:textId="3079DEF3" w:rsidR="00597B50" w:rsidRPr="00B36C41" w:rsidRDefault="00597B50" w:rsidP="00B36C41">
            <w:pPr>
              <w:spacing w:before="120" w:after="120" w:line="240" w:lineRule="auto"/>
              <w:jc w:val="center"/>
              <w:rPr>
                <w:strike/>
                <w:color w:val="404040" w:themeColor="text1" w:themeTint="BF"/>
                <w:sz w:val="16"/>
                <w:szCs w:val="16"/>
              </w:rPr>
            </w:pPr>
            <w:r w:rsidRPr="00B36C41">
              <w:rPr>
                <w:rFonts w:ascii="Trebuchet MS" w:eastAsia="Times New Roman" w:hAnsi="Trebuchet MS" w:cs="Times New Roman"/>
                <w:color w:val="404040" w:themeColor="text1" w:themeTint="BF"/>
                <w:sz w:val="20"/>
                <w:szCs w:val="20"/>
                <w:lang w:eastAsia="nl-NL"/>
              </w:rPr>
              <w:t>U</w:t>
            </w:r>
            <w:r w:rsidR="00183791" w:rsidRPr="00B36C41">
              <w:rPr>
                <w:rFonts w:ascii="Trebuchet MS" w:eastAsia="Times New Roman" w:hAnsi="Trebuchet MS" w:cs="Times New Roman"/>
                <w:color w:val="404040" w:themeColor="text1" w:themeTint="BF"/>
                <w:sz w:val="20"/>
                <w:szCs w:val="20"/>
                <w:lang w:eastAsia="nl-NL"/>
              </w:rPr>
              <w:t>39</w:t>
            </w:r>
          </w:p>
        </w:tc>
        <w:tc>
          <w:tcPr>
            <w:tcW w:w="8586" w:type="dxa"/>
            <w:shd w:val="clear" w:color="auto" w:fill="C6D9F1" w:themeFill="text2" w:themeFillTint="33"/>
            <w:vAlign w:val="center"/>
          </w:tcPr>
          <w:p w14:paraId="179CD9D6" w14:textId="77777777" w:rsidR="00597B50" w:rsidRPr="00B36C41" w:rsidRDefault="00597B50" w:rsidP="00B36C41">
            <w:pPr>
              <w:spacing w:before="120" w:after="120" w:line="240" w:lineRule="auto"/>
              <w:rPr>
                <w:rFonts w:cs="PMingLiU"/>
                <w:b/>
                <w:color w:val="404040" w:themeColor="text1" w:themeTint="BF"/>
                <w:lang w:val="nl-NL"/>
              </w:rPr>
            </w:pPr>
            <w:r w:rsidRPr="00B36C41">
              <w:rPr>
                <w:rFonts w:ascii="Trebuchet MS" w:hAnsi="Trebuchet MS" w:cs="Arial"/>
                <w:color w:val="404040" w:themeColor="text1" w:themeTint="BF"/>
                <w:sz w:val="20"/>
              </w:rPr>
              <w:t xml:space="preserve">De delen van een neuron op een model of schets </w:t>
            </w:r>
            <w:r w:rsidRPr="00B36C41">
              <w:rPr>
                <w:rFonts w:ascii="Trebuchet MS" w:hAnsi="Trebuchet MS" w:cs="Arial"/>
                <w:b/>
                <w:color w:val="404040" w:themeColor="text1" w:themeTint="BF"/>
                <w:sz w:val="20"/>
              </w:rPr>
              <w:t>benoemen</w:t>
            </w:r>
            <w:r w:rsidRPr="00B36C41">
              <w:rPr>
                <w:rFonts w:ascii="Trebuchet MS" w:hAnsi="Trebuchet MS" w:cs="Arial"/>
                <w:color w:val="404040" w:themeColor="text1" w:themeTint="BF"/>
                <w:sz w:val="20"/>
              </w:rPr>
              <w:t xml:space="preserve"> en hun </w:t>
            </w:r>
            <w:r w:rsidRPr="00B36C41">
              <w:rPr>
                <w:rFonts w:ascii="Trebuchet MS" w:hAnsi="Trebuchet MS" w:cs="Arial"/>
                <w:b/>
                <w:color w:val="404040" w:themeColor="text1" w:themeTint="BF"/>
                <w:sz w:val="20"/>
              </w:rPr>
              <w:t>functie omschrijven</w:t>
            </w:r>
            <w:r w:rsidRPr="00B36C41">
              <w:rPr>
                <w:rFonts w:ascii="Trebuchet MS" w:hAnsi="Trebuchet MS" w:cs="Arial"/>
                <w:color w:val="404040" w:themeColor="text1" w:themeTint="BF"/>
                <w:sz w:val="20"/>
              </w:rPr>
              <w:t>.</w:t>
            </w:r>
          </w:p>
        </w:tc>
      </w:tr>
      <w:tr w:rsidR="00597B50" w:rsidRPr="00597B50" w14:paraId="668463BE" w14:textId="77777777" w:rsidTr="000D6C9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F031038" w14:textId="7609AD97" w:rsidR="00597B50" w:rsidRPr="00B36C41" w:rsidRDefault="00597B50" w:rsidP="00B36C41">
            <w:pPr>
              <w:spacing w:before="120" w:after="120" w:line="240" w:lineRule="auto"/>
              <w:jc w:val="center"/>
              <w:rPr>
                <w:strike/>
                <w:color w:val="404040" w:themeColor="text1" w:themeTint="BF"/>
                <w:sz w:val="16"/>
                <w:szCs w:val="16"/>
              </w:rPr>
            </w:pPr>
            <w:r w:rsidRPr="00B36C41">
              <w:rPr>
                <w:rFonts w:ascii="Trebuchet MS" w:eastAsia="Times New Roman" w:hAnsi="Trebuchet MS" w:cs="Times New Roman"/>
                <w:color w:val="404040" w:themeColor="text1" w:themeTint="BF"/>
                <w:sz w:val="20"/>
                <w:szCs w:val="20"/>
                <w:lang w:eastAsia="nl-NL"/>
              </w:rPr>
              <w:t>U</w:t>
            </w:r>
            <w:r w:rsidR="00183791" w:rsidRPr="00B36C41">
              <w:rPr>
                <w:rFonts w:ascii="Trebuchet MS" w:eastAsia="Times New Roman" w:hAnsi="Trebuchet MS" w:cs="Times New Roman"/>
                <w:color w:val="404040" w:themeColor="text1" w:themeTint="BF"/>
                <w:sz w:val="20"/>
                <w:szCs w:val="20"/>
                <w:lang w:eastAsia="nl-NL"/>
              </w:rPr>
              <w:t>40</w:t>
            </w:r>
          </w:p>
        </w:tc>
        <w:tc>
          <w:tcPr>
            <w:tcW w:w="8586" w:type="dxa"/>
            <w:shd w:val="clear" w:color="auto" w:fill="C6D9F1" w:themeFill="text2" w:themeFillTint="33"/>
            <w:vAlign w:val="center"/>
          </w:tcPr>
          <w:p w14:paraId="139216E1" w14:textId="77777777" w:rsidR="00597B50" w:rsidRPr="00B36C41" w:rsidRDefault="00597B50" w:rsidP="00B36C41">
            <w:pPr>
              <w:spacing w:before="120" w:after="120" w:line="240" w:lineRule="auto"/>
              <w:rPr>
                <w:rFonts w:ascii="Trebuchet MS" w:hAnsi="Trebuchet MS" w:cs="Arial"/>
                <w:color w:val="404040" w:themeColor="text1" w:themeTint="BF"/>
                <w:sz w:val="20"/>
              </w:rPr>
            </w:pPr>
            <w:r w:rsidRPr="00B36C41">
              <w:rPr>
                <w:rFonts w:ascii="Trebuchet MS" w:hAnsi="Trebuchet MS" w:cs="Arial"/>
                <w:color w:val="404040" w:themeColor="text1" w:themeTint="BF"/>
                <w:sz w:val="20"/>
              </w:rPr>
              <w:t xml:space="preserve">Het doorgeven van een impuls in en tussen zenuwcellen </w:t>
            </w:r>
            <w:r w:rsidRPr="00B36C41">
              <w:rPr>
                <w:rFonts w:ascii="Trebuchet MS" w:hAnsi="Trebuchet MS" w:cs="Arial"/>
                <w:b/>
                <w:color w:val="404040" w:themeColor="text1" w:themeTint="BF"/>
                <w:sz w:val="20"/>
              </w:rPr>
              <w:t>op een eenvoudige manier uitleggen</w:t>
            </w:r>
            <w:r w:rsidRPr="00B36C41">
              <w:rPr>
                <w:rFonts w:ascii="Trebuchet MS" w:hAnsi="Trebuchet MS" w:cs="Arial"/>
                <w:color w:val="404040" w:themeColor="text1" w:themeTint="BF"/>
                <w:sz w:val="20"/>
              </w:rPr>
              <w:t>.</w:t>
            </w:r>
          </w:p>
        </w:tc>
      </w:tr>
      <w:tr w:rsidR="00597B50" w:rsidRPr="00597B50" w14:paraId="6AB8D0C5" w14:textId="77777777" w:rsidTr="00B36C41">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tcPr>
          <w:p w14:paraId="7FF35E17" w14:textId="65F47484" w:rsidR="00597B50" w:rsidRPr="00B34DFC" w:rsidRDefault="00597B50" w:rsidP="00597B50">
            <w:pPr>
              <w:spacing w:before="60" w:after="120"/>
              <w:ind w:left="142"/>
              <w:rPr>
                <w:rFonts w:ascii="Trebuchet MS" w:hAnsi="Trebuchet MS" w:cs="Arial"/>
                <w:b/>
                <w:i/>
                <w:color w:val="404040" w:themeColor="text1" w:themeTint="BF"/>
                <w:sz w:val="20"/>
              </w:rPr>
            </w:pPr>
            <w:r w:rsidRPr="00B34DFC">
              <w:rPr>
                <w:rFonts w:ascii="Trebuchet MS" w:hAnsi="Trebuchet MS" w:cs="Arial"/>
                <w:b/>
                <w:color w:val="404040" w:themeColor="text1" w:themeTint="BF"/>
                <w:sz w:val="20"/>
              </w:rPr>
              <w:t xml:space="preserve">Wenken </w:t>
            </w:r>
          </w:p>
          <w:p w14:paraId="366D920A" w14:textId="77777777" w:rsidR="00597B50" w:rsidRPr="00B34DFC" w:rsidRDefault="00597B50" w:rsidP="00597B50">
            <w:pPr>
              <w:spacing w:before="60" w:after="120"/>
              <w:ind w:left="142"/>
              <w:rPr>
                <w:rFonts w:ascii="Trebuchet MS" w:hAnsi="Trebuchet MS" w:cs="Arial"/>
                <w:color w:val="404040" w:themeColor="text1" w:themeTint="BF"/>
                <w:sz w:val="20"/>
              </w:rPr>
            </w:pPr>
            <w:r w:rsidRPr="00B34DFC">
              <w:rPr>
                <w:rFonts w:ascii="Trebuchet MS" w:hAnsi="Trebuchet MS" w:cs="Arial"/>
                <w:iCs/>
                <w:color w:val="404040" w:themeColor="text1" w:themeTint="BF"/>
                <w:sz w:val="20"/>
                <w:lang w:val="nl-NL"/>
              </w:rPr>
              <w:t>De aandacht gaat hier vooral naar de elektrische verschijnselen bij de impulsgeleiding in een neuron</w:t>
            </w:r>
            <w:r w:rsidRPr="00B34DFC">
              <w:rPr>
                <w:rFonts w:ascii="Trebuchet MS" w:hAnsi="Trebuchet MS" w:cs="Arial"/>
                <w:color w:val="404040" w:themeColor="text1" w:themeTint="BF"/>
                <w:sz w:val="20"/>
              </w:rPr>
              <w:t>. Zowel de elektrische als de chemische (neurotransmitters) aspecten van impulsgeleiding kunnen aan bod komen. Bemerk dat de term ‘actiepotentiaal’ niet uitdrukkelijk in de doelstelling is opgenomen. Het staat de leraar dus vrij om deze term te gebruiken.</w:t>
            </w:r>
          </w:p>
          <w:p w14:paraId="248862E0" w14:textId="77777777" w:rsidR="00597B50" w:rsidRPr="00B34DFC" w:rsidRDefault="00597B50" w:rsidP="00597B50">
            <w:pPr>
              <w:spacing w:before="60" w:after="120"/>
              <w:ind w:left="142"/>
              <w:rPr>
                <w:rFonts w:ascii="Trebuchet MS" w:hAnsi="Trebuchet MS" w:cs="Arial"/>
                <w:color w:val="404040" w:themeColor="text1" w:themeTint="BF"/>
                <w:sz w:val="20"/>
              </w:rPr>
            </w:pPr>
            <w:r w:rsidRPr="00B34DFC">
              <w:rPr>
                <w:rFonts w:ascii="Trebuchet MS" w:hAnsi="Trebuchet MS" w:cs="Arial"/>
                <w:color w:val="404040" w:themeColor="text1" w:themeTint="BF"/>
                <w:sz w:val="20"/>
              </w:rPr>
              <w:t>Hier kan de invloed van sommige geneesmiddelen (zoals pijnstillers, verdovende middelen …) en drugs op de impulsgeleiding ook aan bod komen.</w:t>
            </w:r>
          </w:p>
          <w:p w14:paraId="1F45EBAA" w14:textId="77777777" w:rsidR="00597B50" w:rsidRPr="00B34DFC" w:rsidRDefault="00597B50" w:rsidP="00597B50">
            <w:pPr>
              <w:spacing w:before="60" w:after="120"/>
              <w:ind w:left="142"/>
              <w:rPr>
                <w:rFonts w:ascii="Trebuchet MS" w:hAnsi="Trebuchet MS" w:cs="Arial"/>
                <w:b/>
                <w:color w:val="404040" w:themeColor="text1" w:themeTint="BF"/>
                <w:sz w:val="20"/>
              </w:rPr>
            </w:pPr>
            <w:r w:rsidRPr="00B34DFC">
              <w:rPr>
                <w:rFonts w:ascii="Trebuchet MS" w:hAnsi="Trebuchet MS" w:cs="Arial"/>
                <w:b/>
                <w:color w:val="404040" w:themeColor="text1" w:themeTint="BF"/>
                <w:sz w:val="20"/>
              </w:rPr>
              <w:t xml:space="preserve">Suggestie </w:t>
            </w:r>
            <w:r w:rsidRPr="00B34DFC">
              <w:rPr>
                <w:rFonts w:ascii="Trebuchet MS" w:hAnsi="Trebuchet MS" w:cs="Arial"/>
                <w:color w:val="404040" w:themeColor="text1" w:themeTint="BF"/>
                <w:sz w:val="20"/>
              </w:rPr>
              <w:t>voor</w:t>
            </w:r>
            <w:r w:rsidRPr="00B34DFC">
              <w:rPr>
                <w:rFonts w:ascii="Trebuchet MS" w:hAnsi="Trebuchet MS" w:cs="Arial"/>
                <w:b/>
                <w:color w:val="404040" w:themeColor="text1" w:themeTint="BF"/>
                <w:sz w:val="20"/>
              </w:rPr>
              <w:t xml:space="preserve"> onderzoeksopdracht</w:t>
            </w:r>
          </w:p>
          <w:p w14:paraId="586EACC0" w14:textId="77777777" w:rsidR="00597B50" w:rsidRPr="00B34DFC" w:rsidRDefault="00597B50" w:rsidP="00597B50">
            <w:pPr>
              <w:spacing w:before="60" w:after="120"/>
              <w:ind w:left="142"/>
              <w:rPr>
                <w:rFonts w:ascii="Trebuchet MS" w:hAnsi="Trebuchet MS" w:cs="Arial"/>
                <w:b/>
                <w:color w:val="404040" w:themeColor="text1" w:themeTint="BF"/>
                <w:sz w:val="20"/>
              </w:rPr>
            </w:pPr>
            <w:r w:rsidRPr="00B34DFC">
              <w:rPr>
                <w:rFonts w:ascii="Trebuchet MS" w:hAnsi="Trebuchet MS" w:cs="Arial"/>
                <w:color w:val="404040" w:themeColor="text1" w:themeTint="BF"/>
                <w:sz w:val="20"/>
              </w:rPr>
              <w:t xml:space="preserve">Opzoekopdracht i.v.m. drugs of geneesmiddelen. </w:t>
            </w:r>
            <w:r w:rsidRPr="00B34DFC">
              <w:rPr>
                <w:rFonts w:ascii="Trebuchet MS" w:hAnsi="Trebuchet MS" w:cs="Arial"/>
                <w:b/>
                <w:color w:val="404040" w:themeColor="text1" w:themeTint="BF"/>
                <w:sz w:val="20"/>
              </w:rPr>
              <w:t xml:space="preserve"> </w:t>
            </w:r>
          </w:p>
          <w:p w14:paraId="28E63358" w14:textId="77777777" w:rsidR="00597B50" w:rsidRPr="00B34DFC" w:rsidRDefault="00597B50" w:rsidP="00597B50">
            <w:pPr>
              <w:spacing w:before="60" w:after="120"/>
              <w:ind w:left="142"/>
              <w:rPr>
                <w:rFonts w:ascii="Trebuchet MS" w:hAnsi="Trebuchet MS" w:cs="Arial"/>
                <w:b/>
                <w:i/>
                <w:color w:val="404040" w:themeColor="text1" w:themeTint="BF"/>
                <w:sz w:val="20"/>
              </w:rPr>
            </w:pPr>
            <w:r w:rsidRPr="00B34DFC">
              <w:rPr>
                <w:rFonts w:ascii="Trebuchet MS" w:hAnsi="Trebuchet MS" w:cs="Arial"/>
                <w:b/>
                <w:color w:val="404040" w:themeColor="text1" w:themeTint="BF"/>
                <w:sz w:val="20"/>
              </w:rPr>
              <w:t>Taalsteun</w:t>
            </w:r>
          </w:p>
          <w:p w14:paraId="224C7888" w14:textId="234EBB8C" w:rsidR="0065319F" w:rsidRPr="00B34DFC" w:rsidRDefault="00597B50" w:rsidP="00B34DFC">
            <w:pPr>
              <w:spacing w:before="60" w:after="120"/>
              <w:ind w:left="142"/>
              <w:rPr>
                <w:rFonts w:ascii="Trebuchet MS" w:hAnsi="Trebuchet MS" w:cs="Arial"/>
                <w:color w:val="404040" w:themeColor="text1" w:themeTint="BF"/>
                <w:sz w:val="20"/>
              </w:rPr>
            </w:pPr>
            <w:r w:rsidRPr="00B34DFC">
              <w:rPr>
                <w:rFonts w:ascii="Trebuchet MS" w:hAnsi="Trebuchet MS" w:cs="Arial"/>
                <w:color w:val="404040" w:themeColor="text1" w:themeTint="BF"/>
                <w:sz w:val="20"/>
              </w:rPr>
              <w:t>Er wordt soms verkeerdelijk gesproken over “prikkelgeleiding”. Prikkels worden opgevangen door receptoren. Deze receptoren zetten de prikkel om in een zenuwimpuls. De zenuwimpuls wordt dan doorgegeven naar de hersenen en verwerkt. Een volgende zenuwimpuls zal een reactie in het effectororgaan veroorzaken.</w:t>
            </w:r>
          </w:p>
        </w:tc>
      </w:tr>
      <w:tr w:rsidR="00597B50" w:rsidRPr="00597B50" w14:paraId="74E93D23" w14:textId="77777777" w:rsidTr="00B34DF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F2E0DD3" w14:textId="47EA660C" w:rsidR="00597B50" w:rsidRPr="00B34DFC" w:rsidRDefault="00183791" w:rsidP="00B34DFC">
            <w:pPr>
              <w:spacing w:before="120" w:after="120" w:line="240" w:lineRule="auto"/>
              <w:ind w:left="39"/>
              <w:jc w:val="center"/>
              <w:rPr>
                <w:rFonts w:ascii="Trebuchet MS" w:hAnsi="Trebuchet MS"/>
                <w:color w:val="404040" w:themeColor="text1" w:themeTint="BF"/>
                <w:sz w:val="20"/>
                <w:szCs w:val="20"/>
              </w:rPr>
            </w:pPr>
            <w:r w:rsidRPr="00B34DFC">
              <w:rPr>
                <w:rFonts w:ascii="Trebuchet MS" w:hAnsi="Trebuchet MS"/>
                <w:color w:val="404040" w:themeColor="text1" w:themeTint="BF"/>
                <w:sz w:val="20"/>
                <w:szCs w:val="20"/>
              </w:rPr>
              <w:t>U41</w:t>
            </w:r>
          </w:p>
        </w:tc>
        <w:tc>
          <w:tcPr>
            <w:tcW w:w="8586" w:type="dxa"/>
            <w:shd w:val="clear" w:color="auto" w:fill="C6D9F1" w:themeFill="text2" w:themeFillTint="33"/>
            <w:vAlign w:val="center"/>
          </w:tcPr>
          <w:p w14:paraId="34D545F3" w14:textId="77777777" w:rsidR="00597B50" w:rsidRPr="00B34DFC" w:rsidRDefault="00597B50" w:rsidP="00B34DFC">
            <w:pPr>
              <w:spacing w:before="120" w:after="120" w:line="240" w:lineRule="auto"/>
              <w:ind w:left="51"/>
              <w:rPr>
                <w:rFonts w:ascii="Trebuchet MS" w:hAnsi="Trebuchet MS" w:cs="Arial"/>
                <w:color w:val="404040" w:themeColor="text1" w:themeTint="BF"/>
                <w:sz w:val="20"/>
                <w:szCs w:val="20"/>
              </w:rPr>
            </w:pPr>
            <w:r w:rsidRPr="00B34DFC">
              <w:rPr>
                <w:rFonts w:ascii="Trebuchet MS" w:hAnsi="Trebuchet MS" w:cs="Arial"/>
                <w:b/>
                <w:color w:val="404040" w:themeColor="text1" w:themeTint="BF"/>
                <w:sz w:val="20"/>
                <w:szCs w:val="20"/>
              </w:rPr>
              <w:t>De coördinerende functie</w:t>
            </w:r>
            <w:r w:rsidRPr="00B34DFC">
              <w:rPr>
                <w:rFonts w:ascii="Trebuchet MS" w:hAnsi="Trebuchet MS" w:cs="Arial"/>
                <w:color w:val="404040" w:themeColor="text1" w:themeTint="BF"/>
                <w:sz w:val="20"/>
                <w:szCs w:val="20"/>
              </w:rPr>
              <w:t xml:space="preserve"> van het animaal zenuwstelsel bij reflexen, bewuste gewaarwordingen en gewilde bewegingen </w:t>
            </w:r>
            <w:r w:rsidRPr="00B34DFC">
              <w:rPr>
                <w:rFonts w:ascii="Trebuchet MS" w:hAnsi="Trebuchet MS" w:cs="Arial"/>
                <w:b/>
                <w:color w:val="404040" w:themeColor="text1" w:themeTint="BF"/>
                <w:sz w:val="20"/>
                <w:szCs w:val="20"/>
              </w:rPr>
              <w:t>beschrijven.</w:t>
            </w:r>
          </w:p>
        </w:tc>
      </w:tr>
      <w:tr w:rsidR="00597B50" w:rsidRPr="00597B50" w14:paraId="5996D40A" w14:textId="77777777" w:rsidTr="00B34DF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2DB5AF5" w14:textId="42482AFE" w:rsidR="00597B50" w:rsidRPr="00B34DFC" w:rsidRDefault="00597B50" w:rsidP="00B34DFC">
            <w:pPr>
              <w:spacing w:before="120" w:after="120" w:line="240" w:lineRule="auto"/>
              <w:ind w:left="39"/>
              <w:jc w:val="center"/>
              <w:rPr>
                <w:rFonts w:ascii="Trebuchet MS" w:hAnsi="Trebuchet MS"/>
                <w:color w:val="404040" w:themeColor="text1" w:themeTint="BF"/>
                <w:sz w:val="20"/>
                <w:szCs w:val="20"/>
              </w:rPr>
            </w:pPr>
            <w:r w:rsidRPr="00B34DFC">
              <w:rPr>
                <w:rFonts w:ascii="Trebuchet MS" w:hAnsi="Trebuchet MS"/>
                <w:color w:val="404040" w:themeColor="text1" w:themeTint="BF"/>
                <w:sz w:val="20"/>
                <w:szCs w:val="20"/>
              </w:rPr>
              <w:t>U</w:t>
            </w:r>
            <w:r w:rsidR="00183791" w:rsidRPr="00B34DFC">
              <w:rPr>
                <w:rFonts w:ascii="Trebuchet MS" w:hAnsi="Trebuchet MS"/>
                <w:color w:val="404040" w:themeColor="text1" w:themeTint="BF"/>
                <w:sz w:val="20"/>
                <w:szCs w:val="20"/>
              </w:rPr>
              <w:t>42</w:t>
            </w:r>
          </w:p>
        </w:tc>
        <w:tc>
          <w:tcPr>
            <w:tcW w:w="8586" w:type="dxa"/>
            <w:shd w:val="clear" w:color="auto" w:fill="C6D9F1" w:themeFill="text2" w:themeFillTint="33"/>
            <w:vAlign w:val="center"/>
          </w:tcPr>
          <w:p w14:paraId="243D2A91" w14:textId="77777777" w:rsidR="00597B50" w:rsidRPr="00B34DFC" w:rsidRDefault="00597B50" w:rsidP="00B34DFC">
            <w:pPr>
              <w:spacing w:before="120" w:after="120" w:line="240" w:lineRule="auto"/>
              <w:ind w:left="51"/>
              <w:rPr>
                <w:rFonts w:ascii="Trebuchet MS" w:hAnsi="Trebuchet MS" w:cs="Arial"/>
                <w:b/>
                <w:color w:val="404040" w:themeColor="text1" w:themeTint="BF"/>
                <w:sz w:val="20"/>
                <w:szCs w:val="20"/>
              </w:rPr>
            </w:pPr>
            <w:r w:rsidRPr="00B34DFC">
              <w:rPr>
                <w:rFonts w:ascii="Trebuchet MS" w:hAnsi="Trebuchet MS" w:cs="Arial"/>
                <w:color w:val="404040" w:themeColor="text1" w:themeTint="BF"/>
                <w:sz w:val="20"/>
                <w:szCs w:val="20"/>
              </w:rPr>
              <w:t>Het onderscheid tussen centraal en perifeer zenuwstelsel (ligging), animaal en vegetatief zenuwstelsel (functies)</w:t>
            </w:r>
            <w:r w:rsidRPr="00B34DFC">
              <w:rPr>
                <w:rFonts w:ascii="Trebuchet MS" w:hAnsi="Trebuchet MS" w:cs="Arial"/>
                <w:b/>
                <w:color w:val="404040" w:themeColor="text1" w:themeTint="BF"/>
                <w:sz w:val="20"/>
                <w:szCs w:val="20"/>
              </w:rPr>
              <w:t>toelichten.</w:t>
            </w:r>
          </w:p>
        </w:tc>
      </w:tr>
      <w:tr w:rsidR="00597B50" w:rsidRPr="00597B50" w14:paraId="40743387" w14:textId="77777777" w:rsidTr="00B36C41">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tcPr>
          <w:p w14:paraId="0A517BE5" w14:textId="4D84FD5C" w:rsidR="00597B50" w:rsidRPr="00597B50" w:rsidRDefault="00597B50" w:rsidP="00597B50">
            <w:pPr>
              <w:spacing w:before="60" w:after="120"/>
              <w:ind w:left="142"/>
              <w:rPr>
                <w:rFonts w:ascii="Trebuchet MS" w:hAnsi="Trebuchet MS" w:cs="Arial"/>
                <w:b/>
                <w:color w:val="FF0000"/>
                <w:sz w:val="20"/>
              </w:rPr>
            </w:pPr>
            <w:r w:rsidRPr="00597B50">
              <w:rPr>
                <w:rFonts w:ascii="Trebuchet MS" w:hAnsi="Trebuchet MS" w:cs="Arial"/>
                <w:b/>
                <w:sz w:val="20"/>
              </w:rPr>
              <w:t xml:space="preserve">Wenken </w:t>
            </w:r>
            <w:r w:rsidRPr="00597B50">
              <w:rPr>
                <w:rFonts w:ascii="Trebuchet MS" w:hAnsi="Trebuchet MS" w:cs="Arial"/>
                <w:b/>
                <w:color w:val="404040" w:themeColor="text1" w:themeTint="BF"/>
                <w:sz w:val="20"/>
                <w:highlight w:val="green"/>
              </w:rPr>
              <w:t xml:space="preserve"> </w:t>
            </w:r>
          </w:p>
          <w:p w14:paraId="730AC81F" w14:textId="77777777" w:rsidR="00597B50" w:rsidRPr="00784D06" w:rsidRDefault="00597B50" w:rsidP="00597B50">
            <w:pPr>
              <w:spacing w:after="120" w:line="240" w:lineRule="atLeast"/>
              <w:ind w:left="142"/>
              <w:jc w:val="both"/>
              <w:rPr>
                <w:rFonts w:ascii="Trebuchet MS" w:hAnsi="Trebuchet MS"/>
                <w:bCs/>
                <w:color w:val="404040" w:themeColor="text1" w:themeTint="BF"/>
                <w:sz w:val="20"/>
                <w:szCs w:val="20"/>
              </w:rPr>
            </w:pPr>
            <w:r w:rsidRPr="00597B50">
              <w:rPr>
                <w:rFonts w:ascii="Trebuchet MS" w:hAnsi="Trebuchet MS"/>
                <w:bCs/>
                <w:color w:val="404040" w:themeColor="text1" w:themeTint="BF"/>
                <w:sz w:val="20"/>
                <w:szCs w:val="20"/>
              </w:rPr>
              <w:t>Naar de ligging van de delen van het zenuwstelsel wordt onderscheid gemaakt tussen centraal en perifeer zenuwstelsel. Het centrale zenuwstelsel bestaat uit: hersenen en het ruggenmerg. Het perifere zenuwstelsel vormt de verbindingen van en naar het centrale zenuwstelsel en de organen/weefsels.</w:t>
            </w:r>
            <w:r w:rsidRPr="00597B50">
              <w:rPr>
                <w:rFonts w:ascii="Trebuchet MS" w:hAnsi="Trebuchet MS" w:cs="Arial"/>
                <w:color w:val="404040" w:themeColor="text1" w:themeTint="BF"/>
                <w:sz w:val="20"/>
              </w:rPr>
              <w:t xml:space="preserve"> </w:t>
            </w:r>
          </w:p>
          <w:p w14:paraId="56CC93B8" w14:textId="590F75C4" w:rsidR="0065319F" w:rsidRPr="00784D06" w:rsidRDefault="00597B50" w:rsidP="00597B50">
            <w:pPr>
              <w:spacing w:after="120" w:line="240" w:lineRule="auto"/>
              <w:ind w:left="142"/>
              <w:jc w:val="both"/>
              <w:rPr>
                <w:rFonts w:ascii="Trebuchet MS" w:hAnsi="Trebuchet MS" w:cs="Arial"/>
                <w:color w:val="404040" w:themeColor="text1" w:themeTint="BF"/>
                <w:sz w:val="20"/>
                <w:szCs w:val="20"/>
              </w:rPr>
            </w:pPr>
            <w:r w:rsidRPr="00784D06">
              <w:rPr>
                <w:rFonts w:ascii="Trebuchet MS" w:hAnsi="Trebuchet MS" w:cs="Arial"/>
                <w:color w:val="404040" w:themeColor="text1" w:themeTint="BF"/>
                <w:sz w:val="20"/>
                <w:szCs w:val="20"/>
              </w:rPr>
              <w:t xml:space="preserve">Steunend op de functies kan </w:t>
            </w:r>
            <w:r w:rsidR="00784D06" w:rsidRPr="00784D06">
              <w:rPr>
                <w:rFonts w:ascii="Trebuchet MS" w:hAnsi="Trebuchet MS" w:cs="Arial"/>
                <w:color w:val="404040" w:themeColor="text1" w:themeTint="BF"/>
                <w:sz w:val="20"/>
                <w:szCs w:val="20"/>
              </w:rPr>
              <w:t xml:space="preserve">men </w:t>
            </w:r>
            <w:r w:rsidRPr="00784D06">
              <w:rPr>
                <w:rFonts w:ascii="Trebuchet MS" w:hAnsi="Trebuchet MS" w:cs="Arial"/>
                <w:color w:val="404040" w:themeColor="text1" w:themeTint="BF"/>
                <w:sz w:val="20"/>
                <w:szCs w:val="20"/>
              </w:rPr>
              <w:t xml:space="preserve">met voorbeelden het onderscheid </w:t>
            </w:r>
            <w:r w:rsidR="00C85976" w:rsidRPr="00784D06">
              <w:rPr>
                <w:rFonts w:ascii="Trebuchet MS" w:hAnsi="Trebuchet MS" w:cs="Arial"/>
                <w:color w:val="404040" w:themeColor="text1" w:themeTint="BF"/>
                <w:sz w:val="20"/>
                <w:szCs w:val="20"/>
              </w:rPr>
              <w:t xml:space="preserve">maken </w:t>
            </w:r>
            <w:r w:rsidRPr="00784D06">
              <w:rPr>
                <w:rFonts w:ascii="Trebuchet MS" w:hAnsi="Trebuchet MS" w:cs="Arial"/>
                <w:color w:val="404040" w:themeColor="text1" w:themeTint="BF"/>
                <w:sz w:val="20"/>
                <w:szCs w:val="20"/>
              </w:rPr>
              <w:t xml:space="preserve">tussen het animaal en het autonoom zenuwstelsel. In de biologie bedoelt men met “animaal” onder invloed van de wil. Met “autonoom” daarentegen bedoelt men niet onder invloed van de wil. </w:t>
            </w:r>
            <w:r w:rsidR="0065319F" w:rsidRPr="00784D06">
              <w:rPr>
                <w:rFonts w:ascii="Trebuchet MS" w:hAnsi="Trebuchet MS" w:cs="Arial"/>
                <w:color w:val="404040" w:themeColor="text1" w:themeTint="BF"/>
                <w:sz w:val="20"/>
                <w:szCs w:val="20"/>
              </w:rPr>
              <w:t xml:space="preserve"> </w:t>
            </w:r>
          </w:p>
          <w:p w14:paraId="7FAC357C" w14:textId="014BEB5D" w:rsidR="00597B50" w:rsidRPr="00784D06" w:rsidRDefault="0065319F" w:rsidP="00597B50">
            <w:pPr>
              <w:spacing w:after="120" w:line="240" w:lineRule="auto"/>
              <w:ind w:left="142"/>
              <w:jc w:val="both"/>
              <w:rPr>
                <w:rFonts w:ascii="Trebuchet MS" w:hAnsi="Trebuchet MS" w:cs="Arial"/>
                <w:color w:val="404040" w:themeColor="text1" w:themeTint="BF"/>
                <w:sz w:val="20"/>
                <w:szCs w:val="20"/>
              </w:rPr>
            </w:pPr>
            <w:r w:rsidRPr="00784D06">
              <w:rPr>
                <w:rFonts w:ascii="Trebuchet MS" w:hAnsi="Trebuchet MS" w:cs="Arial"/>
                <w:color w:val="404040" w:themeColor="text1" w:themeTint="BF"/>
                <w:sz w:val="20"/>
                <w:szCs w:val="20"/>
              </w:rPr>
              <w:t>Een verdere indeling van het autonoom zenuwstelsel in het parasympatisch en het sympathisch zenuwstelsel maakt het voor leerlingen extra moeilijk en is zeker niet noodzakelijk.</w:t>
            </w:r>
          </w:p>
          <w:p w14:paraId="1015BD3E" w14:textId="7797C5F4" w:rsidR="00597B50" w:rsidRPr="00784D06" w:rsidRDefault="00597B50" w:rsidP="00597B50">
            <w:pPr>
              <w:keepNext/>
              <w:keepLines/>
              <w:spacing w:after="240" w:line="240" w:lineRule="atLeast"/>
              <w:ind w:left="142"/>
              <w:jc w:val="both"/>
              <w:rPr>
                <w:rFonts w:ascii="Trebuchet MS" w:eastAsia="Times New Roman" w:hAnsi="Trebuchet MS" w:cs="Times New Roman"/>
                <w:color w:val="404040" w:themeColor="text1" w:themeTint="BF"/>
                <w:sz w:val="20"/>
                <w:szCs w:val="20"/>
                <w:lang w:val="nl-NL" w:eastAsia="nl-NL"/>
              </w:rPr>
            </w:pPr>
            <w:r w:rsidRPr="00784D06">
              <w:rPr>
                <w:rFonts w:ascii="Trebuchet MS" w:eastAsia="Times New Roman" w:hAnsi="Trebuchet MS" w:cs="Times New Roman"/>
                <w:color w:val="404040" w:themeColor="text1" w:themeTint="BF"/>
                <w:sz w:val="20"/>
                <w:szCs w:val="20"/>
                <w:lang w:val="nl-NL" w:eastAsia="nl-NL"/>
              </w:rPr>
              <w:t xml:space="preserve">Het effect van het autonoom zenuwstelsel op de werking van het hart, de longen, de spijsvertering... kan aangetoond worden. </w:t>
            </w:r>
            <w:r w:rsidR="00D37E90" w:rsidRPr="00784D06">
              <w:rPr>
                <w:rFonts w:ascii="Trebuchet MS" w:eastAsia="Times New Roman" w:hAnsi="Trebuchet MS" w:cs="Times New Roman"/>
                <w:color w:val="404040" w:themeColor="text1" w:themeTint="BF"/>
                <w:sz w:val="20"/>
                <w:szCs w:val="20"/>
                <w:lang w:val="nl-NL" w:eastAsia="nl-NL"/>
              </w:rPr>
              <w:t xml:space="preserve">Bijvoorbeeld: de </w:t>
            </w:r>
            <w:r w:rsidR="00D37E90" w:rsidRPr="00784D06">
              <w:rPr>
                <w:rFonts w:ascii="Trebuchet MS" w:eastAsia="Times New Roman" w:hAnsi="Trebuchet MS" w:cs="Arial"/>
                <w:color w:val="404040" w:themeColor="text1" w:themeTint="BF"/>
                <w:sz w:val="20"/>
                <w:szCs w:val="20"/>
                <w:lang w:eastAsia="nl-NL"/>
              </w:rPr>
              <w:t>fundamentele</w:t>
            </w:r>
            <w:r w:rsidRPr="00784D06">
              <w:rPr>
                <w:rFonts w:ascii="Trebuchet MS" w:eastAsia="Times New Roman" w:hAnsi="Trebuchet MS" w:cs="Arial"/>
                <w:color w:val="404040" w:themeColor="text1" w:themeTint="BF"/>
                <w:sz w:val="20"/>
                <w:szCs w:val="20"/>
                <w:lang w:eastAsia="nl-NL"/>
              </w:rPr>
              <w:t xml:space="preserve"> rol van </w:t>
            </w:r>
            <w:r w:rsidR="00D37E90" w:rsidRPr="00784D06">
              <w:rPr>
                <w:rFonts w:ascii="Trebuchet MS" w:eastAsia="Times New Roman" w:hAnsi="Trebuchet MS" w:cs="Arial"/>
                <w:color w:val="404040" w:themeColor="text1" w:themeTint="BF"/>
                <w:sz w:val="20"/>
                <w:szCs w:val="20"/>
                <w:lang w:eastAsia="nl-NL"/>
              </w:rPr>
              <w:t xml:space="preserve">het </w:t>
            </w:r>
            <w:r w:rsidRPr="00784D06">
              <w:rPr>
                <w:rFonts w:ascii="Trebuchet MS" w:eastAsia="Times New Roman" w:hAnsi="Trebuchet MS" w:cs="Arial"/>
                <w:color w:val="404040" w:themeColor="text1" w:themeTint="BF"/>
                <w:sz w:val="20"/>
                <w:szCs w:val="20"/>
                <w:lang w:eastAsia="nl-NL"/>
              </w:rPr>
              <w:t xml:space="preserve">ademhalingscentrum in </w:t>
            </w:r>
            <w:r w:rsidR="00D37E90" w:rsidRPr="00784D06">
              <w:rPr>
                <w:rFonts w:ascii="Trebuchet MS" w:eastAsia="Times New Roman" w:hAnsi="Trebuchet MS" w:cs="Arial"/>
                <w:color w:val="404040" w:themeColor="text1" w:themeTint="BF"/>
                <w:sz w:val="20"/>
                <w:szCs w:val="20"/>
                <w:lang w:eastAsia="nl-NL"/>
              </w:rPr>
              <w:t xml:space="preserve">het </w:t>
            </w:r>
            <w:r w:rsidRPr="00784D06">
              <w:rPr>
                <w:rFonts w:ascii="Trebuchet MS" w:eastAsia="Times New Roman" w:hAnsi="Trebuchet MS" w:cs="Arial"/>
                <w:color w:val="404040" w:themeColor="text1" w:themeTint="BF"/>
                <w:sz w:val="20"/>
                <w:szCs w:val="20"/>
                <w:lang w:eastAsia="nl-NL"/>
              </w:rPr>
              <w:t>verlengde merg.</w:t>
            </w:r>
          </w:p>
          <w:p w14:paraId="55C43BE5" w14:textId="206D9974" w:rsidR="00B90228" w:rsidRPr="00784D06" w:rsidRDefault="00597B50" w:rsidP="00784D06">
            <w:pPr>
              <w:spacing w:after="120" w:line="240" w:lineRule="auto"/>
              <w:ind w:left="142"/>
              <w:jc w:val="both"/>
              <w:rPr>
                <w:rFonts w:ascii="Trebuchet MS" w:hAnsi="Trebuchet MS" w:cs="Arial"/>
                <w:color w:val="404040" w:themeColor="text1" w:themeTint="BF"/>
                <w:sz w:val="20"/>
                <w:szCs w:val="20"/>
              </w:rPr>
            </w:pPr>
            <w:r w:rsidRPr="00784D06">
              <w:rPr>
                <w:rFonts w:ascii="Trebuchet MS" w:hAnsi="Trebuchet MS" w:cs="Arial"/>
                <w:color w:val="404040" w:themeColor="text1" w:themeTint="BF"/>
                <w:sz w:val="20"/>
                <w:szCs w:val="20"/>
              </w:rPr>
              <w:t xml:space="preserve">Uitgaande van de kniepees- of terugtrekreflex, het wegtrappen van een voetbal… kan het begrip reflex verduidelijkt worden. </w:t>
            </w:r>
            <w:r w:rsidR="00B90228" w:rsidRPr="00784D06">
              <w:rPr>
                <w:rFonts w:ascii="Trebuchet MS" w:hAnsi="Trebuchet MS" w:cs="Arial"/>
                <w:color w:val="404040" w:themeColor="text1" w:themeTint="BF"/>
                <w:sz w:val="20"/>
                <w:szCs w:val="20"/>
              </w:rPr>
              <w:t xml:space="preserve">  De bouw van de reflexboog en de gevolgde weg van de impuls kan worden voorgesteld met een eenvoudige schets. </w:t>
            </w:r>
          </w:p>
          <w:p w14:paraId="1E76C8AD" w14:textId="7604EE57" w:rsidR="00B90228" w:rsidRPr="00784D06" w:rsidRDefault="00B90228" w:rsidP="00B90228">
            <w:pPr>
              <w:spacing w:after="120" w:line="240" w:lineRule="auto"/>
              <w:ind w:left="142"/>
              <w:jc w:val="both"/>
              <w:rPr>
                <w:rFonts w:ascii="Trebuchet MS" w:hAnsi="Trebuchet MS" w:cs="Arial"/>
                <w:color w:val="404040" w:themeColor="text1" w:themeTint="BF"/>
                <w:sz w:val="20"/>
                <w:szCs w:val="20"/>
              </w:rPr>
            </w:pPr>
            <w:r w:rsidRPr="00784D06">
              <w:rPr>
                <w:rFonts w:ascii="Trebuchet MS" w:hAnsi="Trebuchet MS" w:cs="Arial"/>
                <w:color w:val="404040" w:themeColor="text1" w:themeTint="BF"/>
                <w:sz w:val="20"/>
                <w:szCs w:val="20"/>
              </w:rPr>
              <w:t xml:space="preserve">Bij een gewilde of bewuste beweging vertrekt de zenuwimpuls van de hersenen via een motorisch neuron naar de spieren.  Een reflexboog verloopt niet door de grote hersenen. </w:t>
            </w:r>
          </w:p>
          <w:p w14:paraId="6A0FF1DD" w14:textId="77777777" w:rsidR="00597B50" w:rsidRPr="00784D06" w:rsidRDefault="00597B50" w:rsidP="00597B50">
            <w:pPr>
              <w:spacing w:after="120"/>
              <w:ind w:left="142"/>
              <w:rPr>
                <w:rFonts w:ascii="Trebuchet MS" w:hAnsi="Trebuchet MS" w:cs="Arial"/>
                <w:b/>
                <w:color w:val="404040" w:themeColor="text1" w:themeTint="BF"/>
                <w:sz w:val="20"/>
                <w:szCs w:val="20"/>
              </w:rPr>
            </w:pPr>
            <w:r w:rsidRPr="00784D06">
              <w:rPr>
                <w:rFonts w:ascii="Trebuchet MS" w:hAnsi="Trebuchet MS" w:cs="Arial"/>
                <w:b/>
                <w:color w:val="404040" w:themeColor="text1" w:themeTint="BF"/>
                <w:sz w:val="20"/>
                <w:szCs w:val="20"/>
              </w:rPr>
              <w:t>Taalsteun</w:t>
            </w:r>
          </w:p>
          <w:p w14:paraId="00BE95B0" w14:textId="77777777" w:rsidR="00597B50" w:rsidRPr="00784D06" w:rsidRDefault="00597B50" w:rsidP="00597B50">
            <w:pPr>
              <w:ind w:left="142"/>
              <w:rPr>
                <w:rFonts w:ascii="Trebuchet MS" w:hAnsi="Trebuchet MS" w:cs="Arial"/>
                <w:color w:val="404040" w:themeColor="text1" w:themeTint="BF"/>
                <w:sz w:val="20"/>
                <w:szCs w:val="20"/>
              </w:rPr>
            </w:pPr>
            <w:r w:rsidRPr="00784D06">
              <w:rPr>
                <w:rFonts w:ascii="Trebuchet MS" w:hAnsi="Trebuchet MS" w:cs="Arial"/>
                <w:color w:val="404040" w:themeColor="text1" w:themeTint="BF"/>
                <w:sz w:val="20"/>
                <w:szCs w:val="20"/>
              </w:rPr>
              <w:t>Het gebruik van de termen willekeurig en onwillekeurig kan tot verwarring leiden. Met willekeurig bedoelt men in biologie “onder invloed van de wil”, onwillekeurig is dan “niet onder invloed van de wil”. Er wordt doelbewust omwille van de betekenis in het dagelijks taalgebruik, geen gebruik meer gemaakt van de begrippen</w:t>
            </w:r>
            <w:r w:rsidRPr="00784D06">
              <w:rPr>
                <w:rFonts w:ascii="Trebuchet MS" w:hAnsi="Trebuchet MS"/>
                <w:bCs/>
                <w:color w:val="404040" w:themeColor="text1" w:themeTint="BF"/>
                <w:sz w:val="20"/>
                <w:szCs w:val="20"/>
              </w:rPr>
              <w:t xml:space="preserve"> “willekeurig” en “onwillekeurig” zenuwstelsel.</w:t>
            </w:r>
            <w:r w:rsidRPr="00784D06">
              <w:rPr>
                <w:rFonts w:ascii="Trebuchet MS" w:hAnsi="Trebuchet MS" w:cs="Arial"/>
                <w:color w:val="404040" w:themeColor="text1" w:themeTint="BF"/>
                <w:sz w:val="20"/>
                <w:szCs w:val="20"/>
              </w:rPr>
              <w:t xml:space="preserve"> </w:t>
            </w:r>
          </w:p>
          <w:p w14:paraId="2A8131B8" w14:textId="77777777" w:rsidR="00597B50" w:rsidRPr="00784D06" w:rsidRDefault="00597B50" w:rsidP="00597B50">
            <w:pPr>
              <w:spacing w:after="120" w:line="240" w:lineRule="auto"/>
              <w:ind w:left="142"/>
              <w:jc w:val="both"/>
              <w:rPr>
                <w:rFonts w:ascii="Trebuchet MS" w:hAnsi="Trebuchet MS" w:cs="Arial"/>
                <w:b/>
                <w:color w:val="404040" w:themeColor="text1" w:themeTint="BF"/>
                <w:sz w:val="20"/>
                <w:szCs w:val="20"/>
              </w:rPr>
            </w:pPr>
            <w:r w:rsidRPr="00784D06">
              <w:rPr>
                <w:rFonts w:ascii="Trebuchet MS" w:hAnsi="Trebuchet MS" w:cs="Arial"/>
                <w:b/>
                <w:color w:val="404040" w:themeColor="text1" w:themeTint="BF"/>
                <w:sz w:val="20"/>
                <w:szCs w:val="20"/>
              </w:rPr>
              <w:t>Suggestie voor onderzoeksopdracht</w:t>
            </w:r>
          </w:p>
          <w:p w14:paraId="395D1CD6" w14:textId="77777777" w:rsidR="00597B50" w:rsidRPr="00784D06" w:rsidRDefault="00597B50" w:rsidP="00597B50">
            <w:pPr>
              <w:spacing w:after="0" w:line="240" w:lineRule="auto"/>
              <w:ind w:left="539" w:hanging="397"/>
              <w:jc w:val="both"/>
              <w:rPr>
                <w:rFonts w:ascii="Trebuchet MS" w:hAnsi="Trebuchet MS" w:cs="Arial"/>
                <w:color w:val="404040" w:themeColor="text1" w:themeTint="BF"/>
                <w:sz w:val="20"/>
                <w:szCs w:val="20"/>
              </w:rPr>
            </w:pPr>
            <w:r w:rsidRPr="00784D06">
              <w:rPr>
                <w:rFonts w:ascii="Trebuchet MS" w:hAnsi="Trebuchet MS" w:cs="Arial"/>
                <w:color w:val="404040" w:themeColor="text1" w:themeTint="BF"/>
                <w:sz w:val="20"/>
                <w:szCs w:val="20"/>
              </w:rPr>
              <w:t>Uitgaande van de kniepees- of terugtrekreflex onderzoekt men reflexen.</w:t>
            </w:r>
          </w:p>
          <w:p w14:paraId="44281D8A" w14:textId="77777777" w:rsidR="00597B50" w:rsidRPr="00777CAC" w:rsidRDefault="00597B50" w:rsidP="00597B50">
            <w:pPr>
              <w:spacing w:after="0" w:line="240" w:lineRule="auto"/>
              <w:ind w:left="539" w:hanging="397"/>
              <w:jc w:val="both"/>
              <w:rPr>
                <w:rFonts w:ascii="Trebuchet MS" w:hAnsi="Trebuchet MS" w:cs="Arial"/>
                <w:color w:val="404040" w:themeColor="text1" w:themeTint="BF"/>
                <w:sz w:val="20"/>
              </w:rPr>
            </w:pPr>
          </w:p>
          <w:p w14:paraId="6686D758" w14:textId="53633385" w:rsidR="0065319F" w:rsidRPr="0065319F" w:rsidRDefault="00597B50" w:rsidP="0065319F">
            <w:pPr>
              <w:spacing w:before="60" w:after="120"/>
              <w:ind w:left="142"/>
              <w:rPr>
                <w:rFonts w:ascii="Trebuchet MS" w:hAnsi="Trebuchet MS" w:cs="Arial"/>
                <w:b/>
                <w:color w:val="FF0000"/>
                <w:sz w:val="20"/>
              </w:rPr>
            </w:pPr>
            <w:r w:rsidRPr="00777CAC">
              <w:rPr>
                <w:rFonts w:ascii="Trebuchet MS" w:eastAsia="Times New Roman" w:hAnsi="Trebuchet MS" w:cs="Times New Roman"/>
                <w:b/>
                <w:bCs/>
                <w:color w:val="404040" w:themeColor="text1" w:themeTint="BF"/>
                <w:sz w:val="20"/>
                <w:szCs w:val="20"/>
                <w:lang w:val="nl-NL" w:eastAsia="nl-NL"/>
              </w:rPr>
              <w:t>Link met de tweede graad</w:t>
            </w:r>
          </w:p>
          <w:p w14:paraId="573B3454" w14:textId="3A170A60" w:rsidR="00C92757" w:rsidRPr="00784D06" w:rsidRDefault="00C92757" w:rsidP="00597B50">
            <w:pPr>
              <w:spacing w:after="0" w:line="240" w:lineRule="auto"/>
              <w:ind w:left="539" w:hanging="397"/>
              <w:jc w:val="both"/>
              <w:rPr>
                <w:rFonts w:ascii="Trebuchet MS" w:eastAsia="Times New Roman" w:hAnsi="Trebuchet MS" w:cs="Times New Roman"/>
                <w:bCs/>
                <w:color w:val="404040" w:themeColor="text1" w:themeTint="BF"/>
                <w:sz w:val="20"/>
                <w:szCs w:val="20"/>
                <w:lang w:val="nl-NL" w:eastAsia="nl-NL"/>
              </w:rPr>
            </w:pPr>
            <w:r w:rsidRPr="00784D06">
              <w:rPr>
                <w:rFonts w:ascii="Trebuchet MS" w:hAnsi="Trebuchet MS" w:cs="Arial"/>
                <w:color w:val="404040" w:themeColor="text1" w:themeTint="BF"/>
                <w:sz w:val="20"/>
                <w:szCs w:val="20"/>
              </w:rPr>
              <w:t>De volgende doelstellingen komen wel aan bod bij alle leerlingen van de tweede graad.</w:t>
            </w:r>
            <w:r w:rsidRPr="00784D06">
              <w:rPr>
                <w:rFonts w:ascii="Trebuchet MS" w:eastAsia="Times New Roman" w:hAnsi="Trebuchet MS" w:cs="Times New Roman"/>
                <w:bCs/>
                <w:color w:val="404040" w:themeColor="text1" w:themeTint="BF"/>
                <w:sz w:val="20"/>
                <w:szCs w:val="20"/>
                <w:lang w:val="nl-NL" w:eastAsia="nl-NL"/>
              </w:rPr>
              <w:t xml:space="preserve"> </w:t>
            </w:r>
          </w:p>
          <w:p w14:paraId="32C2641B" w14:textId="15535CAD" w:rsidR="00597B50" w:rsidRPr="00784D06" w:rsidRDefault="00597B50" w:rsidP="00597B50">
            <w:pPr>
              <w:spacing w:after="0" w:line="240" w:lineRule="auto"/>
              <w:ind w:left="539" w:hanging="397"/>
              <w:jc w:val="both"/>
              <w:rPr>
                <w:rFonts w:ascii="Trebuchet MS" w:eastAsia="Times New Roman" w:hAnsi="Trebuchet MS" w:cs="Times New Roman"/>
                <w:bCs/>
                <w:color w:val="404040" w:themeColor="text1" w:themeTint="BF"/>
                <w:sz w:val="20"/>
                <w:szCs w:val="20"/>
                <w:lang w:val="nl-NL" w:eastAsia="nl-NL"/>
              </w:rPr>
            </w:pPr>
            <w:r w:rsidRPr="00784D06">
              <w:rPr>
                <w:rFonts w:ascii="Trebuchet MS" w:eastAsia="Times New Roman" w:hAnsi="Trebuchet MS" w:cs="Times New Roman"/>
                <w:bCs/>
                <w:color w:val="404040" w:themeColor="text1" w:themeTint="BF"/>
                <w:sz w:val="20"/>
                <w:szCs w:val="20"/>
                <w:lang w:val="nl-NL" w:eastAsia="nl-NL"/>
              </w:rPr>
              <w:t>Het verwerken van prikkels gebeurt in de hersenen word</w:t>
            </w:r>
            <w:r w:rsidR="0065319F" w:rsidRPr="00784D06">
              <w:rPr>
                <w:rFonts w:ascii="Trebuchet MS" w:eastAsia="Times New Roman" w:hAnsi="Trebuchet MS" w:cs="Times New Roman"/>
                <w:bCs/>
                <w:color w:val="404040" w:themeColor="text1" w:themeTint="BF"/>
                <w:sz w:val="20"/>
                <w:szCs w:val="20"/>
                <w:lang w:val="nl-NL" w:eastAsia="nl-NL"/>
              </w:rPr>
              <w:t>t</w:t>
            </w:r>
            <w:r w:rsidRPr="00784D06">
              <w:rPr>
                <w:rFonts w:ascii="Trebuchet MS" w:eastAsia="Times New Roman" w:hAnsi="Trebuchet MS" w:cs="Times New Roman"/>
                <w:bCs/>
                <w:color w:val="404040" w:themeColor="text1" w:themeTint="BF"/>
                <w:sz w:val="20"/>
                <w:szCs w:val="20"/>
                <w:lang w:val="nl-NL" w:eastAsia="nl-NL"/>
              </w:rPr>
              <w:t xml:space="preserve"> in de tweede graad behandeld</w:t>
            </w:r>
          </w:p>
          <w:p w14:paraId="66873693" w14:textId="77777777" w:rsidR="00597B50" w:rsidRPr="00777CAC" w:rsidRDefault="00597B50" w:rsidP="004421C0">
            <w:pPr>
              <w:numPr>
                <w:ilvl w:val="0"/>
                <w:numId w:val="31"/>
              </w:numPr>
              <w:spacing w:after="120" w:line="240" w:lineRule="auto"/>
              <w:contextualSpacing/>
              <w:jc w:val="both"/>
              <w:rPr>
                <w:rFonts w:ascii="Trebuchet MS" w:eastAsia="Times New Roman" w:hAnsi="Trebuchet MS" w:cs="Arial"/>
                <w:color w:val="404040" w:themeColor="text1" w:themeTint="BF"/>
                <w:sz w:val="20"/>
                <w:szCs w:val="24"/>
                <w:lang w:val="nl-NL" w:eastAsia="nl-NL"/>
              </w:rPr>
            </w:pPr>
            <w:r w:rsidRPr="00784D06">
              <w:rPr>
                <w:rFonts w:ascii="Trebuchet MS" w:eastAsia="Times New Roman" w:hAnsi="Trebuchet MS" w:cs="Arial"/>
                <w:color w:val="404040" w:themeColor="text1" w:themeTint="BF"/>
                <w:sz w:val="20"/>
                <w:szCs w:val="20"/>
                <w:lang w:val="nl-NL" w:eastAsia="nl-NL"/>
              </w:rPr>
              <w:t>Het verwerken van</w:t>
            </w:r>
            <w:r w:rsidRPr="00784D06">
              <w:rPr>
                <w:rFonts w:ascii="Trebuchet MS" w:eastAsia="Times New Roman" w:hAnsi="Trebuchet MS" w:cs="Arial"/>
                <w:color w:val="404040" w:themeColor="text1" w:themeTint="BF"/>
                <w:sz w:val="20"/>
                <w:szCs w:val="24"/>
                <w:lang w:val="nl-NL" w:eastAsia="nl-NL"/>
              </w:rPr>
              <w:t xml:space="preserve"> </w:t>
            </w:r>
            <w:r w:rsidRPr="00777CAC">
              <w:rPr>
                <w:rFonts w:ascii="Trebuchet MS" w:eastAsia="Times New Roman" w:hAnsi="Trebuchet MS" w:cs="Arial"/>
                <w:color w:val="404040" w:themeColor="text1" w:themeTint="BF"/>
                <w:sz w:val="20"/>
                <w:szCs w:val="24"/>
                <w:lang w:val="nl-NL" w:eastAsia="nl-NL"/>
              </w:rPr>
              <w:t>beelden, “het zien” gebeurt in de hersenen: vb. dieptezicht (binoculair of stereoscopische zicht), optische illusie, nabeelden en na-effecten van vorm en kleur ….</w:t>
            </w:r>
          </w:p>
          <w:p w14:paraId="6C458C47" w14:textId="77777777" w:rsidR="00597B50" w:rsidRPr="00777CAC" w:rsidRDefault="00597B50" w:rsidP="004421C0">
            <w:pPr>
              <w:numPr>
                <w:ilvl w:val="0"/>
                <w:numId w:val="31"/>
              </w:numPr>
              <w:spacing w:after="120" w:line="240" w:lineRule="auto"/>
              <w:contextualSpacing/>
              <w:jc w:val="both"/>
              <w:rPr>
                <w:rFonts w:ascii="Trebuchet MS" w:eastAsia="Times New Roman" w:hAnsi="Trebuchet MS" w:cs="Arial"/>
                <w:color w:val="404040" w:themeColor="text1" w:themeTint="BF"/>
                <w:sz w:val="20"/>
                <w:szCs w:val="24"/>
                <w:lang w:val="nl-NL" w:eastAsia="nl-NL"/>
              </w:rPr>
            </w:pPr>
            <w:r w:rsidRPr="00777CAC">
              <w:rPr>
                <w:rFonts w:ascii="Trebuchet MS" w:eastAsia="Times New Roman" w:hAnsi="Trebuchet MS" w:cs="Arial"/>
                <w:color w:val="404040" w:themeColor="text1" w:themeTint="BF"/>
                <w:sz w:val="20"/>
                <w:szCs w:val="24"/>
                <w:lang w:val="nl-NL" w:eastAsia="nl-NL"/>
              </w:rPr>
              <w:t>Er komen zeer veel geluiden in ons oor binnen en er bereiken veel meer geluidsprikkels de hersenen dan deze waarvan men bewust is (selectief horen).</w:t>
            </w:r>
          </w:p>
          <w:p w14:paraId="432368B1" w14:textId="77777777" w:rsidR="00597B50" w:rsidRPr="00597B50" w:rsidRDefault="00597B50" w:rsidP="00597B50">
            <w:pPr>
              <w:spacing w:after="0" w:line="240" w:lineRule="auto"/>
              <w:ind w:left="539" w:hanging="397"/>
              <w:jc w:val="both"/>
              <w:rPr>
                <w:rFonts w:ascii="Trebuchet MS" w:hAnsi="Trebuchet MS" w:cs="Arial"/>
                <w:b/>
                <w:i/>
                <w:sz w:val="20"/>
              </w:rPr>
            </w:pPr>
          </w:p>
        </w:tc>
      </w:tr>
      <w:tr w:rsidR="00597B50" w:rsidRPr="00597B50" w14:paraId="12C9C320" w14:textId="77777777" w:rsidTr="00B34DF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4E9AB18" w14:textId="244F6D44" w:rsidR="00597B50" w:rsidRPr="00B34DFC" w:rsidRDefault="00597B50" w:rsidP="00B34DFC">
            <w:pPr>
              <w:spacing w:before="120" w:after="120" w:line="240" w:lineRule="auto"/>
              <w:ind w:left="136"/>
              <w:rPr>
                <w:rFonts w:ascii="Trebuchet MS" w:hAnsi="Trebuchet MS"/>
                <w:color w:val="404040" w:themeColor="text1" w:themeTint="BF"/>
                <w:sz w:val="20"/>
                <w:szCs w:val="20"/>
              </w:rPr>
            </w:pPr>
            <w:r w:rsidRPr="00B34DFC">
              <w:rPr>
                <w:rFonts w:ascii="Trebuchet MS" w:hAnsi="Trebuchet MS"/>
                <w:color w:val="404040" w:themeColor="text1" w:themeTint="BF"/>
                <w:sz w:val="20"/>
                <w:szCs w:val="20"/>
              </w:rPr>
              <w:t>U</w:t>
            </w:r>
            <w:r w:rsidR="00183791" w:rsidRPr="00B34DFC">
              <w:rPr>
                <w:rFonts w:ascii="Trebuchet MS" w:hAnsi="Trebuchet MS"/>
                <w:color w:val="404040" w:themeColor="text1" w:themeTint="BF"/>
                <w:sz w:val="20"/>
                <w:szCs w:val="20"/>
              </w:rPr>
              <w:t>43</w:t>
            </w:r>
          </w:p>
        </w:tc>
        <w:tc>
          <w:tcPr>
            <w:tcW w:w="8586" w:type="dxa"/>
            <w:shd w:val="clear" w:color="auto" w:fill="C6D9F1" w:themeFill="text2" w:themeFillTint="33"/>
            <w:vAlign w:val="center"/>
          </w:tcPr>
          <w:p w14:paraId="53558485" w14:textId="77777777" w:rsidR="00597B50" w:rsidRPr="00B34DFC" w:rsidRDefault="00597B50" w:rsidP="00B34DFC">
            <w:pPr>
              <w:spacing w:before="120" w:after="120" w:line="240" w:lineRule="auto"/>
              <w:rPr>
                <w:rFonts w:ascii="Trebuchet MS" w:hAnsi="Trebuchet MS" w:cs="Arial"/>
                <w:color w:val="404040" w:themeColor="text1" w:themeTint="BF"/>
                <w:sz w:val="20"/>
                <w:szCs w:val="20"/>
              </w:rPr>
            </w:pPr>
            <w:r w:rsidRPr="00B34DFC">
              <w:rPr>
                <w:rFonts w:ascii="Trebuchet MS" w:hAnsi="Trebuchet MS" w:cs="Arial"/>
                <w:color w:val="404040" w:themeColor="text1" w:themeTint="BF"/>
                <w:sz w:val="20"/>
                <w:szCs w:val="20"/>
              </w:rPr>
              <w:t xml:space="preserve">Belangrijke hersen- en ruggenmergdelen op een model of op schetsen benoemen en hun functie </w:t>
            </w:r>
            <w:r w:rsidRPr="00B34DFC">
              <w:rPr>
                <w:rFonts w:ascii="Trebuchet MS" w:hAnsi="Trebuchet MS" w:cs="Arial"/>
                <w:b/>
                <w:color w:val="404040" w:themeColor="text1" w:themeTint="BF"/>
                <w:sz w:val="20"/>
                <w:szCs w:val="20"/>
              </w:rPr>
              <w:t>omschrijven</w:t>
            </w:r>
            <w:r w:rsidRPr="00B34DFC">
              <w:rPr>
                <w:rFonts w:ascii="Trebuchet MS" w:hAnsi="Trebuchet MS" w:cs="Arial"/>
                <w:color w:val="404040" w:themeColor="text1" w:themeTint="BF"/>
                <w:sz w:val="20"/>
                <w:szCs w:val="20"/>
              </w:rPr>
              <w:t>.</w:t>
            </w:r>
          </w:p>
        </w:tc>
      </w:tr>
      <w:tr w:rsidR="00597B50" w:rsidRPr="00597B50" w14:paraId="76CE4B3C" w14:textId="77777777" w:rsidTr="00B34DFC">
        <w:trPr>
          <w:trHeight w:val="478"/>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14F702D" w14:textId="79C71981" w:rsidR="00597B50" w:rsidRPr="00B34DFC" w:rsidRDefault="00183791" w:rsidP="00B34DFC">
            <w:pPr>
              <w:spacing w:before="120" w:after="120" w:line="240" w:lineRule="auto"/>
              <w:ind w:left="136"/>
              <w:rPr>
                <w:rFonts w:ascii="Trebuchet MS" w:hAnsi="Trebuchet MS"/>
                <w:color w:val="404040" w:themeColor="text1" w:themeTint="BF"/>
                <w:sz w:val="20"/>
                <w:szCs w:val="20"/>
              </w:rPr>
            </w:pPr>
            <w:r w:rsidRPr="00B34DFC">
              <w:rPr>
                <w:rFonts w:ascii="Trebuchet MS" w:hAnsi="Trebuchet MS"/>
                <w:color w:val="404040" w:themeColor="text1" w:themeTint="BF"/>
                <w:sz w:val="20"/>
                <w:szCs w:val="20"/>
              </w:rPr>
              <w:t>U44</w:t>
            </w:r>
          </w:p>
        </w:tc>
        <w:tc>
          <w:tcPr>
            <w:tcW w:w="8586" w:type="dxa"/>
            <w:shd w:val="clear" w:color="auto" w:fill="C6D9F1" w:themeFill="text2" w:themeFillTint="33"/>
            <w:vAlign w:val="center"/>
          </w:tcPr>
          <w:p w14:paraId="3F8F481D" w14:textId="77777777" w:rsidR="00597B50" w:rsidRPr="00B34DFC" w:rsidRDefault="00597B50" w:rsidP="00B34DFC">
            <w:pPr>
              <w:spacing w:before="120" w:after="120" w:line="240" w:lineRule="auto"/>
              <w:rPr>
                <w:rFonts w:ascii="Trebuchet MS" w:hAnsi="Trebuchet MS" w:cs="Arial"/>
                <w:strike/>
                <w:color w:val="404040" w:themeColor="text1" w:themeTint="BF"/>
                <w:sz w:val="20"/>
                <w:szCs w:val="20"/>
              </w:rPr>
            </w:pPr>
            <w:r w:rsidRPr="00B34DFC">
              <w:rPr>
                <w:rFonts w:ascii="Trebuchet MS" w:hAnsi="Trebuchet MS"/>
                <w:color w:val="404040" w:themeColor="text1" w:themeTint="BF"/>
                <w:sz w:val="20"/>
                <w:szCs w:val="20"/>
              </w:rPr>
              <w:t xml:space="preserve">Het bestaan en het afscheiden van activerende en remmende neurotransmitters aan de hand van een schema </w:t>
            </w:r>
            <w:r w:rsidRPr="00B34DFC">
              <w:rPr>
                <w:rFonts w:ascii="Trebuchet MS" w:hAnsi="Trebuchet MS"/>
                <w:b/>
                <w:color w:val="404040" w:themeColor="text1" w:themeTint="BF"/>
                <w:sz w:val="20"/>
                <w:szCs w:val="20"/>
              </w:rPr>
              <w:t>verduidelijken</w:t>
            </w:r>
            <w:r w:rsidRPr="00B34DFC">
              <w:rPr>
                <w:rFonts w:ascii="Trebuchet MS" w:hAnsi="Trebuchet MS"/>
                <w:color w:val="404040" w:themeColor="text1" w:themeTint="BF"/>
                <w:sz w:val="20"/>
                <w:szCs w:val="20"/>
              </w:rPr>
              <w:t>.</w:t>
            </w:r>
          </w:p>
        </w:tc>
      </w:tr>
      <w:tr w:rsidR="00597B50" w:rsidRPr="00597B50" w14:paraId="41B8B684" w14:textId="77777777" w:rsidTr="00B34DF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32940AB" w14:textId="006BE9B3" w:rsidR="00597B50" w:rsidRPr="00B34DFC" w:rsidRDefault="00597B50" w:rsidP="00B34DFC">
            <w:pPr>
              <w:spacing w:before="120" w:after="120" w:line="240" w:lineRule="auto"/>
              <w:ind w:left="136"/>
              <w:rPr>
                <w:rFonts w:ascii="Trebuchet MS" w:hAnsi="Trebuchet MS"/>
                <w:color w:val="404040" w:themeColor="text1" w:themeTint="BF"/>
                <w:sz w:val="20"/>
                <w:szCs w:val="20"/>
              </w:rPr>
            </w:pPr>
            <w:r w:rsidRPr="00B34DFC">
              <w:rPr>
                <w:rFonts w:ascii="Trebuchet MS" w:hAnsi="Trebuchet MS"/>
                <w:color w:val="404040" w:themeColor="text1" w:themeTint="BF"/>
                <w:sz w:val="20"/>
                <w:szCs w:val="20"/>
              </w:rPr>
              <w:t>U</w:t>
            </w:r>
            <w:r w:rsidR="00183791" w:rsidRPr="00B34DFC">
              <w:rPr>
                <w:rFonts w:ascii="Trebuchet MS" w:hAnsi="Trebuchet MS"/>
                <w:color w:val="404040" w:themeColor="text1" w:themeTint="BF"/>
                <w:sz w:val="20"/>
                <w:szCs w:val="20"/>
              </w:rPr>
              <w:t>45</w:t>
            </w:r>
          </w:p>
        </w:tc>
        <w:tc>
          <w:tcPr>
            <w:tcW w:w="8586" w:type="dxa"/>
            <w:shd w:val="clear" w:color="auto" w:fill="C6D9F1" w:themeFill="text2" w:themeFillTint="33"/>
            <w:vAlign w:val="center"/>
          </w:tcPr>
          <w:p w14:paraId="40A2D456" w14:textId="77777777" w:rsidR="00597B50" w:rsidRPr="00B34DFC" w:rsidRDefault="00597B50" w:rsidP="00B34DFC">
            <w:pPr>
              <w:spacing w:before="120" w:after="120" w:line="240" w:lineRule="auto"/>
              <w:rPr>
                <w:rFonts w:ascii="Trebuchet MS" w:hAnsi="Trebuchet MS" w:cs="PMingLiU"/>
                <w:b/>
                <w:strike/>
                <w:color w:val="404040" w:themeColor="text1" w:themeTint="BF"/>
                <w:sz w:val="20"/>
                <w:szCs w:val="20"/>
                <w:lang w:val="nl-NL"/>
              </w:rPr>
            </w:pPr>
            <w:r w:rsidRPr="00B34DFC">
              <w:rPr>
                <w:rFonts w:ascii="Trebuchet MS" w:hAnsi="Trebuchet MS" w:cs="Arial"/>
                <w:color w:val="404040" w:themeColor="text1" w:themeTint="BF"/>
                <w:sz w:val="20"/>
                <w:szCs w:val="20"/>
              </w:rPr>
              <w:t xml:space="preserve">Een </w:t>
            </w:r>
            <w:r w:rsidRPr="00B34DFC">
              <w:rPr>
                <w:rFonts w:ascii="Trebuchet MS" w:hAnsi="Trebuchet MS" w:cs="Arial"/>
                <w:b/>
                <w:color w:val="404040" w:themeColor="text1" w:themeTint="BF"/>
                <w:sz w:val="20"/>
                <w:szCs w:val="20"/>
              </w:rPr>
              <w:t>neurale aandoening</w:t>
            </w:r>
            <w:r w:rsidRPr="00B34DFC">
              <w:rPr>
                <w:rFonts w:ascii="Trebuchet MS" w:hAnsi="Trebuchet MS" w:cs="Arial"/>
                <w:color w:val="404040" w:themeColor="text1" w:themeTint="BF"/>
                <w:sz w:val="20"/>
                <w:szCs w:val="20"/>
              </w:rPr>
              <w:t xml:space="preserve"> </w:t>
            </w:r>
            <w:r w:rsidRPr="00B34DFC">
              <w:rPr>
                <w:rFonts w:ascii="Trebuchet MS" w:hAnsi="Trebuchet MS" w:cs="Arial"/>
                <w:b/>
                <w:color w:val="404040" w:themeColor="text1" w:themeTint="BF"/>
                <w:sz w:val="20"/>
                <w:szCs w:val="20"/>
              </w:rPr>
              <w:t>toelichten</w:t>
            </w:r>
            <w:r w:rsidRPr="00B34DFC">
              <w:rPr>
                <w:rFonts w:ascii="Trebuchet MS" w:hAnsi="Trebuchet MS" w:cs="Arial"/>
                <w:color w:val="404040" w:themeColor="text1" w:themeTint="BF"/>
                <w:sz w:val="20"/>
                <w:szCs w:val="20"/>
              </w:rPr>
              <w:t xml:space="preserve"> (oorzaak, kenmerken, gevolgen) en </w:t>
            </w:r>
            <w:r w:rsidRPr="00B34DFC">
              <w:rPr>
                <w:rFonts w:ascii="Trebuchet MS" w:hAnsi="Trebuchet MS" w:cs="Arial"/>
                <w:b/>
                <w:color w:val="404040" w:themeColor="text1" w:themeTint="BF"/>
                <w:sz w:val="20"/>
                <w:szCs w:val="20"/>
              </w:rPr>
              <w:t>illustreren</w:t>
            </w:r>
            <w:r w:rsidRPr="00B34DFC">
              <w:rPr>
                <w:rFonts w:ascii="Trebuchet MS" w:hAnsi="Trebuchet MS" w:cs="Arial"/>
                <w:color w:val="404040" w:themeColor="text1" w:themeTint="BF"/>
                <w:sz w:val="20"/>
                <w:szCs w:val="20"/>
              </w:rPr>
              <w:t xml:space="preserve"> hoe ze eventueel kan worden vermeden en behandeld.</w:t>
            </w:r>
          </w:p>
        </w:tc>
      </w:tr>
      <w:tr w:rsidR="00D37E90" w:rsidRPr="00597B50" w14:paraId="2F27CF7A" w14:textId="77777777" w:rsidTr="00B36C41">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tcPr>
          <w:p w14:paraId="40BDE259" w14:textId="77777777" w:rsidR="00D37E90" w:rsidRPr="00B34DFC" w:rsidRDefault="00D37E90" w:rsidP="00B34DFC">
            <w:pPr>
              <w:spacing w:after="120" w:line="240" w:lineRule="auto"/>
              <w:ind w:left="142" w:right="173"/>
              <w:rPr>
                <w:rFonts w:ascii="Trebuchet MS" w:hAnsi="Trebuchet MS" w:cs="Arial"/>
                <w:b/>
                <w:color w:val="404040" w:themeColor="text1" w:themeTint="BF"/>
                <w:sz w:val="20"/>
              </w:rPr>
            </w:pPr>
            <w:r w:rsidRPr="00B34DFC">
              <w:rPr>
                <w:rFonts w:ascii="Trebuchet MS" w:hAnsi="Trebuchet MS" w:cs="Arial"/>
                <w:b/>
                <w:color w:val="404040" w:themeColor="text1" w:themeTint="BF"/>
                <w:sz w:val="20"/>
              </w:rPr>
              <w:t>Wenken</w:t>
            </w:r>
          </w:p>
          <w:p w14:paraId="4FA15842" w14:textId="30A10BA5" w:rsidR="00D37E90" w:rsidRPr="00B34DFC" w:rsidRDefault="00D37E90" w:rsidP="00B34DFC">
            <w:pPr>
              <w:spacing w:after="120" w:line="240" w:lineRule="auto"/>
              <w:ind w:left="142" w:right="173"/>
              <w:rPr>
                <w:rFonts w:ascii="Trebuchet MS" w:hAnsi="Trebuchet MS" w:cs="Arial"/>
                <w:color w:val="404040" w:themeColor="text1" w:themeTint="BF"/>
                <w:sz w:val="20"/>
              </w:rPr>
            </w:pPr>
            <w:r w:rsidRPr="00B34DFC">
              <w:rPr>
                <w:rFonts w:ascii="Trebuchet MS" w:hAnsi="Trebuchet MS" w:cs="Arial"/>
                <w:color w:val="404040" w:themeColor="text1" w:themeTint="BF"/>
                <w:sz w:val="20"/>
              </w:rPr>
              <w:t xml:space="preserve">Bij de slager kan een stukje wervelkolom (soepbeen) met ingesloten zenuwweefsel bekomen worden om hierop waarnemingen uit te voeren. Ook modellen zijn geschikt. Het kan voor het (ruimtelijk) inzicht van leerlingen belangrijk zijn om voldoende aandacht te besteden aan de overgangen van het reële 3D-materiaal naar de vlakke voorstellingen. </w:t>
            </w:r>
          </w:p>
          <w:p w14:paraId="7BC3B357" w14:textId="77777777" w:rsidR="00D37E90" w:rsidRPr="00B34DFC" w:rsidRDefault="00D37E90" w:rsidP="00B34DFC">
            <w:pPr>
              <w:spacing w:after="120" w:line="240" w:lineRule="atLeast"/>
              <w:ind w:left="142" w:right="173"/>
              <w:jc w:val="both"/>
              <w:rPr>
                <w:rFonts w:ascii="Trebuchet MS" w:hAnsi="Trebuchet MS" w:cs="Arial"/>
                <w:color w:val="404040" w:themeColor="text1" w:themeTint="BF"/>
                <w:sz w:val="20"/>
              </w:rPr>
            </w:pPr>
            <w:r w:rsidRPr="00B34DFC">
              <w:rPr>
                <w:rFonts w:ascii="Trebuchet MS" w:hAnsi="Trebuchet MS" w:cs="Arial"/>
                <w:color w:val="404040" w:themeColor="text1" w:themeTint="BF"/>
                <w:sz w:val="20"/>
              </w:rPr>
              <w:t>Waarnemingen kunnen ook gebeuren op micropreparaten van dwarse doorsneden van ruggenmerg.</w:t>
            </w:r>
          </w:p>
          <w:p w14:paraId="1DC408DE" w14:textId="77777777" w:rsidR="00D37E90" w:rsidRPr="00B34DFC" w:rsidRDefault="00D37E90" w:rsidP="00B34DFC">
            <w:pPr>
              <w:keepNext/>
              <w:keepLines/>
              <w:spacing w:after="240" w:line="240" w:lineRule="atLeast"/>
              <w:ind w:left="142" w:right="173"/>
              <w:jc w:val="both"/>
              <w:rPr>
                <w:rFonts w:ascii="Trebuchet MS" w:eastAsia="Times New Roman" w:hAnsi="Trebuchet MS" w:cs="Times New Roman"/>
                <w:color w:val="404040" w:themeColor="text1" w:themeTint="BF"/>
                <w:sz w:val="20"/>
                <w:szCs w:val="24"/>
                <w:lang w:val="nl-NL" w:eastAsia="nl-NL"/>
              </w:rPr>
            </w:pPr>
            <w:r w:rsidRPr="00B34DFC">
              <w:rPr>
                <w:rFonts w:ascii="Trebuchet MS" w:eastAsia="Times New Roman" w:hAnsi="Trebuchet MS" w:cs="Times New Roman"/>
                <w:color w:val="404040" w:themeColor="text1" w:themeTint="BF"/>
                <w:sz w:val="20"/>
                <w:szCs w:val="24"/>
                <w:lang w:val="nl-NL" w:eastAsia="nl-NL"/>
              </w:rPr>
              <w:t xml:space="preserve">De functies van enkele hersendelen afleiden uit de gevolgen van letsels aan deze hersendelen. Het inzicht in de wetenschappelijke werk- en denkmethode voor het verzamelen van die kennis is belangrijker dan een gedetailleerde hersenkaart. </w:t>
            </w:r>
          </w:p>
          <w:p w14:paraId="0494F4A9" w14:textId="77777777" w:rsidR="00D37E90" w:rsidRPr="00B34DFC" w:rsidRDefault="00D37E90" w:rsidP="00B34DFC">
            <w:pPr>
              <w:keepNext/>
              <w:keepLines/>
              <w:spacing w:after="240" w:line="240" w:lineRule="atLeast"/>
              <w:ind w:left="142" w:right="173"/>
              <w:jc w:val="both"/>
              <w:rPr>
                <w:rFonts w:ascii="Trebuchet MS" w:hAnsi="Trebuchet MS" w:cs="Arial"/>
                <w:strike/>
                <w:color w:val="404040" w:themeColor="text1" w:themeTint="BF"/>
                <w:sz w:val="20"/>
                <w:szCs w:val="20"/>
              </w:rPr>
            </w:pPr>
            <w:r w:rsidRPr="00B34DFC">
              <w:rPr>
                <w:rFonts w:ascii="Trebuchet MS" w:eastAsia="Times New Roman" w:hAnsi="Trebuchet MS" w:cs="Times New Roman"/>
                <w:color w:val="404040" w:themeColor="text1" w:themeTint="BF"/>
                <w:sz w:val="20"/>
                <w:szCs w:val="20"/>
                <w:lang w:val="nl-NL" w:eastAsia="nl-NL"/>
              </w:rPr>
              <w:t>Enkele aandoeningen die mogelijk aan bod kunnen komen zijn multiple sclerose, epilepsie, meningitis, Alzheimer, ischias...</w:t>
            </w:r>
          </w:p>
          <w:p w14:paraId="617A99DC" w14:textId="77777777" w:rsidR="00D37E90" w:rsidRPr="00B34DFC" w:rsidRDefault="00D37E90" w:rsidP="00B34DFC">
            <w:pPr>
              <w:spacing w:after="120" w:line="240" w:lineRule="atLeast"/>
              <w:ind w:left="142" w:right="173"/>
              <w:jc w:val="both"/>
              <w:rPr>
                <w:rFonts w:ascii="Trebuchet MS" w:hAnsi="Trebuchet MS" w:cs="Arial"/>
                <w:color w:val="404040" w:themeColor="text1" w:themeTint="BF"/>
                <w:sz w:val="20"/>
                <w:szCs w:val="20"/>
              </w:rPr>
            </w:pPr>
            <w:r w:rsidRPr="00B34DFC">
              <w:rPr>
                <w:rFonts w:ascii="Trebuchet MS" w:hAnsi="Trebuchet MS" w:cs="Arial"/>
                <w:color w:val="404040" w:themeColor="text1" w:themeTint="BF"/>
                <w:sz w:val="20"/>
                <w:szCs w:val="20"/>
              </w:rPr>
              <w:t xml:space="preserve">Voorbeelden van neurale aandoeningen: </w:t>
            </w:r>
          </w:p>
          <w:p w14:paraId="376D7C0B" w14:textId="2F7DAD78" w:rsidR="00D37E90" w:rsidRPr="00B34DFC" w:rsidRDefault="00D37E90" w:rsidP="00B34DFC">
            <w:pPr>
              <w:spacing w:after="120" w:line="240" w:lineRule="auto"/>
              <w:ind w:left="142" w:right="173"/>
              <w:rPr>
                <w:rFonts w:ascii="Trebuchet MS" w:hAnsi="Trebuchet MS" w:cs="Arial"/>
                <w:color w:val="404040" w:themeColor="text1" w:themeTint="BF"/>
                <w:sz w:val="20"/>
                <w:szCs w:val="20"/>
              </w:rPr>
            </w:pPr>
            <w:r w:rsidRPr="00B34DFC">
              <w:rPr>
                <w:rFonts w:ascii="Trebuchet MS" w:hAnsi="Trebuchet MS" w:cs="Arial"/>
                <w:color w:val="404040" w:themeColor="text1" w:themeTint="BF"/>
                <w:sz w:val="20"/>
                <w:szCs w:val="20"/>
              </w:rPr>
              <w:t>Bijziendheid, verziendheid komen normaal in de Natuurwetenschapen 2</w:t>
            </w:r>
            <w:r w:rsidRPr="00B34DFC">
              <w:rPr>
                <w:rFonts w:ascii="Trebuchet MS" w:hAnsi="Trebuchet MS" w:cs="Arial"/>
                <w:color w:val="404040" w:themeColor="text1" w:themeTint="BF"/>
                <w:sz w:val="20"/>
                <w:szCs w:val="20"/>
                <w:vertAlign w:val="superscript"/>
              </w:rPr>
              <w:t>de</w:t>
            </w:r>
            <w:r w:rsidRPr="00B34DFC">
              <w:rPr>
                <w:rFonts w:ascii="Trebuchet MS" w:hAnsi="Trebuchet MS" w:cs="Arial"/>
                <w:color w:val="404040" w:themeColor="text1" w:themeTint="BF"/>
                <w:sz w:val="20"/>
                <w:szCs w:val="20"/>
              </w:rPr>
              <w:t xml:space="preserve"> graad aan bod, maar kunnen hier zeker vermeld worden. </w:t>
            </w:r>
            <w:r w:rsidRPr="00B34DFC">
              <w:rPr>
                <w:rFonts w:ascii="Trebuchet MS" w:hAnsi="Trebuchet MS" w:cs="Arial"/>
                <w:color w:val="404040" w:themeColor="text1" w:themeTint="BF"/>
                <w:sz w:val="20"/>
                <w:szCs w:val="20"/>
              </w:rPr>
              <w:br/>
              <w:t xml:space="preserve">Kleurenslechtziendheid, cataract, glaucoom, astigmatisme, netvliesloslating, lui oog… </w:t>
            </w:r>
          </w:p>
          <w:p w14:paraId="7E3C73C8" w14:textId="77777777" w:rsidR="00D37E90" w:rsidRPr="00B34DFC" w:rsidRDefault="00D37E90" w:rsidP="00B34DFC">
            <w:pPr>
              <w:keepNext/>
              <w:keepLines/>
              <w:spacing w:after="240" w:line="240" w:lineRule="atLeast"/>
              <w:ind w:left="142" w:right="173"/>
              <w:jc w:val="both"/>
              <w:rPr>
                <w:rFonts w:ascii="Trebuchet MS" w:eastAsia="Times New Roman" w:hAnsi="Trebuchet MS" w:cs="Times New Roman"/>
                <w:color w:val="404040" w:themeColor="text1" w:themeTint="BF"/>
                <w:sz w:val="20"/>
                <w:szCs w:val="24"/>
                <w:lang w:val="nl-NL" w:eastAsia="nl-NL"/>
              </w:rPr>
            </w:pPr>
            <w:r w:rsidRPr="00B34DFC">
              <w:rPr>
                <w:rFonts w:ascii="Trebuchet MS" w:hAnsi="Trebuchet MS" w:cs="Arial"/>
                <w:color w:val="404040" w:themeColor="text1" w:themeTint="BF"/>
                <w:sz w:val="20"/>
                <w:szCs w:val="20"/>
              </w:rPr>
              <w:t>Doofheid, gehoorschade, tinnitus, otitis maar ook evenwichtsstoornissen kunnen hier aan bod komen.</w:t>
            </w:r>
          </w:p>
          <w:p w14:paraId="009354C6" w14:textId="65FCD35F" w:rsidR="00D37E90" w:rsidRPr="00597B50" w:rsidRDefault="00C92757" w:rsidP="00B34DFC">
            <w:pPr>
              <w:keepNext/>
              <w:keepLines/>
              <w:spacing w:after="240" w:line="240" w:lineRule="atLeast"/>
              <w:ind w:left="142" w:right="173"/>
              <w:jc w:val="both"/>
              <w:rPr>
                <w:rFonts w:ascii="Trebuchet MS" w:eastAsia="Times New Roman" w:hAnsi="Trebuchet MS" w:cs="Times New Roman"/>
                <w:color w:val="404040" w:themeColor="text1" w:themeTint="BF"/>
                <w:sz w:val="20"/>
                <w:szCs w:val="24"/>
                <w:lang w:val="nl-NL" w:eastAsia="nl-NL"/>
              </w:rPr>
            </w:pPr>
            <w:r w:rsidRPr="00B34DFC">
              <w:rPr>
                <w:rFonts w:ascii="Trebuchet MS" w:hAnsi="Trebuchet MS" w:cs="Arial"/>
                <w:color w:val="404040" w:themeColor="text1" w:themeTint="BF"/>
                <w:sz w:val="20"/>
                <w:szCs w:val="20"/>
              </w:rPr>
              <w:t>Kies bij voorkeur aandoeningen die aansluiten</w:t>
            </w:r>
            <w:r w:rsidRPr="00B34DFC">
              <w:rPr>
                <w:rFonts w:eastAsia="Times New Roman" w:cs="Times New Roman"/>
                <w:color w:val="404040" w:themeColor="text1" w:themeTint="BF"/>
                <w:szCs w:val="20"/>
                <w:lang w:eastAsia="nl-NL"/>
              </w:rPr>
              <w:t xml:space="preserve"> </w:t>
            </w:r>
            <w:r w:rsidR="00D37E90" w:rsidRPr="00B34DFC">
              <w:rPr>
                <w:rFonts w:ascii="Trebuchet MS" w:eastAsia="Times New Roman" w:hAnsi="Trebuchet MS" w:cs="Times New Roman"/>
                <w:color w:val="404040" w:themeColor="text1" w:themeTint="BF"/>
                <w:sz w:val="20"/>
                <w:szCs w:val="20"/>
                <w:lang w:eastAsia="nl-NL"/>
              </w:rPr>
              <w:t>bij de leefwereld van de leerling waardoor er meteen een aanknopingspunt is om de gevaren voor het optrede</w:t>
            </w:r>
            <w:r w:rsidR="00411DCC" w:rsidRPr="00B34DFC">
              <w:rPr>
                <w:rFonts w:ascii="Trebuchet MS" w:eastAsia="Times New Roman" w:hAnsi="Trebuchet MS" w:cs="Times New Roman"/>
                <w:color w:val="404040" w:themeColor="text1" w:themeTint="BF"/>
                <w:sz w:val="20"/>
                <w:szCs w:val="20"/>
                <w:lang w:eastAsia="nl-NL"/>
              </w:rPr>
              <w:t>n van stoornissen (AD5</w:t>
            </w:r>
            <w:r w:rsidR="00D37E90" w:rsidRPr="00B34DFC">
              <w:rPr>
                <w:rFonts w:ascii="Trebuchet MS" w:eastAsia="Times New Roman" w:hAnsi="Trebuchet MS" w:cs="Times New Roman"/>
                <w:color w:val="404040" w:themeColor="text1" w:themeTint="BF"/>
                <w:sz w:val="20"/>
                <w:szCs w:val="20"/>
                <w:lang w:eastAsia="nl-NL"/>
              </w:rPr>
              <w:t>).</w:t>
            </w:r>
          </w:p>
        </w:tc>
      </w:tr>
    </w:tbl>
    <w:p w14:paraId="254F40DB" w14:textId="77777777" w:rsidR="00597B50" w:rsidRPr="00B34DFC" w:rsidRDefault="00597B50" w:rsidP="00B34DFC">
      <w:pPr>
        <w:pStyle w:val="LPKop3"/>
        <w:tabs>
          <w:tab w:val="clear" w:pos="1135"/>
          <w:tab w:val="num" w:pos="851"/>
        </w:tabs>
        <w:ind w:left="851"/>
        <w:rPr>
          <w:rFonts w:ascii="Trebuchet MS" w:hAnsi="Trebuchet MS"/>
          <w:color w:val="404040" w:themeColor="text1" w:themeTint="BF"/>
        </w:rPr>
      </w:pPr>
      <w:r w:rsidRPr="00B34DFC">
        <w:rPr>
          <w:rFonts w:ascii="Trebuchet MS" w:hAnsi="Trebuchet MS"/>
          <w:color w:val="404040" w:themeColor="text1" w:themeTint="BF"/>
        </w:rPr>
        <w:t>Het endocrien stelsel</w:t>
      </w:r>
    </w:p>
    <w:tbl>
      <w:tblPr>
        <w:tblpPr w:leftFromText="141" w:rightFromText="141" w:vertAnchor="text" w:tblpY="1"/>
        <w:tblOverlap w:val="never"/>
        <w:tblW w:w="5323" w:type="pct"/>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40" w:type="dxa"/>
          <w:right w:w="40" w:type="dxa"/>
        </w:tblCellMar>
        <w:tblLook w:val="01E0" w:firstRow="1" w:lastRow="1" w:firstColumn="1" w:lastColumn="1" w:noHBand="0" w:noVBand="0"/>
      </w:tblPr>
      <w:tblGrid>
        <w:gridCol w:w="945"/>
        <w:gridCol w:w="8686"/>
      </w:tblGrid>
      <w:tr w:rsidR="00597B50" w:rsidRPr="00597B50" w14:paraId="497C84B5" w14:textId="77777777" w:rsidTr="00B34DFC">
        <w:trPr>
          <w:tblCellSpacing w:w="20" w:type="dxa"/>
        </w:trPr>
        <w:tc>
          <w:tcPr>
            <w:tcW w:w="461"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C77E61D" w14:textId="166734F2" w:rsidR="00597B50" w:rsidRPr="00B34DFC" w:rsidRDefault="00183791" w:rsidP="00B34DFC">
            <w:pPr>
              <w:spacing w:before="120" w:after="120" w:line="240" w:lineRule="auto"/>
              <w:ind w:left="113"/>
              <w:rPr>
                <w:rFonts w:ascii="Trebuchet MS" w:hAnsi="Trebuchet MS"/>
                <w:color w:val="404040" w:themeColor="text1" w:themeTint="BF"/>
                <w:sz w:val="20"/>
                <w:szCs w:val="16"/>
              </w:rPr>
            </w:pPr>
            <w:r w:rsidRPr="00B34DFC">
              <w:rPr>
                <w:rFonts w:ascii="Trebuchet MS" w:hAnsi="Trebuchet MS"/>
                <w:color w:val="404040" w:themeColor="text1" w:themeTint="BF"/>
                <w:sz w:val="20"/>
                <w:szCs w:val="16"/>
              </w:rPr>
              <w:t>U46</w:t>
            </w:r>
          </w:p>
        </w:tc>
        <w:tc>
          <w:tcPr>
            <w:tcW w:w="4477" w:type="pct"/>
            <w:shd w:val="clear" w:color="auto" w:fill="C6D9F1" w:themeFill="text2" w:themeFillTint="33"/>
            <w:vAlign w:val="center"/>
          </w:tcPr>
          <w:p w14:paraId="4EC3D2D8" w14:textId="77777777" w:rsidR="00597B50" w:rsidRPr="00B34DFC" w:rsidRDefault="00597B50" w:rsidP="00B34DFC">
            <w:pPr>
              <w:spacing w:before="120" w:after="120" w:line="240" w:lineRule="auto"/>
              <w:rPr>
                <w:rFonts w:cs="PMingLiU"/>
                <w:b/>
                <w:color w:val="404040" w:themeColor="text1" w:themeTint="BF"/>
                <w:lang w:val="nl-NL"/>
              </w:rPr>
            </w:pPr>
            <w:r w:rsidRPr="00B34DFC">
              <w:rPr>
                <w:rFonts w:ascii="Trebuchet MS" w:hAnsi="Trebuchet MS"/>
                <w:b/>
                <w:color w:val="404040" w:themeColor="text1" w:themeTint="BF"/>
                <w:sz w:val="20"/>
              </w:rPr>
              <w:t>Met een voorbeeld</w:t>
            </w:r>
            <w:r w:rsidRPr="00B34DFC">
              <w:rPr>
                <w:rFonts w:ascii="Trebuchet MS" w:hAnsi="Trebuchet MS"/>
                <w:color w:val="404040" w:themeColor="text1" w:themeTint="BF"/>
                <w:sz w:val="20"/>
              </w:rPr>
              <w:t xml:space="preserve"> de coördinerende werking van hormonen van het endocrien stelsel </w:t>
            </w:r>
            <w:r w:rsidRPr="00B34DFC">
              <w:rPr>
                <w:rFonts w:ascii="Trebuchet MS" w:hAnsi="Trebuchet MS"/>
                <w:b/>
                <w:color w:val="404040" w:themeColor="text1" w:themeTint="BF"/>
                <w:sz w:val="20"/>
              </w:rPr>
              <w:t>aantonen</w:t>
            </w:r>
            <w:r w:rsidRPr="00B34DFC">
              <w:rPr>
                <w:rFonts w:ascii="Trebuchet MS" w:hAnsi="Trebuchet MS"/>
                <w:color w:val="404040" w:themeColor="text1" w:themeTint="BF"/>
                <w:sz w:val="20"/>
              </w:rPr>
              <w:t>.</w:t>
            </w:r>
          </w:p>
        </w:tc>
      </w:tr>
      <w:tr w:rsidR="00597B50" w:rsidRPr="00597B50" w14:paraId="101085A3" w14:textId="77777777" w:rsidTr="00B34DFC">
        <w:trPr>
          <w:tblCellSpacing w:w="20" w:type="dxa"/>
        </w:trPr>
        <w:tc>
          <w:tcPr>
            <w:tcW w:w="461"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8FBDE3B" w14:textId="12614F75" w:rsidR="00597B50" w:rsidRPr="00B34DFC" w:rsidRDefault="00597B50" w:rsidP="00B34DFC">
            <w:pPr>
              <w:spacing w:before="120" w:after="120" w:line="240" w:lineRule="auto"/>
              <w:ind w:left="113"/>
              <w:rPr>
                <w:rFonts w:ascii="Trebuchet MS" w:hAnsi="Trebuchet MS"/>
                <w:color w:val="404040" w:themeColor="text1" w:themeTint="BF"/>
                <w:sz w:val="20"/>
                <w:szCs w:val="16"/>
              </w:rPr>
            </w:pPr>
            <w:r w:rsidRPr="00B34DFC">
              <w:rPr>
                <w:rFonts w:ascii="Trebuchet MS" w:hAnsi="Trebuchet MS"/>
                <w:color w:val="404040" w:themeColor="text1" w:themeTint="BF"/>
                <w:sz w:val="20"/>
                <w:szCs w:val="16"/>
              </w:rPr>
              <w:t>U</w:t>
            </w:r>
            <w:r w:rsidR="00183791" w:rsidRPr="00B34DFC">
              <w:rPr>
                <w:rFonts w:ascii="Trebuchet MS" w:hAnsi="Trebuchet MS"/>
                <w:color w:val="404040" w:themeColor="text1" w:themeTint="BF"/>
                <w:sz w:val="20"/>
                <w:szCs w:val="16"/>
              </w:rPr>
              <w:t>47</w:t>
            </w:r>
          </w:p>
        </w:tc>
        <w:tc>
          <w:tcPr>
            <w:tcW w:w="4477" w:type="pct"/>
            <w:shd w:val="clear" w:color="auto" w:fill="C6D9F1" w:themeFill="text2" w:themeFillTint="33"/>
            <w:vAlign w:val="center"/>
          </w:tcPr>
          <w:p w14:paraId="01896C68" w14:textId="77777777" w:rsidR="00597B50" w:rsidRPr="00B34DFC" w:rsidRDefault="00597B50" w:rsidP="00B34DFC">
            <w:pPr>
              <w:spacing w:before="120" w:after="120" w:line="240" w:lineRule="auto"/>
              <w:rPr>
                <w:rFonts w:ascii="Trebuchet MS" w:hAnsi="Trebuchet MS"/>
                <w:b/>
                <w:color w:val="404040" w:themeColor="text1" w:themeTint="BF"/>
                <w:sz w:val="20"/>
              </w:rPr>
            </w:pPr>
            <w:r w:rsidRPr="00B34DFC">
              <w:rPr>
                <w:rFonts w:ascii="Trebuchet MS" w:hAnsi="Trebuchet MS"/>
                <w:color w:val="404040" w:themeColor="text1" w:themeTint="BF"/>
                <w:sz w:val="20"/>
              </w:rPr>
              <w:t xml:space="preserve">Het begrip hormoon </w:t>
            </w:r>
            <w:r w:rsidRPr="00B34DFC">
              <w:rPr>
                <w:rFonts w:ascii="Trebuchet MS" w:hAnsi="Trebuchet MS"/>
                <w:b/>
                <w:color w:val="404040" w:themeColor="text1" w:themeTint="BF"/>
                <w:sz w:val="20"/>
              </w:rPr>
              <w:t>omschrijven</w:t>
            </w:r>
            <w:r w:rsidRPr="00B34DFC">
              <w:rPr>
                <w:rFonts w:ascii="Trebuchet MS" w:hAnsi="Trebuchet MS"/>
                <w:color w:val="404040" w:themeColor="text1" w:themeTint="BF"/>
                <w:sz w:val="20"/>
              </w:rPr>
              <w:t xml:space="preserve"> en de kenmerken van een endocriene klier </w:t>
            </w:r>
            <w:r w:rsidRPr="00B34DFC">
              <w:rPr>
                <w:rFonts w:ascii="Trebuchet MS" w:hAnsi="Trebuchet MS"/>
                <w:b/>
                <w:color w:val="404040" w:themeColor="text1" w:themeTint="BF"/>
                <w:sz w:val="20"/>
              </w:rPr>
              <w:t>opnoemen.</w:t>
            </w:r>
          </w:p>
        </w:tc>
      </w:tr>
      <w:tr w:rsidR="00597B50" w:rsidRPr="00597B50" w14:paraId="0E383304" w14:textId="77777777" w:rsidTr="00B34DFC">
        <w:trPr>
          <w:tblCellSpacing w:w="20" w:type="dxa"/>
        </w:trPr>
        <w:tc>
          <w:tcPr>
            <w:tcW w:w="461"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4E36600" w14:textId="6D1031C6" w:rsidR="00597B50" w:rsidRPr="00B34DFC" w:rsidRDefault="00597B50" w:rsidP="00B34DFC">
            <w:pPr>
              <w:spacing w:before="120" w:after="120" w:line="240" w:lineRule="auto"/>
              <w:ind w:left="113"/>
              <w:rPr>
                <w:strike/>
                <w:color w:val="404040" w:themeColor="text1" w:themeTint="BF"/>
                <w:sz w:val="16"/>
                <w:szCs w:val="16"/>
              </w:rPr>
            </w:pPr>
            <w:r w:rsidRPr="00B34DFC">
              <w:rPr>
                <w:rFonts w:ascii="Trebuchet MS" w:hAnsi="Trebuchet MS"/>
                <w:color w:val="404040" w:themeColor="text1" w:themeTint="BF"/>
                <w:sz w:val="20"/>
                <w:szCs w:val="16"/>
              </w:rPr>
              <w:t>U</w:t>
            </w:r>
            <w:r w:rsidR="00183791" w:rsidRPr="00B34DFC">
              <w:rPr>
                <w:rFonts w:ascii="Trebuchet MS" w:hAnsi="Trebuchet MS"/>
                <w:color w:val="404040" w:themeColor="text1" w:themeTint="BF"/>
                <w:sz w:val="20"/>
                <w:szCs w:val="16"/>
              </w:rPr>
              <w:t>48</w:t>
            </w:r>
          </w:p>
        </w:tc>
        <w:tc>
          <w:tcPr>
            <w:tcW w:w="4477" w:type="pct"/>
            <w:shd w:val="clear" w:color="auto" w:fill="C6D9F1" w:themeFill="text2" w:themeFillTint="33"/>
            <w:vAlign w:val="center"/>
          </w:tcPr>
          <w:p w14:paraId="02CD04A7" w14:textId="77777777" w:rsidR="00597B50" w:rsidRPr="00B34DFC" w:rsidRDefault="00597B50" w:rsidP="00B34DFC">
            <w:pPr>
              <w:spacing w:before="120" w:after="120" w:line="240" w:lineRule="auto"/>
              <w:rPr>
                <w:rFonts w:cs="PMingLiU"/>
                <w:b/>
                <w:strike/>
                <w:color w:val="404040" w:themeColor="text1" w:themeTint="BF"/>
                <w:lang w:val="nl-NL"/>
              </w:rPr>
            </w:pPr>
            <w:r w:rsidRPr="00B34DFC">
              <w:rPr>
                <w:rFonts w:ascii="Trebuchet MS" w:hAnsi="Trebuchet MS"/>
                <w:color w:val="404040" w:themeColor="text1" w:themeTint="BF"/>
                <w:sz w:val="20"/>
              </w:rPr>
              <w:t xml:space="preserve">Enkele belangrijke endocriene klieren </w:t>
            </w:r>
            <w:r w:rsidRPr="00B34DFC">
              <w:rPr>
                <w:rFonts w:ascii="Trebuchet MS" w:hAnsi="Trebuchet MS"/>
                <w:b/>
                <w:color w:val="404040" w:themeColor="text1" w:themeTint="BF"/>
                <w:sz w:val="20"/>
              </w:rPr>
              <w:t>op een afbeelding</w:t>
            </w:r>
            <w:r w:rsidRPr="00B34DFC">
              <w:rPr>
                <w:rFonts w:ascii="Trebuchet MS" w:hAnsi="Trebuchet MS"/>
                <w:color w:val="404040" w:themeColor="text1" w:themeTint="BF"/>
                <w:sz w:val="20"/>
              </w:rPr>
              <w:t xml:space="preserve"> van het menselijk lichaam </w:t>
            </w:r>
            <w:r w:rsidRPr="00B34DFC">
              <w:rPr>
                <w:rFonts w:ascii="Trebuchet MS" w:hAnsi="Trebuchet MS"/>
                <w:b/>
                <w:color w:val="404040" w:themeColor="text1" w:themeTint="BF"/>
                <w:sz w:val="20"/>
              </w:rPr>
              <w:t>situeren</w:t>
            </w:r>
            <w:r w:rsidRPr="00B34DFC">
              <w:rPr>
                <w:rFonts w:ascii="Trebuchet MS" w:hAnsi="Trebuchet MS"/>
                <w:color w:val="404040" w:themeColor="text1" w:themeTint="BF"/>
                <w:sz w:val="20"/>
              </w:rPr>
              <w:t>.</w:t>
            </w:r>
          </w:p>
        </w:tc>
      </w:tr>
      <w:tr w:rsidR="00597B50" w:rsidRPr="00597B50" w14:paraId="1FA4DFCD" w14:textId="77777777" w:rsidTr="00B34DFC">
        <w:trPr>
          <w:tblCellSpacing w:w="20" w:type="dxa"/>
        </w:trPr>
        <w:tc>
          <w:tcPr>
            <w:tcW w:w="461"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D09EAB6" w14:textId="6A06F968" w:rsidR="00597B50" w:rsidRPr="00B34DFC" w:rsidRDefault="00183791" w:rsidP="00B34DFC">
            <w:pPr>
              <w:spacing w:before="120" w:after="120" w:line="240" w:lineRule="auto"/>
              <w:ind w:left="113"/>
              <w:rPr>
                <w:rFonts w:ascii="Trebuchet MS" w:hAnsi="Trebuchet MS"/>
                <w:color w:val="404040" w:themeColor="text1" w:themeTint="BF"/>
                <w:sz w:val="20"/>
                <w:szCs w:val="16"/>
              </w:rPr>
            </w:pPr>
            <w:r w:rsidRPr="00B34DFC">
              <w:rPr>
                <w:rFonts w:ascii="Trebuchet MS" w:hAnsi="Trebuchet MS"/>
                <w:color w:val="404040" w:themeColor="text1" w:themeTint="BF"/>
                <w:sz w:val="20"/>
                <w:szCs w:val="16"/>
              </w:rPr>
              <w:t>U49</w:t>
            </w:r>
          </w:p>
        </w:tc>
        <w:tc>
          <w:tcPr>
            <w:tcW w:w="4477" w:type="pct"/>
            <w:shd w:val="clear" w:color="auto" w:fill="C6D9F1" w:themeFill="text2" w:themeFillTint="33"/>
            <w:vAlign w:val="center"/>
          </w:tcPr>
          <w:p w14:paraId="207E12D3" w14:textId="77777777" w:rsidR="00597B50" w:rsidRPr="00B34DFC" w:rsidRDefault="00597B50" w:rsidP="00B34DFC">
            <w:pPr>
              <w:spacing w:before="120" w:after="120" w:line="240" w:lineRule="auto"/>
              <w:rPr>
                <w:rFonts w:ascii="Trebuchet MS" w:hAnsi="Trebuchet MS"/>
                <w:color w:val="404040" w:themeColor="text1" w:themeTint="BF"/>
                <w:sz w:val="20"/>
                <w:szCs w:val="16"/>
              </w:rPr>
            </w:pPr>
            <w:r w:rsidRPr="00B34DFC">
              <w:rPr>
                <w:rFonts w:ascii="Trebuchet MS" w:hAnsi="Trebuchet MS"/>
                <w:color w:val="404040" w:themeColor="text1" w:themeTint="BF"/>
                <w:sz w:val="20"/>
                <w:szCs w:val="16"/>
              </w:rPr>
              <w:t xml:space="preserve">De samenhang </w:t>
            </w:r>
            <w:r w:rsidRPr="00B34DFC">
              <w:rPr>
                <w:rFonts w:ascii="Trebuchet MS" w:hAnsi="Trebuchet MS"/>
                <w:b/>
                <w:color w:val="404040" w:themeColor="text1" w:themeTint="BF"/>
                <w:sz w:val="20"/>
                <w:szCs w:val="16"/>
              </w:rPr>
              <w:t xml:space="preserve">duiden </w:t>
            </w:r>
            <w:r w:rsidRPr="00B34DFC">
              <w:rPr>
                <w:rFonts w:ascii="Trebuchet MS" w:hAnsi="Trebuchet MS"/>
                <w:color w:val="404040" w:themeColor="text1" w:themeTint="BF"/>
                <w:sz w:val="20"/>
                <w:szCs w:val="16"/>
              </w:rPr>
              <w:t>tussen thalamus, hypothalamus en hypofyse, schildklier, bijschildklier en bijnier.</w:t>
            </w:r>
          </w:p>
        </w:tc>
      </w:tr>
      <w:tr w:rsidR="00597B50" w:rsidRPr="00597B50" w14:paraId="5D2DAA2E" w14:textId="77777777" w:rsidTr="00B34DFC">
        <w:trPr>
          <w:tblCellSpacing w:w="20" w:type="dxa"/>
        </w:trPr>
        <w:tc>
          <w:tcPr>
            <w:tcW w:w="461"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32A8954" w14:textId="18CC425D" w:rsidR="00597B50" w:rsidRPr="00B34DFC" w:rsidRDefault="00597B50" w:rsidP="00B34DFC">
            <w:pPr>
              <w:spacing w:before="120" w:after="120" w:line="240" w:lineRule="auto"/>
              <w:ind w:left="113"/>
              <w:rPr>
                <w:rFonts w:ascii="Trebuchet MS" w:hAnsi="Trebuchet MS"/>
                <w:color w:val="404040" w:themeColor="text1" w:themeTint="BF"/>
                <w:sz w:val="20"/>
                <w:szCs w:val="16"/>
              </w:rPr>
            </w:pPr>
            <w:r w:rsidRPr="00B34DFC">
              <w:rPr>
                <w:rFonts w:ascii="Trebuchet MS" w:hAnsi="Trebuchet MS"/>
                <w:color w:val="404040" w:themeColor="text1" w:themeTint="BF"/>
                <w:sz w:val="20"/>
                <w:szCs w:val="16"/>
              </w:rPr>
              <w:t>U</w:t>
            </w:r>
            <w:r w:rsidR="00183791" w:rsidRPr="00B34DFC">
              <w:rPr>
                <w:rFonts w:ascii="Trebuchet MS" w:hAnsi="Trebuchet MS"/>
                <w:color w:val="404040" w:themeColor="text1" w:themeTint="BF"/>
                <w:sz w:val="20"/>
                <w:szCs w:val="16"/>
              </w:rPr>
              <w:t>50</w:t>
            </w:r>
          </w:p>
        </w:tc>
        <w:tc>
          <w:tcPr>
            <w:tcW w:w="4477" w:type="pct"/>
            <w:shd w:val="clear" w:color="auto" w:fill="C6D9F1" w:themeFill="text2" w:themeFillTint="33"/>
            <w:vAlign w:val="center"/>
          </w:tcPr>
          <w:p w14:paraId="61E3046D" w14:textId="77777777" w:rsidR="00597B50" w:rsidRPr="00B34DFC" w:rsidRDefault="00597B50" w:rsidP="00B34DFC">
            <w:pPr>
              <w:spacing w:before="120" w:after="120" w:line="240" w:lineRule="auto"/>
              <w:rPr>
                <w:rFonts w:ascii="Trebuchet MS" w:hAnsi="Trebuchet MS"/>
                <w:color w:val="404040" w:themeColor="text1" w:themeTint="BF"/>
                <w:sz w:val="20"/>
                <w:szCs w:val="16"/>
              </w:rPr>
            </w:pPr>
            <w:r w:rsidRPr="00B34DFC">
              <w:rPr>
                <w:rFonts w:ascii="Trebuchet MS" w:hAnsi="Trebuchet MS"/>
                <w:color w:val="404040" w:themeColor="text1" w:themeTint="BF"/>
                <w:sz w:val="20"/>
                <w:szCs w:val="16"/>
              </w:rPr>
              <w:t xml:space="preserve">Een hormonale aandoening toelichten (oorzaak, kenmerken, gevolgen) en </w:t>
            </w:r>
            <w:r w:rsidRPr="00B34DFC">
              <w:rPr>
                <w:rFonts w:ascii="Trebuchet MS" w:hAnsi="Trebuchet MS"/>
                <w:b/>
                <w:color w:val="404040" w:themeColor="text1" w:themeTint="BF"/>
                <w:sz w:val="20"/>
                <w:szCs w:val="16"/>
              </w:rPr>
              <w:t>illustreren</w:t>
            </w:r>
            <w:r w:rsidRPr="00B34DFC">
              <w:rPr>
                <w:rFonts w:ascii="Trebuchet MS" w:hAnsi="Trebuchet MS"/>
                <w:color w:val="404040" w:themeColor="text1" w:themeTint="BF"/>
                <w:sz w:val="20"/>
                <w:szCs w:val="16"/>
              </w:rPr>
              <w:t xml:space="preserve"> hoe ze eventueel kan worden vermeden en behandeld.</w:t>
            </w:r>
          </w:p>
        </w:tc>
      </w:tr>
      <w:tr w:rsidR="00597B50" w:rsidRPr="00597B50" w14:paraId="6DE51F09" w14:textId="77777777" w:rsidTr="00B34DFC">
        <w:trPr>
          <w:tblCellSpacing w:w="20" w:type="dxa"/>
        </w:trPr>
        <w:tc>
          <w:tcPr>
            <w:tcW w:w="461"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BE685B8" w14:textId="0BA4FA64" w:rsidR="00597B50" w:rsidRPr="00B34DFC" w:rsidRDefault="00597B50" w:rsidP="00B34DFC">
            <w:pPr>
              <w:spacing w:before="120" w:after="120" w:line="240" w:lineRule="auto"/>
              <w:ind w:left="113"/>
              <w:rPr>
                <w:strike/>
                <w:color w:val="404040" w:themeColor="text1" w:themeTint="BF"/>
                <w:sz w:val="16"/>
                <w:szCs w:val="16"/>
              </w:rPr>
            </w:pPr>
            <w:r w:rsidRPr="00B34DFC">
              <w:rPr>
                <w:rFonts w:ascii="Trebuchet MS" w:hAnsi="Trebuchet MS"/>
                <w:color w:val="404040" w:themeColor="text1" w:themeTint="BF"/>
                <w:sz w:val="20"/>
                <w:szCs w:val="16"/>
              </w:rPr>
              <w:t>U</w:t>
            </w:r>
            <w:r w:rsidR="00183791" w:rsidRPr="00B34DFC">
              <w:rPr>
                <w:rFonts w:ascii="Trebuchet MS" w:hAnsi="Trebuchet MS"/>
                <w:color w:val="404040" w:themeColor="text1" w:themeTint="BF"/>
                <w:sz w:val="20"/>
                <w:szCs w:val="16"/>
              </w:rPr>
              <w:t>51</w:t>
            </w:r>
          </w:p>
        </w:tc>
        <w:tc>
          <w:tcPr>
            <w:tcW w:w="4477" w:type="pct"/>
            <w:shd w:val="clear" w:color="auto" w:fill="C6D9F1" w:themeFill="text2" w:themeFillTint="33"/>
            <w:vAlign w:val="center"/>
          </w:tcPr>
          <w:p w14:paraId="15A4C9F9" w14:textId="77777777" w:rsidR="00597B50" w:rsidRPr="00B34DFC" w:rsidRDefault="00597B50" w:rsidP="00B34DFC">
            <w:pPr>
              <w:spacing w:before="120" w:after="120" w:line="240" w:lineRule="auto"/>
              <w:rPr>
                <w:rFonts w:ascii="Trebuchet MS" w:hAnsi="Trebuchet MS"/>
                <w:color w:val="404040" w:themeColor="text1" w:themeTint="BF"/>
                <w:sz w:val="20"/>
                <w:szCs w:val="20"/>
                <w:highlight w:val="yellow"/>
              </w:rPr>
            </w:pPr>
            <w:r w:rsidRPr="00B34DFC">
              <w:rPr>
                <w:rFonts w:ascii="Trebuchet MS" w:hAnsi="Trebuchet MS"/>
                <w:b/>
                <w:color w:val="404040" w:themeColor="text1" w:themeTint="BF"/>
                <w:sz w:val="20"/>
                <w:szCs w:val="20"/>
              </w:rPr>
              <w:t>Met een voorbeeld</w:t>
            </w:r>
            <w:r w:rsidRPr="00B34DFC">
              <w:rPr>
                <w:rFonts w:ascii="Trebuchet MS" w:hAnsi="Trebuchet MS"/>
                <w:color w:val="404040" w:themeColor="text1" w:themeTint="BF"/>
                <w:sz w:val="20"/>
                <w:szCs w:val="20"/>
              </w:rPr>
              <w:t xml:space="preserve"> </w:t>
            </w:r>
            <w:r w:rsidRPr="00B34DFC">
              <w:rPr>
                <w:rFonts w:ascii="Trebuchet MS" w:hAnsi="Trebuchet MS"/>
                <w:b/>
                <w:color w:val="404040" w:themeColor="text1" w:themeTint="BF"/>
                <w:sz w:val="20"/>
                <w:szCs w:val="20"/>
              </w:rPr>
              <w:t>illustreren</w:t>
            </w:r>
            <w:r w:rsidRPr="00B34DFC">
              <w:rPr>
                <w:rFonts w:ascii="Trebuchet MS" w:hAnsi="Trebuchet MS"/>
                <w:color w:val="404040" w:themeColor="text1" w:themeTint="BF"/>
                <w:sz w:val="20"/>
                <w:szCs w:val="20"/>
              </w:rPr>
              <w:t xml:space="preserve"> hoe het zenuwstelsel en het endocriene stelsel als geheel voor de coördinatie van reacties op prikkels instaan.</w:t>
            </w:r>
          </w:p>
        </w:tc>
      </w:tr>
      <w:tr w:rsidR="00597B50" w:rsidRPr="00597B50" w14:paraId="11723150" w14:textId="77777777" w:rsidTr="00B34DFC">
        <w:trPr>
          <w:tblCellSpacing w:w="20" w:type="dxa"/>
        </w:trPr>
        <w:tc>
          <w:tcPr>
            <w:tcW w:w="4958" w:type="pct"/>
            <w:gridSpan w:val="2"/>
            <w:tcBorders>
              <w:top w:val="outset" w:sz="6" w:space="0" w:color="auto"/>
              <w:left w:val="outset" w:sz="6" w:space="0" w:color="auto"/>
              <w:bottom w:val="outset" w:sz="6" w:space="0" w:color="auto"/>
            </w:tcBorders>
            <w:shd w:val="clear" w:color="auto" w:fill="FFFFFF" w:themeFill="background1"/>
          </w:tcPr>
          <w:p w14:paraId="09E48459" w14:textId="77E50A7E" w:rsidR="00597B50" w:rsidRPr="00B34DFC" w:rsidRDefault="00183791" w:rsidP="00B34DFC">
            <w:pPr>
              <w:spacing w:before="60" w:after="120"/>
              <w:ind w:left="142" w:right="174"/>
              <w:rPr>
                <w:rFonts w:ascii="Trebuchet MS" w:hAnsi="Trebuchet MS"/>
                <w:b/>
                <w:bCs/>
                <w:color w:val="404040" w:themeColor="text1" w:themeTint="BF"/>
                <w:sz w:val="20"/>
                <w:szCs w:val="20"/>
              </w:rPr>
            </w:pPr>
            <w:r w:rsidRPr="00B34DFC">
              <w:rPr>
                <w:rFonts w:ascii="Trebuchet MS" w:hAnsi="Trebuchet MS" w:cs="Arial"/>
                <w:b/>
                <w:color w:val="404040" w:themeColor="text1" w:themeTint="BF"/>
                <w:sz w:val="20"/>
                <w:szCs w:val="20"/>
              </w:rPr>
              <w:t>We</w:t>
            </w:r>
            <w:r w:rsidR="00597B50" w:rsidRPr="00B34DFC">
              <w:rPr>
                <w:rFonts w:ascii="Trebuchet MS" w:hAnsi="Trebuchet MS" w:cs="Arial"/>
                <w:b/>
                <w:color w:val="404040" w:themeColor="text1" w:themeTint="BF"/>
                <w:sz w:val="20"/>
                <w:szCs w:val="20"/>
              </w:rPr>
              <w:t xml:space="preserve">nken </w:t>
            </w:r>
          </w:p>
          <w:p w14:paraId="1EB60959" w14:textId="217A08B1" w:rsidR="00597B50" w:rsidRPr="00B34DFC" w:rsidRDefault="00597B50" w:rsidP="00B34DFC">
            <w:pPr>
              <w:spacing w:after="120" w:line="240" w:lineRule="auto"/>
              <w:ind w:left="142" w:right="174"/>
              <w:rPr>
                <w:rFonts w:ascii="Trebuchet MS" w:hAnsi="Trebuchet MS"/>
                <w:color w:val="404040" w:themeColor="text1" w:themeTint="BF"/>
                <w:sz w:val="20"/>
                <w:szCs w:val="20"/>
              </w:rPr>
            </w:pPr>
            <w:r w:rsidRPr="00B34DFC">
              <w:rPr>
                <w:rFonts w:ascii="Trebuchet MS" w:hAnsi="Trebuchet MS"/>
                <w:color w:val="404040" w:themeColor="text1" w:themeTint="BF"/>
                <w:sz w:val="20"/>
                <w:szCs w:val="20"/>
              </w:rPr>
              <w:t>Men kan kiezen voor een eenvoudig voorbeeld zoals insuline (en eventueel glucagon) om het effect van een hormoon te illustreren. De werking van o.a. de alvleesklier die leidt tot een evenwichtstoestand (homeostase) van het glucosegehalte in het bloed kan aan bod komen.</w:t>
            </w:r>
          </w:p>
          <w:p w14:paraId="48916BF4" w14:textId="77777777" w:rsidR="00597B50" w:rsidRPr="00B34DFC" w:rsidRDefault="00597B50" w:rsidP="00B34DFC">
            <w:pPr>
              <w:spacing w:before="60" w:after="120"/>
              <w:ind w:left="142" w:right="174"/>
              <w:rPr>
                <w:rFonts w:ascii="Trebuchet MS" w:hAnsi="Trebuchet MS"/>
                <w:color w:val="404040" w:themeColor="text1" w:themeTint="BF"/>
                <w:sz w:val="20"/>
                <w:szCs w:val="20"/>
              </w:rPr>
            </w:pPr>
            <w:r w:rsidRPr="00B34DFC">
              <w:rPr>
                <w:rFonts w:ascii="Trebuchet MS" w:hAnsi="Trebuchet MS"/>
                <w:color w:val="404040" w:themeColor="text1" w:themeTint="BF"/>
                <w:sz w:val="20"/>
                <w:szCs w:val="20"/>
              </w:rPr>
              <w:t xml:space="preserve">Op een schema van het menselijk lichaam kan men enkele hormonale klieren situeren. Enkele voorbeelden van endocriene klieren zijn: hypothalamus, hypofyse, schildklier, bijschildklier, alvleesklier, bijnieren, voortplantingsklieren. </w:t>
            </w:r>
          </w:p>
          <w:p w14:paraId="0DE75A91" w14:textId="321B907B" w:rsidR="00597B50" w:rsidRPr="00B34DFC" w:rsidRDefault="00597B50" w:rsidP="00B34DFC">
            <w:pPr>
              <w:spacing w:before="60" w:after="120"/>
              <w:ind w:left="142" w:right="174"/>
              <w:rPr>
                <w:rFonts w:ascii="Trebuchet MS" w:hAnsi="Trebuchet MS"/>
                <w:color w:val="404040" w:themeColor="text1" w:themeTint="BF"/>
                <w:sz w:val="20"/>
                <w:szCs w:val="20"/>
              </w:rPr>
            </w:pPr>
            <w:r w:rsidRPr="00B34DFC">
              <w:rPr>
                <w:rFonts w:ascii="Trebuchet MS" w:hAnsi="Trebuchet MS"/>
                <w:color w:val="404040" w:themeColor="text1" w:themeTint="BF"/>
                <w:sz w:val="20"/>
                <w:szCs w:val="20"/>
              </w:rPr>
              <w:t xml:space="preserve">De verschillen tussen een exocriene en endocriene klier kunnen uit de waarneming op een afbeelding afgeleid worden. De exocriene </w:t>
            </w:r>
            <w:r w:rsidR="00C92757" w:rsidRPr="00B34DFC">
              <w:rPr>
                <w:rFonts w:ascii="Trebuchet MS" w:hAnsi="Trebuchet MS"/>
                <w:color w:val="404040" w:themeColor="text1" w:themeTint="BF"/>
                <w:sz w:val="20"/>
                <w:szCs w:val="20"/>
              </w:rPr>
              <w:t xml:space="preserve">klieren </w:t>
            </w:r>
            <w:r w:rsidRPr="00B34DFC">
              <w:rPr>
                <w:rFonts w:ascii="Trebuchet MS" w:hAnsi="Trebuchet MS"/>
                <w:color w:val="404040" w:themeColor="text1" w:themeTint="BF"/>
                <w:sz w:val="20"/>
                <w:szCs w:val="20"/>
              </w:rPr>
              <w:t xml:space="preserve">van het spijsverteringsstelsel kwam reeds aan bod. Ook in het voortplantingsstelsel komen exocriene klieren voor. </w:t>
            </w:r>
          </w:p>
          <w:p w14:paraId="7F8A27DE" w14:textId="2E5C8EA8" w:rsidR="00597B50" w:rsidRPr="00B34DFC" w:rsidRDefault="00597B50" w:rsidP="00B34DFC">
            <w:pPr>
              <w:spacing w:before="60" w:after="120"/>
              <w:ind w:left="142" w:right="174"/>
              <w:rPr>
                <w:rFonts w:ascii="Trebuchet MS" w:hAnsi="Trebuchet MS"/>
                <w:color w:val="404040" w:themeColor="text1" w:themeTint="BF"/>
                <w:sz w:val="20"/>
                <w:szCs w:val="20"/>
              </w:rPr>
            </w:pPr>
            <w:r w:rsidRPr="00B34DFC">
              <w:rPr>
                <w:rFonts w:ascii="Trebuchet MS" w:hAnsi="Trebuchet MS"/>
                <w:color w:val="404040" w:themeColor="text1" w:themeTint="BF"/>
                <w:sz w:val="20"/>
                <w:szCs w:val="20"/>
              </w:rPr>
              <w:t xml:space="preserve">Uit waarnemingen of voorbeelden kan worden afgeleid dat kliersecretie (bv. </w:t>
            </w:r>
            <w:r w:rsidR="00777CAC" w:rsidRPr="00B34DFC">
              <w:rPr>
                <w:rFonts w:ascii="Trebuchet MS" w:hAnsi="Trebuchet MS"/>
                <w:color w:val="404040" w:themeColor="text1" w:themeTint="BF"/>
                <w:sz w:val="20"/>
                <w:szCs w:val="20"/>
              </w:rPr>
              <w:t>Speekselsecretie, zweetproductie</w:t>
            </w:r>
            <w:r w:rsidRPr="00B34DFC">
              <w:rPr>
                <w:rFonts w:ascii="Trebuchet MS" w:hAnsi="Trebuchet MS"/>
                <w:color w:val="404040" w:themeColor="text1" w:themeTint="BF"/>
                <w:sz w:val="20"/>
                <w:szCs w:val="20"/>
              </w:rPr>
              <w:t xml:space="preserve"> bij inspanningen of angstzweet) door velerlei fysische en psychische factoren zoals geur, vochtigheid en smaak van voedsel, uitgelokt en beïnvloed kan worden.</w:t>
            </w:r>
          </w:p>
          <w:p w14:paraId="72285C84" w14:textId="273BDA3E" w:rsidR="00597B50" w:rsidRPr="00597B50" w:rsidRDefault="00597B50" w:rsidP="00B34DFC">
            <w:pPr>
              <w:spacing w:before="60" w:after="120"/>
              <w:ind w:left="142" w:right="174"/>
              <w:rPr>
                <w:rFonts w:ascii="Trebuchet MS" w:hAnsi="Trebuchet MS" w:cs="Arial"/>
                <w:color w:val="000000"/>
                <w:sz w:val="20"/>
              </w:rPr>
            </w:pPr>
            <w:r w:rsidRPr="00B34DFC">
              <w:rPr>
                <w:rFonts w:ascii="Trebuchet MS" w:hAnsi="Trebuchet MS"/>
                <w:color w:val="404040" w:themeColor="text1" w:themeTint="BF"/>
                <w:sz w:val="20"/>
                <w:szCs w:val="20"/>
              </w:rPr>
              <w:t>Mogelijke voorbeelden van aandoeningen zijn: schildklierafwijkingen (hy</w:t>
            </w:r>
            <w:r w:rsidR="00B34DFC">
              <w:rPr>
                <w:rFonts w:ascii="Trebuchet MS" w:hAnsi="Trebuchet MS"/>
                <w:color w:val="404040" w:themeColor="text1" w:themeTint="BF"/>
                <w:sz w:val="20"/>
                <w:szCs w:val="20"/>
              </w:rPr>
              <w:t xml:space="preserve">per- en </w:t>
            </w:r>
            <w:proofErr w:type="spellStart"/>
            <w:r w:rsidR="00B34DFC">
              <w:rPr>
                <w:rFonts w:ascii="Trebuchet MS" w:hAnsi="Trebuchet MS"/>
                <w:color w:val="404040" w:themeColor="text1" w:themeTint="BF"/>
                <w:sz w:val="20"/>
                <w:szCs w:val="20"/>
              </w:rPr>
              <w:t>hypothyreose</w:t>
            </w:r>
            <w:proofErr w:type="spellEnd"/>
            <w:r w:rsidR="00B34DFC">
              <w:rPr>
                <w:rFonts w:ascii="Trebuchet MS" w:hAnsi="Trebuchet MS"/>
                <w:color w:val="404040" w:themeColor="text1" w:themeTint="BF"/>
                <w:sz w:val="20"/>
                <w:szCs w:val="20"/>
              </w:rPr>
              <w:t>), diabetes</w:t>
            </w:r>
            <w:r w:rsidRPr="00B34DFC">
              <w:rPr>
                <w:rFonts w:ascii="Trebuchet MS" w:hAnsi="Trebuchet MS"/>
                <w:color w:val="404040" w:themeColor="text1" w:themeTint="BF"/>
                <w:sz w:val="20"/>
                <w:szCs w:val="20"/>
              </w:rPr>
              <w:t>...</w:t>
            </w:r>
            <w:r w:rsidRPr="00B34DFC">
              <w:rPr>
                <w:rFonts w:ascii="Trebuchet MS" w:hAnsi="Trebuchet MS"/>
                <w:color w:val="404040" w:themeColor="text1" w:themeTint="BF"/>
                <w:sz w:val="20"/>
                <w:szCs w:val="20"/>
              </w:rPr>
              <w:br/>
              <w:t xml:space="preserve">Ook de invloed van diverse hormonen bij sportprestaties kunnen toegelicht worden onder meer anabole steroïden die zorgen voor de verhoogde aanmaak van eiwitten en dus voor een toename van de spiermassa, </w:t>
            </w:r>
            <w:proofErr w:type="spellStart"/>
            <w:r w:rsidRPr="00B34DFC">
              <w:rPr>
                <w:rFonts w:ascii="Trebuchet MS" w:hAnsi="Trebuchet MS"/>
                <w:color w:val="404040" w:themeColor="text1" w:themeTint="BF"/>
                <w:sz w:val="20"/>
                <w:szCs w:val="20"/>
              </w:rPr>
              <w:t>erythropoëtine</w:t>
            </w:r>
            <w:proofErr w:type="spellEnd"/>
            <w:r w:rsidRPr="00B34DFC">
              <w:rPr>
                <w:rFonts w:ascii="Trebuchet MS" w:hAnsi="Trebuchet MS"/>
                <w:color w:val="404040" w:themeColor="text1" w:themeTint="BF"/>
                <w:sz w:val="20"/>
                <w:szCs w:val="20"/>
              </w:rPr>
              <w:t>- hormoon (epo) dat zorgt voor een verhoog</w:t>
            </w:r>
            <w:r w:rsidR="00B34DFC">
              <w:rPr>
                <w:rFonts w:ascii="Trebuchet MS" w:hAnsi="Trebuchet MS"/>
                <w:color w:val="404040" w:themeColor="text1" w:themeTint="BF"/>
                <w:sz w:val="20"/>
                <w:szCs w:val="20"/>
              </w:rPr>
              <w:t>de aanmaak van rode bloedcellen</w:t>
            </w:r>
            <w:r w:rsidRPr="00B34DFC">
              <w:rPr>
                <w:rFonts w:ascii="Trebuchet MS" w:hAnsi="Trebuchet MS"/>
                <w:color w:val="404040" w:themeColor="text1" w:themeTint="BF"/>
                <w:sz w:val="20"/>
                <w:szCs w:val="20"/>
              </w:rPr>
              <w:t>... De positieve en de negatieve gevolgen worden best naast elkaar besproken.</w:t>
            </w:r>
          </w:p>
        </w:tc>
      </w:tr>
    </w:tbl>
    <w:p w14:paraId="271034E3" w14:textId="77777777" w:rsidR="00597B50" w:rsidRPr="00597B50" w:rsidRDefault="00597B50" w:rsidP="00B34DFC">
      <w:pPr>
        <w:pStyle w:val="LPKop2"/>
        <w:tabs>
          <w:tab w:val="clear" w:pos="1135"/>
          <w:tab w:val="num" w:pos="851"/>
        </w:tabs>
        <w:ind w:left="851"/>
      </w:pPr>
      <w:bookmarkStart w:id="57" w:name="_Toc483305998"/>
      <w:r w:rsidRPr="00597B50">
        <w:t>Homeostase</w:t>
      </w:r>
      <w:bookmarkEnd w:id="57"/>
      <w:r w:rsidRPr="00597B50">
        <w:t xml:space="preserve"> </w:t>
      </w:r>
    </w:p>
    <w:p w14:paraId="33C9A5FB" w14:textId="7E33B5D3" w:rsidR="00597B50" w:rsidRPr="00597B50" w:rsidRDefault="00E20BCE" w:rsidP="00597B50">
      <w:pPr>
        <w:keepNext/>
        <w:tabs>
          <w:tab w:val="right" w:pos="7088"/>
          <w:tab w:val="right" w:pos="8222"/>
          <w:tab w:val="right" w:pos="9356"/>
        </w:tabs>
        <w:spacing w:before="480" w:after="440" w:line="280" w:lineRule="atLeast"/>
        <w:rPr>
          <w:rFonts w:ascii="Trebuchet MS" w:eastAsia="Times New Roman" w:hAnsi="Trebuchet MS" w:cs="Times New Roman"/>
          <w:sz w:val="24"/>
          <w:szCs w:val="20"/>
          <w:lang w:val="nl-NL" w:eastAsia="nl-NL"/>
        </w:rPr>
      </w:pPr>
      <w:r>
        <w:rPr>
          <w:rFonts w:ascii="Trebuchet MS" w:eastAsia="Times New Roman" w:hAnsi="Trebuchet MS" w:cs="Times New Roman"/>
          <w:sz w:val="20"/>
          <w:szCs w:val="20"/>
          <w:lang w:val="nl-NL" w:eastAsia="nl-NL"/>
        </w:rPr>
        <w:t>(ca. 2</w:t>
      </w:r>
      <w:r w:rsidR="00597B50" w:rsidRPr="00597B50">
        <w:rPr>
          <w:rFonts w:ascii="Trebuchet MS" w:eastAsia="Times New Roman" w:hAnsi="Trebuchet MS" w:cs="Times New Roman"/>
          <w:sz w:val="20"/>
          <w:szCs w:val="20"/>
          <w:lang w:val="nl-NL" w:eastAsia="nl-NL"/>
        </w:rPr>
        <w:t xml:space="preserve">B + 10U lestijden) </w:t>
      </w:r>
    </w:p>
    <w:p w14:paraId="59F16CE4" w14:textId="77777777" w:rsidR="00597B50" w:rsidRPr="00B34DFC" w:rsidRDefault="00597B50" w:rsidP="00B34DFC">
      <w:pPr>
        <w:pStyle w:val="LPKop3"/>
        <w:tabs>
          <w:tab w:val="clear" w:pos="1135"/>
          <w:tab w:val="num" w:pos="851"/>
        </w:tabs>
        <w:ind w:left="851"/>
        <w:rPr>
          <w:rFonts w:ascii="Trebuchet MS" w:hAnsi="Trebuchet MS"/>
          <w:color w:val="404040" w:themeColor="text1" w:themeTint="BF"/>
        </w:rPr>
      </w:pPr>
      <w:r w:rsidRPr="00B34DFC">
        <w:rPr>
          <w:rFonts w:ascii="Trebuchet MS" w:hAnsi="Trebuchet MS"/>
          <w:color w:val="404040" w:themeColor="text1" w:themeTint="BF"/>
        </w:rPr>
        <w:t>Betekenis van homeostase</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646"/>
      </w:tblGrid>
      <w:tr w:rsidR="00597B50" w:rsidRPr="00597B50" w14:paraId="0C7B50E7" w14:textId="77777777" w:rsidTr="00B34DFC">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DEB5773" w14:textId="77777777" w:rsidR="00597B50" w:rsidRPr="00B34DFC" w:rsidRDefault="00597B50" w:rsidP="004421C0">
            <w:pPr>
              <w:numPr>
                <w:ilvl w:val="0"/>
                <w:numId w:val="26"/>
              </w:numPr>
              <w:spacing w:before="120" w:after="120" w:line="260" w:lineRule="exact"/>
              <w:rPr>
                <w:rFonts w:ascii="Trebuchet MS" w:eastAsia="Times New Roman" w:hAnsi="Trebuchet MS" w:cs="Arial"/>
                <w:color w:val="404040" w:themeColor="text1" w:themeTint="BF"/>
                <w:sz w:val="20"/>
                <w:szCs w:val="20"/>
                <w:lang w:val="nl-NL" w:eastAsia="nl-NL"/>
              </w:rPr>
            </w:pPr>
          </w:p>
        </w:tc>
        <w:tc>
          <w:tcPr>
            <w:tcW w:w="8586" w:type="dxa"/>
            <w:shd w:val="clear" w:color="auto" w:fill="FFCC99"/>
            <w:vAlign w:val="center"/>
          </w:tcPr>
          <w:p w14:paraId="68868A7A" w14:textId="77777777" w:rsidR="00597B50" w:rsidRPr="00B34DFC" w:rsidRDefault="00597B50" w:rsidP="00597B50">
            <w:pPr>
              <w:spacing w:before="120" w:after="120" w:line="240" w:lineRule="auto"/>
              <w:rPr>
                <w:rFonts w:ascii="Trebuchet MS" w:eastAsia="Times New Roman" w:hAnsi="Trebuchet MS" w:cs="Arial"/>
                <w:color w:val="404040" w:themeColor="text1" w:themeTint="BF"/>
                <w:sz w:val="20"/>
                <w:szCs w:val="20"/>
                <w:lang w:eastAsia="nl-NL"/>
              </w:rPr>
            </w:pPr>
            <w:r w:rsidRPr="00B34DFC">
              <w:rPr>
                <w:rFonts w:ascii="Trebuchet MS" w:eastAsia="Times New Roman" w:hAnsi="Trebuchet MS" w:cs="Arial"/>
                <w:b/>
                <w:color w:val="404040" w:themeColor="text1" w:themeTint="BF"/>
                <w:sz w:val="20"/>
                <w:szCs w:val="20"/>
                <w:lang w:eastAsia="nl-NL"/>
              </w:rPr>
              <w:t>Vanuit een concreet voorbeeld</w:t>
            </w:r>
            <w:r w:rsidRPr="00B34DFC">
              <w:rPr>
                <w:rFonts w:ascii="Trebuchet MS" w:eastAsia="Times New Roman" w:hAnsi="Trebuchet MS" w:cs="Arial"/>
                <w:color w:val="404040" w:themeColor="text1" w:themeTint="BF"/>
                <w:sz w:val="20"/>
                <w:szCs w:val="20"/>
                <w:lang w:eastAsia="nl-NL"/>
              </w:rPr>
              <w:t xml:space="preserve"> het begrip homeostase </w:t>
            </w:r>
            <w:r w:rsidRPr="00B34DFC">
              <w:rPr>
                <w:rFonts w:ascii="Trebuchet MS" w:eastAsia="Times New Roman" w:hAnsi="Trebuchet MS" w:cs="Arial"/>
                <w:b/>
                <w:color w:val="404040" w:themeColor="text1" w:themeTint="BF"/>
                <w:sz w:val="20"/>
                <w:szCs w:val="20"/>
                <w:lang w:eastAsia="nl-NL"/>
              </w:rPr>
              <w:t>omschrijven</w:t>
            </w:r>
            <w:r w:rsidRPr="00B34DFC">
              <w:rPr>
                <w:rFonts w:ascii="Trebuchet MS" w:eastAsia="Times New Roman" w:hAnsi="Trebuchet MS" w:cs="Arial"/>
                <w:color w:val="404040" w:themeColor="text1" w:themeTint="BF"/>
                <w:sz w:val="20"/>
                <w:szCs w:val="20"/>
                <w:lang w:eastAsia="nl-NL"/>
              </w:rPr>
              <w:t xml:space="preserve"> en in verband brengen met terugkoppelingssystemen.</w:t>
            </w:r>
          </w:p>
        </w:tc>
      </w:tr>
      <w:tr w:rsidR="00597B50" w:rsidRPr="00597B50" w14:paraId="1F083152" w14:textId="77777777" w:rsidTr="00B34DFC">
        <w:trPr>
          <w:tblCellSpacing w:w="20" w:type="dxa"/>
        </w:trPr>
        <w:tc>
          <w:tcPr>
            <w:tcW w:w="9551" w:type="dxa"/>
            <w:gridSpan w:val="2"/>
            <w:tcBorders>
              <w:top w:val="outset" w:sz="6" w:space="0" w:color="auto"/>
              <w:left w:val="outset" w:sz="6" w:space="0" w:color="auto"/>
              <w:bottom w:val="outset" w:sz="6" w:space="0" w:color="auto"/>
            </w:tcBorders>
            <w:shd w:val="clear" w:color="auto" w:fill="auto"/>
            <w:vAlign w:val="center"/>
          </w:tcPr>
          <w:p w14:paraId="71DB5494" w14:textId="44D309E7" w:rsidR="00597B50" w:rsidRPr="00597B50" w:rsidRDefault="00597B50" w:rsidP="00B34DFC">
            <w:pPr>
              <w:spacing w:before="120" w:after="120" w:line="240" w:lineRule="auto"/>
              <w:ind w:left="142" w:right="173"/>
              <w:jc w:val="both"/>
              <w:rPr>
                <w:rFonts w:ascii="Trebuchet MS" w:eastAsia="Times New Roman" w:hAnsi="Trebuchet MS" w:cs="Times New Roman"/>
                <w:color w:val="404040" w:themeColor="text1" w:themeTint="BF"/>
                <w:sz w:val="18"/>
                <w:szCs w:val="28"/>
                <w:lang w:val="nl-NL" w:eastAsia="nl-BE"/>
              </w:rPr>
            </w:pPr>
            <w:r w:rsidRPr="00597B50">
              <w:rPr>
                <w:rFonts w:ascii="Trebuchet MS" w:eastAsia="Times New Roman" w:hAnsi="Trebuchet MS" w:cs="Times New Roman"/>
                <w:b/>
                <w:bCs/>
                <w:color w:val="404040" w:themeColor="text1" w:themeTint="BF"/>
                <w:sz w:val="20"/>
                <w:szCs w:val="20"/>
                <w:lang w:val="nl-NL" w:eastAsia="nl-NL"/>
              </w:rPr>
              <w:t>Wenken</w:t>
            </w:r>
            <w:r w:rsidRPr="00597B50">
              <w:rPr>
                <w:rFonts w:ascii="Trebuchet MS" w:eastAsia="Times New Roman" w:hAnsi="Trebuchet MS" w:cs="Times New Roman"/>
                <w:color w:val="404040" w:themeColor="text1" w:themeTint="BF"/>
                <w:sz w:val="18"/>
                <w:szCs w:val="28"/>
                <w:lang w:val="nl-NL" w:eastAsia="nl-BE"/>
              </w:rPr>
              <w:t xml:space="preserve">  </w:t>
            </w:r>
          </w:p>
          <w:p w14:paraId="0648A77B" w14:textId="52E317F0" w:rsidR="00597B50" w:rsidRPr="00597B50" w:rsidRDefault="00597B50" w:rsidP="00B34DFC">
            <w:pPr>
              <w:spacing w:before="120" w:after="120" w:line="240" w:lineRule="auto"/>
              <w:ind w:left="142" w:right="173"/>
              <w:jc w:val="both"/>
              <w:rPr>
                <w:rFonts w:ascii="Trebuchet MS" w:eastAsia="Times New Roman" w:hAnsi="Trebuchet MS" w:cs="Arial"/>
                <w:color w:val="404040" w:themeColor="text1" w:themeTint="BF"/>
                <w:sz w:val="20"/>
                <w:szCs w:val="20"/>
                <w:lang w:eastAsia="nl-NL"/>
              </w:rPr>
            </w:pPr>
            <w:r w:rsidRPr="00597B50">
              <w:rPr>
                <w:rFonts w:ascii="Trebuchet MS" w:eastAsia="Times New Roman" w:hAnsi="Trebuchet MS" w:cs="Arial"/>
                <w:color w:val="404040" w:themeColor="text1" w:themeTint="BF"/>
                <w:sz w:val="20"/>
                <w:szCs w:val="20"/>
                <w:lang w:eastAsia="nl-NL"/>
              </w:rPr>
              <w:t>Homeostase is een verzameling van een aantal dynamische evenwichtsprocessen die ervoor zorgen dat de constante samenstelling van het inwendige milieu gehandhaafd wordt. Homeostatische processen spelen een rol bij bijna alle stof- en energieomzettingen.</w:t>
            </w:r>
          </w:p>
          <w:p w14:paraId="2C4DDAF3" w14:textId="77777777" w:rsidR="00597B50" w:rsidRPr="00597B50" w:rsidRDefault="00597B50" w:rsidP="00B34DFC">
            <w:pPr>
              <w:spacing w:before="120" w:after="120" w:line="240" w:lineRule="auto"/>
              <w:ind w:left="142" w:right="173"/>
              <w:rPr>
                <w:rFonts w:ascii="Trebuchet MS" w:eastAsia="Times New Roman" w:hAnsi="Trebuchet MS" w:cs="Arial"/>
                <w:color w:val="404040" w:themeColor="text1" w:themeTint="BF"/>
                <w:sz w:val="20"/>
                <w:szCs w:val="20"/>
                <w:lang w:eastAsia="nl-NL"/>
              </w:rPr>
            </w:pPr>
            <w:r w:rsidRPr="00597B50">
              <w:rPr>
                <w:rFonts w:ascii="Trebuchet MS" w:eastAsia="Times New Roman" w:hAnsi="Trebuchet MS" w:cs="Arial"/>
                <w:color w:val="404040" w:themeColor="text1" w:themeTint="BF"/>
                <w:sz w:val="20"/>
                <w:szCs w:val="20"/>
                <w:lang w:eastAsia="nl-NL"/>
              </w:rPr>
              <w:t xml:space="preserve">Inzicht in homeostase en de homeostatische processen kan aangebracht worden vanuit lichaamseigen ervaringen. Talrijke factoren uit levenswijze en milieu hebben een invloed op de homeostatische toestand en de gezondheid van ons lichaam. </w:t>
            </w:r>
          </w:p>
          <w:p w14:paraId="41D557C5" w14:textId="77777777" w:rsidR="00597B50" w:rsidRPr="00597B50" w:rsidRDefault="00597B50" w:rsidP="00B34DFC">
            <w:pPr>
              <w:spacing w:before="120" w:after="120" w:line="240" w:lineRule="auto"/>
              <w:ind w:left="142" w:right="173"/>
              <w:jc w:val="both"/>
              <w:rPr>
                <w:rFonts w:ascii="Trebuchet MS" w:eastAsia="Times New Roman" w:hAnsi="Trebuchet MS" w:cs="Arial"/>
                <w:color w:val="404040" w:themeColor="text1" w:themeTint="BF"/>
                <w:sz w:val="20"/>
                <w:szCs w:val="20"/>
                <w:lang w:eastAsia="nl-NL"/>
              </w:rPr>
            </w:pPr>
            <w:r w:rsidRPr="00597B50">
              <w:rPr>
                <w:rFonts w:ascii="Trebuchet MS" w:eastAsia="Times New Roman" w:hAnsi="Trebuchet MS" w:cs="Arial"/>
                <w:color w:val="404040" w:themeColor="text1" w:themeTint="BF"/>
                <w:sz w:val="20"/>
                <w:szCs w:val="20"/>
                <w:lang w:eastAsia="nl-NL"/>
              </w:rPr>
              <w:t xml:space="preserve">Voorbeelden van onderwerpen die bij homeostase kunnen worden behandeld zijn: </w:t>
            </w:r>
          </w:p>
          <w:p w14:paraId="309502F3" w14:textId="77777777" w:rsidR="00597B50" w:rsidRPr="00597B50" w:rsidRDefault="00597B50" w:rsidP="00B34DFC">
            <w:pPr>
              <w:spacing w:before="120" w:after="120" w:line="240" w:lineRule="auto"/>
              <w:ind w:left="142" w:right="173"/>
              <w:jc w:val="both"/>
              <w:rPr>
                <w:rFonts w:ascii="Trebuchet MS" w:eastAsia="Times New Roman" w:hAnsi="Trebuchet MS" w:cs="Arial"/>
                <w:color w:val="404040" w:themeColor="text1" w:themeTint="BF"/>
                <w:sz w:val="20"/>
                <w:szCs w:val="20"/>
                <w:lang w:eastAsia="nl-NL"/>
              </w:rPr>
            </w:pPr>
            <w:r w:rsidRPr="00597B50">
              <w:rPr>
                <w:rFonts w:ascii="Trebuchet MS" w:eastAsia="Times New Roman" w:hAnsi="Trebuchet MS" w:cs="Arial"/>
                <w:color w:val="404040" w:themeColor="text1" w:themeTint="BF"/>
                <w:sz w:val="20"/>
                <w:szCs w:val="20"/>
                <w:lang w:eastAsia="nl-NL"/>
              </w:rPr>
              <w:t>thermoregulatie, vochtregulatie, regeling van glucosegehalte, het zuurstofgehalte, de zuurgraad en de minerale samenstelling van bloed en lymfe, bloeddrukregeling, de stofwisseling van eiwitten en lipiden. De rol van nieren, lever, hart… kan in alle deze processen worden toegelicht.</w:t>
            </w:r>
          </w:p>
          <w:p w14:paraId="5F9EEAB5" w14:textId="77777777" w:rsidR="00597B50" w:rsidRPr="00597B50" w:rsidRDefault="00597B50" w:rsidP="00B34DFC">
            <w:pPr>
              <w:spacing w:before="120" w:after="120" w:line="240" w:lineRule="auto"/>
              <w:ind w:left="142" w:right="173"/>
              <w:jc w:val="both"/>
              <w:rPr>
                <w:rFonts w:ascii="Trebuchet MS" w:eastAsia="Times New Roman" w:hAnsi="Trebuchet MS" w:cs="Arial"/>
                <w:color w:val="404040" w:themeColor="text1" w:themeTint="BF"/>
                <w:sz w:val="20"/>
                <w:szCs w:val="20"/>
                <w:lang w:eastAsia="nl-NL"/>
              </w:rPr>
            </w:pPr>
            <w:r w:rsidRPr="00597B50">
              <w:rPr>
                <w:rFonts w:ascii="Trebuchet MS" w:eastAsia="Times New Roman" w:hAnsi="Trebuchet MS" w:cs="Arial"/>
                <w:color w:val="404040" w:themeColor="text1" w:themeTint="BF"/>
                <w:sz w:val="20"/>
                <w:szCs w:val="20"/>
                <w:lang w:eastAsia="nl-NL"/>
              </w:rPr>
              <w:t>Aan de hand van eenvoudige voorbeelden kan tijdens een brainstorming het begrip homeostase in ruime zin toegelicht worden. Ook de problematiek van nierdialyse kan besproken worden.</w:t>
            </w:r>
          </w:p>
          <w:p w14:paraId="686B16BF" w14:textId="62CF3088" w:rsidR="00597B50" w:rsidRPr="00597B50" w:rsidRDefault="00597B50" w:rsidP="00B34DFC">
            <w:pPr>
              <w:spacing w:before="120" w:after="120" w:line="240" w:lineRule="auto"/>
              <w:ind w:left="142" w:right="173"/>
              <w:jc w:val="both"/>
              <w:rPr>
                <w:rFonts w:ascii="Trebuchet MS" w:eastAsia="Times New Roman" w:hAnsi="Trebuchet MS" w:cs="Arial"/>
                <w:color w:val="404040" w:themeColor="text1" w:themeTint="BF"/>
                <w:sz w:val="20"/>
                <w:szCs w:val="20"/>
                <w:lang w:eastAsia="nl-NL"/>
              </w:rPr>
            </w:pPr>
            <w:r w:rsidRPr="00597B50">
              <w:rPr>
                <w:rFonts w:ascii="Trebuchet MS" w:eastAsia="Times New Roman" w:hAnsi="Trebuchet MS" w:cs="Arial"/>
                <w:color w:val="404040" w:themeColor="text1" w:themeTint="BF"/>
                <w:sz w:val="20"/>
                <w:szCs w:val="20"/>
                <w:lang w:eastAsia="nl-NL"/>
              </w:rPr>
              <w:t>In het verder verloop beperken we ons tot de homeostatische functie van bloed. De functie van nieren en lever kan al</w:t>
            </w:r>
            <w:r w:rsidR="00B34DFC">
              <w:rPr>
                <w:rFonts w:ascii="Trebuchet MS" w:eastAsia="Times New Roman" w:hAnsi="Trebuchet MS" w:cs="Arial"/>
                <w:color w:val="404040" w:themeColor="text1" w:themeTint="BF"/>
                <w:sz w:val="20"/>
                <w:szCs w:val="20"/>
                <w:lang w:eastAsia="nl-NL"/>
              </w:rPr>
              <w:t>s uitbreiding behandeld worden.</w:t>
            </w:r>
          </w:p>
          <w:p w14:paraId="6F547DD1" w14:textId="77777777" w:rsidR="00597B50" w:rsidRPr="00597B50" w:rsidRDefault="00597B50" w:rsidP="00B34DFC">
            <w:pPr>
              <w:spacing w:before="120" w:after="120" w:line="240" w:lineRule="auto"/>
              <w:ind w:left="142" w:right="173"/>
              <w:rPr>
                <w:rFonts w:ascii="Trebuchet MS" w:hAnsi="Trebuchet MS"/>
                <w:b/>
                <w:color w:val="404040" w:themeColor="text1" w:themeTint="BF"/>
                <w:sz w:val="20"/>
                <w:szCs w:val="20"/>
              </w:rPr>
            </w:pPr>
            <w:r w:rsidRPr="00597B50">
              <w:rPr>
                <w:rFonts w:ascii="Trebuchet MS" w:hAnsi="Trebuchet MS"/>
                <w:b/>
                <w:color w:val="404040" w:themeColor="text1" w:themeTint="BF"/>
                <w:sz w:val="20"/>
                <w:szCs w:val="20"/>
              </w:rPr>
              <w:t>Link met de eerste graad</w:t>
            </w:r>
          </w:p>
          <w:p w14:paraId="176BB25D" w14:textId="77777777" w:rsidR="00597B50" w:rsidRPr="00597B50" w:rsidRDefault="00597B50" w:rsidP="00B34DFC">
            <w:pPr>
              <w:spacing w:before="120" w:after="120" w:line="240" w:lineRule="auto"/>
              <w:ind w:left="181" w:right="173"/>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De betekenis van excretie en een overzicht van de excretieorganen kwamen reeds in de eerste graad aan bod. Men kan zich hier beperken tot een korte herhaling.</w:t>
            </w:r>
          </w:p>
          <w:p w14:paraId="19A661F2" w14:textId="77777777" w:rsidR="00597B50" w:rsidRPr="00597B50" w:rsidRDefault="00597B50" w:rsidP="00B34DFC">
            <w:pPr>
              <w:spacing w:before="120" w:after="120" w:line="240" w:lineRule="auto"/>
              <w:ind w:left="181" w:right="173"/>
              <w:rPr>
                <w:rFonts w:ascii="Trebuchet MS" w:hAnsi="Trebuchet MS" w:cs="Arial"/>
                <w:color w:val="404040" w:themeColor="text1" w:themeTint="BF"/>
                <w:sz w:val="20"/>
                <w:szCs w:val="20"/>
              </w:rPr>
            </w:pPr>
            <w:r w:rsidRPr="00597B50">
              <w:rPr>
                <w:rFonts w:ascii="Trebuchet MS" w:hAnsi="Trebuchet MS" w:cs="Arial"/>
                <w:color w:val="404040" w:themeColor="text1" w:themeTint="BF"/>
                <w:sz w:val="20"/>
                <w:szCs w:val="20"/>
              </w:rPr>
              <w:t>In vergelijking met de eerste graad gaat nu meer aandacht naar de homeostatische functie van excretie.</w:t>
            </w:r>
          </w:p>
        </w:tc>
      </w:tr>
    </w:tbl>
    <w:p w14:paraId="1858D74E" w14:textId="42EE0A9F" w:rsidR="00597B50" w:rsidRPr="00B34DFC" w:rsidRDefault="00597B50" w:rsidP="00B34DFC">
      <w:pPr>
        <w:pStyle w:val="LPKop3"/>
        <w:tabs>
          <w:tab w:val="clear" w:pos="1135"/>
          <w:tab w:val="num" w:pos="851"/>
        </w:tabs>
        <w:ind w:left="851"/>
        <w:rPr>
          <w:rFonts w:ascii="Trebuchet MS" w:hAnsi="Trebuchet MS"/>
          <w:color w:val="404040" w:themeColor="text1" w:themeTint="BF"/>
        </w:rPr>
      </w:pPr>
      <w:r w:rsidRPr="00B34DFC">
        <w:rPr>
          <w:rFonts w:ascii="Trebuchet MS" w:hAnsi="Trebuchet MS"/>
          <w:color w:val="404040" w:themeColor="text1" w:themeTint="BF"/>
        </w:rPr>
        <w:t xml:space="preserve">Homeostatische functie van het </w:t>
      </w:r>
      <w:r w:rsidR="00ED45E0" w:rsidRPr="00B34DFC">
        <w:rPr>
          <w:rFonts w:ascii="Trebuchet MS" w:hAnsi="Trebuchet MS"/>
          <w:color w:val="404040" w:themeColor="text1" w:themeTint="BF"/>
        </w:rPr>
        <w:t xml:space="preserve">bloed </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646"/>
      </w:tblGrid>
      <w:tr w:rsidR="00597B50" w:rsidRPr="00597B50" w14:paraId="51D8D235" w14:textId="77777777" w:rsidTr="00213ACB">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23488DE0" w14:textId="77777777" w:rsidR="00597B50" w:rsidRPr="00213ACB" w:rsidRDefault="00597B50" w:rsidP="00213ACB">
            <w:pPr>
              <w:numPr>
                <w:ilvl w:val="0"/>
                <w:numId w:val="26"/>
              </w:numPr>
              <w:tabs>
                <w:tab w:val="clear" w:pos="455"/>
                <w:tab w:val="num" w:pos="748"/>
              </w:tabs>
              <w:spacing w:before="120" w:after="120" w:line="240" w:lineRule="auto"/>
              <w:ind w:left="181" w:right="-216" w:firstLine="103"/>
              <w:rPr>
                <w:rFonts w:ascii="Trebuchet MS" w:hAnsi="Trebuchet MS"/>
                <w:color w:val="404040" w:themeColor="text1" w:themeTint="BF"/>
                <w:sz w:val="20"/>
                <w:szCs w:val="20"/>
              </w:rPr>
            </w:pPr>
          </w:p>
        </w:tc>
        <w:tc>
          <w:tcPr>
            <w:tcW w:w="8586" w:type="dxa"/>
            <w:shd w:val="clear" w:color="auto" w:fill="FFCC99"/>
            <w:vAlign w:val="center"/>
          </w:tcPr>
          <w:p w14:paraId="3177893E" w14:textId="77777777" w:rsidR="00597B50" w:rsidRPr="00213ACB" w:rsidRDefault="00597B50" w:rsidP="00213ACB">
            <w:pPr>
              <w:tabs>
                <w:tab w:val="num" w:pos="748"/>
              </w:tabs>
              <w:spacing w:before="120" w:after="120" w:line="240" w:lineRule="auto"/>
              <w:ind w:left="51" w:right="32"/>
              <w:rPr>
                <w:rFonts w:ascii="Trebuchet MS" w:eastAsia="Times New Roman" w:hAnsi="Trebuchet MS" w:cs="Arial"/>
                <w:color w:val="404040" w:themeColor="text1" w:themeTint="BF"/>
                <w:sz w:val="20"/>
                <w:szCs w:val="20"/>
                <w:lang w:eastAsia="nl-NL"/>
              </w:rPr>
            </w:pPr>
            <w:r w:rsidRPr="00213ACB">
              <w:rPr>
                <w:rFonts w:ascii="Trebuchet MS" w:eastAsia="Times New Roman" w:hAnsi="Trebuchet MS" w:cs="Arial"/>
                <w:b/>
                <w:color w:val="404040" w:themeColor="text1" w:themeTint="BF"/>
                <w:sz w:val="20"/>
                <w:szCs w:val="20"/>
                <w:lang w:eastAsia="nl-NL"/>
              </w:rPr>
              <w:t>De betekenis van transport toelichten en uitleggen hoe het transport van stoffen door het bloed gerealiseerd wordt.</w:t>
            </w:r>
          </w:p>
        </w:tc>
      </w:tr>
      <w:tr w:rsidR="00597B50" w:rsidRPr="00597B50" w14:paraId="1E44A3C4" w14:textId="77777777" w:rsidTr="00213ACB">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6052E6C" w14:textId="604B767C" w:rsidR="00597B50" w:rsidRPr="00213ACB" w:rsidRDefault="00183791" w:rsidP="00213ACB">
            <w:pPr>
              <w:tabs>
                <w:tab w:val="num" w:pos="748"/>
              </w:tabs>
              <w:spacing w:before="120" w:after="120" w:line="240" w:lineRule="auto"/>
              <w:ind w:left="181" w:right="-216" w:firstLine="103"/>
              <w:rPr>
                <w:rFonts w:ascii="Trebuchet MS" w:hAnsi="Trebuchet MS"/>
                <w:color w:val="404040" w:themeColor="text1" w:themeTint="BF"/>
                <w:sz w:val="20"/>
                <w:szCs w:val="20"/>
              </w:rPr>
            </w:pPr>
            <w:r w:rsidRPr="00213ACB">
              <w:rPr>
                <w:rFonts w:ascii="Trebuchet MS" w:hAnsi="Trebuchet MS"/>
                <w:color w:val="404040" w:themeColor="text1" w:themeTint="BF"/>
                <w:sz w:val="20"/>
                <w:szCs w:val="20"/>
              </w:rPr>
              <w:t>U52</w:t>
            </w:r>
          </w:p>
        </w:tc>
        <w:tc>
          <w:tcPr>
            <w:tcW w:w="8586" w:type="dxa"/>
            <w:shd w:val="clear" w:color="auto" w:fill="C6D9F1" w:themeFill="text2" w:themeFillTint="33"/>
            <w:vAlign w:val="center"/>
          </w:tcPr>
          <w:p w14:paraId="0FD29FAF" w14:textId="77777777" w:rsidR="00597B50" w:rsidRPr="00213ACB" w:rsidRDefault="00597B50" w:rsidP="00213ACB">
            <w:pPr>
              <w:tabs>
                <w:tab w:val="num" w:pos="748"/>
              </w:tabs>
              <w:spacing w:before="120" w:after="120" w:line="240" w:lineRule="auto"/>
              <w:ind w:left="51" w:right="32"/>
              <w:rPr>
                <w:rFonts w:ascii="Trebuchet MS" w:eastAsia="Times New Roman" w:hAnsi="Trebuchet MS" w:cs="Arial"/>
                <w:color w:val="404040" w:themeColor="text1" w:themeTint="BF"/>
                <w:sz w:val="20"/>
                <w:szCs w:val="20"/>
                <w:lang w:eastAsia="nl-NL"/>
              </w:rPr>
            </w:pPr>
            <w:r w:rsidRPr="00213ACB">
              <w:rPr>
                <w:rFonts w:ascii="Trebuchet MS" w:eastAsia="Times New Roman" w:hAnsi="Trebuchet MS" w:cs="Arial"/>
                <w:color w:val="404040" w:themeColor="text1" w:themeTint="BF"/>
                <w:sz w:val="20"/>
                <w:szCs w:val="20"/>
                <w:lang w:eastAsia="nl-NL"/>
              </w:rPr>
              <w:t xml:space="preserve">De bloeddrukregeling als </w:t>
            </w:r>
            <w:r w:rsidRPr="00213ACB">
              <w:rPr>
                <w:rFonts w:ascii="Trebuchet MS" w:eastAsia="Times New Roman" w:hAnsi="Trebuchet MS" w:cs="Arial"/>
                <w:b/>
                <w:color w:val="404040" w:themeColor="text1" w:themeTint="BF"/>
                <w:sz w:val="20"/>
                <w:szCs w:val="20"/>
                <w:lang w:eastAsia="nl-NL"/>
              </w:rPr>
              <w:t>voorbeeld</w:t>
            </w:r>
            <w:r w:rsidRPr="00213ACB">
              <w:rPr>
                <w:rFonts w:ascii="Trebuchet MS" w:eastAsia="Times New Roman" w:hAnsi="Trebuchet MS" w:cs="Arial"/>
                <w:color w:val="404040" w:themeColor="text1" w:themeTint="BF"/>
                <w:sz w:val="20"/>
                <w:szCs w:val="20"/>
                <w:lang w:eastAsia="nl-NL"/>
              </w:rPr>
              <w:t xml:space="preserve"> van een terugkoppelingssysteem </w:t>
            </w:r>
            <w:r w:rsidRPr="00213ACB">
              <w:rPr>
                <w:rFonts w:ascii="Trebuchet MS" w:eastAsia="Times New Roman" w:hAnsi="Trebuchet MS" w:cs="Arial"/>
                <w:b/>
                <w:color w:val="404040" w:themeColor="text1" w:themeTint="BF"/>
                <w:sz w:val="20"/>
                <w:szCs w:val="20"/>
                <w:lang w:eastAsia="nl-NL"/>
              </w:rPr>
              <w:t>toelichten</w:t>
            </w:r>
            <w:r w:rsidRPr="00213ACB">
              <w:rPr>
                <w:rFonts w:ascii="Trebuchet MS" w:eastAsia="Times New Roman" w:hAnsi="Trebuchet MS" w:cs="Arial"/>
                <w:color w:val="404040" w:themeColor="text1" w:themeTint="BF"/>
                <w:sz w:val="20"/>
                <w:szCs w:val="20"/>
                <w:lang w:eastAsia="nl-NL"/>
              </w:rPr>
              <w:t xml:space="preserve"> en in verband brengen met de homeostatische functie van het bloed.</w:t>
            </w:r>
          </w:p>
        </w:tc>
      </w:tr>
      <w:tr w:rsidR="00777CAC" w:rsidRPr="00597B50" w14:paraId="7A534BCB" w14:textId="77777777" w:rsidTr="00213ACB">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A4B499B" w14:textId="22431DB4" w:rsidR="00777CAC" w:rsidRPr="00213ACB" w:rsidRDefault="00777CAC" w:rsidP="00213ACB">
            <w:pPr>
              <w:tabs>
                <w:tab w:val="num" w:pos="748"/>
              </w:tabs>
              <w:spacing w:before="120" w:after="120" w:line="240" w:lineRule="auto"/>
              <w:ind w:left="181" w:right="-216" w:firstLine="103"/>
              <w:rPr>
                <w:rFonts w:ascii="Trebuchet MS" w:hAnsi="Trebuchet MS"/>
                <w:color w:val="404040" w:themeColor="text1" w:themeTint="BF"/>
                <w:sz w:val="20"/>
                <w:szCs w:val="20"/>
              </w:rPr>
            </w:pPr>
            <w:r w:rsidRPr="00213ACB">
              <w:rPr>
                <w:rFonts w:ascii="Trebuchet MS" w:hAnsi="Trebuchet MS"/>
                <w:color w:val="404040" w:themeColor="text1" w:themeTint="BF"/>
                <w:sz w:val="20"/>
                <w:szCs w:val="20"/>
              </w:rPr>
              <w:t>U53</w:t>
            </w:r>
          </w:p>
        </w:tc>
        <w:tc>
          <w:tcPr>
            <w:tcW w:w="8586" w:type="dxa"/>
            <w:shd w:val="clear" w:color="auto" w:fill="C6D9F1" w:themeFill="text2" w:themeFillTint="33"/>
            <w:vAlign w:val="center"/>
          </w:tcPr>
          <w:p w14:paraId="30E2729A" w14:textId="65A5EDB7" w:rsidR="00777CAC" w:rsidRPr="00213ACB" w:rsidRDefault="00B90228" w:rsidP="00213ACB">
            <w:pPr>
              <w:tabs>
                <w:tab w:val="num" w:pos="748"/>
              </w:tabs>
              <w:spacing w:before="120" w:after="120" w:line="240" w:lineRule="auto"/>
              <w:ind w:left="51" w:right="32"/>
              <w:rPr>
                <w:rFonts w:ascii="Trebuchet MS" w:eastAsia="Times New Roman" w:hAnsi="Trebuchet MS" w:cs="Arial"/>
                <w:color w:val="404040" w:themeColor="text1" w:themeTint="BF"/>
                <w:sz w:val="20"/>
                <w:szCs w:val="20"/>
                <w:lang w:eastAsia="nl-NL"/>
              </w:rPr>
            </w:pPr>
            <w:r w:rsidRPr="00213ACB">
              <w:rPr>
                <w:rFonts w:ascii="Trebuchet MS" w:eastAsia="Times New Roman" w:hAnsi="Trebuchet MS" w:cs="Arial"/>
                <w:color w:val="404040" w:themeColor="text1" w:themeTint="BF"/>
                <w:sz w:val="20"/>
                <w:szCs w:val="20"/>
                <w:lang w:eastAsia="nl-NL"/>
              </w:rPr>
              <w:t xml:space="preserve">De samenstelling van het bloed </w:t>
            </w:r>
            <w:r w:rsidRPr="00213ACB">
              <w:rPr>
                <w:rFonts w:ascii="Trebuchet MS" w:eastAsia="Times New Roman" w:hAnsi="Trebuchet MS" w:cs="Arial"/>
                <w:b/>
                <w:color w:val="404040" w:themeColor="text1" w:themeTint="BF"/>
                <w:sz w:val="20"/>
                <w:szCs w:val="20"/>
                <w:lang w:eastAsia="nl-NL"/>
              </w:rPr>
              <w:t>schematisch weergeven</w:t>
            </w:r>
            <w:r w:rsidRPr="00213ACB">
              <w:rPr>
                <w:rFonts w:ascii="Trebuchet MS" w:eastAsia="Times New Roman" w:hAnsi="Trebuchet MS" w:cs="Arial"/>
                <w:color w:val="404040" w:themeColor="text1" w:themeTint="BF"/>
                <w:sz w:val="20"/>
                <w:szCs w:val="20"/>
                <w:lang w:eastAsia="nl-NL"/>
              </w:rPr>
              <w:t xml:space="preserve"> en de functie van de componenten bondig </w:t>
            </w:r>
            <w:r w:rsidRPr="00213ACB">
              <w:rPr>
                <w:rFonts w:ascii="Trebuchet MS" w:eastAsia="Times New Roman" w:hAnsi="Trebuchet MS" w:cs="Arial"/>
                <w:b/>
                <w:color w:val="404040" w:themeColor="text1" w:themeTint="BF"/>
                <w:sz w:val="20"/>
                <w:szCs w:val="20"/>
                <w:lang w:eastAsia="nl-NL"/>
              </w:rPr>
              <w:t>verwoorden</w:t>
            </w:r>
            <w:r w:rsidRPr="00213ACB">
              <w:rPr>
                <w:rFonts w:ascii="Trebuchet MS" w:eastAsia="Times New Roman" w:hAnsi="Trebuchet MS" w:cs="Arial"/>
                <w:color w:val="404040" w:themeColor="text1" w:themeTint="BF"/>
                <w:sz w:val="20"/>
                <w:szCs w:val="20"/>
                <w:lang w:eastAsia="nl-NL"/>
              </w:rPr>
              <w:t>.</w:t>
            </w:r>
          </w:p>
        </w:tc>
      </w:tr>
      <w:tr w:rsidR="00597B50" w:rsidRPr="00597B50" w14:paraId="0D6199D4" w14:textId="77777777" w:rsidTr="00213ACB">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88FA062" w14:textId="0F7E1D2D" w:rsidR="00597B50" w:rsidRPr="00213ACB" w:rsidRDefault="00183791" w:rsidP="00213ACB">
            <w:pPr>
              <w:tabs>
                <w:tab w:val="num" w:pos="748"/>
              </w:tabs>
              <w:spacing w:before="120" w:after="120" w:line="240" w:lineRule="auto"/>
              <w:ind w:left="181" w:right="-216" w:firstLine="103"/>
              <w:rPr>
                <w:rFonts w:ascii="Trebuchet MS" w:hAnsi="Trebuchet MS"/>
                <w:color w:val="404040" w:themeColor="text1" w:themeTint="BF"/>
                <w:sz w:val="20"/>
                <w:szCs w:val="20"/>
              </w:rPr>
            </w:pPr>
            <w:r w:rsidRPr="00213ACB">
              <w:rPr>
                <w:rFonts w:ascii="Trebuchet MS" w:hAnsi="Trebuchet MS"/>
                <w:color w:val="404040" w:themeColor="text1" w:themeTint="BF"/>
                <w:sz w:val="20"/>
                <w:szCs w:val="20"/>
              </w:rPr>
              <w:t>U54</w:t>
            </w:r>
          </w:p>
        </w:tc>
        <w:tc>
          <w:tcPr>
            <w:tcW w:w="8586" w:type="dxa"/>
            <w:shd w:val="clear" w:color="auto" w:fill="C6D9F1" w:themeFill="text2" w:themeFillTint="33"/>
            <w:vAlign w:val="center"/>
          </w:tcPr>
          <w:p w14:paraId="6908B055" w14:textId="126B7B69" w:rsidR="00597B50" w:rsidRPr="00213ACB" w:rsidRDefault="00B90228" w:rsidP="00213ACB">
            <w:pPr>
              <w:tabs>
                <w:tab w:val="num" w:pos="748"/>
              </w:tabs>
              <w:spacing w:before="120" w:after="120" w:line="240" w:lineRule="auto"/>
              <w:ind w:left="51" w:right="32"/>
              <w:rPr>
                <w:rFonts w:ascii="Trebuchet MS" w:eastAsia="Times New Roman" w:hAnsi="Trebuchet MS" w:cs="Arial"/>
                <w:color w:val="404040" w:themeColor="text1" w:themeTint="BF"/>
                <w:sz w:val="20"/>
                <w:szCs w:val="20"/>
                <w:lang w:eastAsia="nl-NL"/>
              </w:rPr>
            </w:pPr>
            <w:r w:rsidRPr="00213ACB">
              <w:rPr>
                <w:rFonts w:ascii="Trebuchet MS" w:eastAsia="Times New Roman" w:hAnsi="Trebuchet MS" w:cs="Arial"/>
                <w:b/>
                <w:color w:val="404040" w:themeColor="text1" w:themeTint="BF"/>
                <w:sz w:val="20"/>
                <w:szCs w:val="20"/>
                <w:lang w:eastAsia="nl-NL"/>
              </w:rPr>
              <w:t xml:space="preserve">Weergeven </w:t>
            </w:r>
            <w:r w:rsidRPr="00213ACB">
              <w:rPr>
                <w:rFonts w:ascii="Trebuchet MS" w:eastAsia="Times New Roman" w:hAnsi="Trebuchet MS" w:cs="Arial"/>
                <w:color w:val="404040" w:themeColor="text1" w:themeTint="BF"/>
                <w:sz w:val="20"/>
                <w:szCs w:val="20"/>
                <w:lang w:eastAsia="nl-NL"/>
              </w:rPr>
              <w:t xml:space="preserve">hoe door bloedstolling bloedverlies beperkt kan worden en enkele factoren die noodzakelijk zijn voor de bloedstolling </w:t>
            </w:r>
            <w:r w:rsidRPr="00213ACB">
              <w:rPr>
                <w:rFonts w:ascii="Trebuchet MS" w:eastAsia="Times New Roman" w:hAnsi="Trebuchet MS" w:cs="Arial"/>
                <w:b/>
                <w:color w:val="404040" w:themeColor="text1" w:themeTint="BF"/>
                <w:sz w:val="20"/>
                <w:szCs w:val="20"/>
                <w:lang w:eastAsia="nl-NL"/>
              </w:rPr>
              <w:t>toelichten</w:t>
            </w:r>
            <w:r w:rsidRPr="00213ACB">
              <w:rPr>
                <w:rFonts w:ascii="Trebuchet MS" w:eastAsia="Times New Roman" w:hAnsi="Trebuchet MS" w:cs="Arial"/>
                <w:color w:val="404040" w:themeColor="text1" w:themeTint="BF"/>
                <w:sz w:val="20"/>
                <w:szCs w:val="20"/>
                <w:lang w:eastAsia="nl-NL"/>
              </w:rPr>
              <w:t>.</w:t>
            </w:r>
          </w:p>
        </w:tc>
      </w:tr>
      <w:tr w:rsidR="00597B50" w:rsidRPr="00597B50" w14:paraId="3D0080E6" w14:textId="77777777" w:rsidTr="00213ACB">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4571189" w14:textId="72F6A445" w:rsidR="00597B50" w:rsidRPr="00213ACB" w:rsidRDefault="00183791" w:rsidP="00213ACB">
            <w:pPr>
              <w:tabs>
                <w:tab w:val="num" w:pos="748"/>
              </w:tabs>
              <w:spacing w:before="120" w:after="120" w:line="240" w:lineRule="auto"/>
              <w:ind w:left="181" w:right="-216" w:firstLine="103"/>
              <w:rPr>
                <w:rFonts w:ascii="Trebuchet MS" w:hAnsi="Trebuchet MS"/>
                <w:color w:val="404040" w:themeColor="text1" w:themeTint="BF"/>
                <w:sz w:val="20"/>
                <w:szCs w:val="20"/>
              </w:rPr>
            </w:pPr>
            <w:r w:rsidRPr="00213ACB">
              <w:rPr>
                <w:rFonts w:ascii="Trebuchet MS" w:hAnsi="Trebuchet MS"/>
                <w:color w:val="404040" w:themeColor="text1" w:themeTint="BF"/>
                <w:sz w:val="20"/>
                <w:szCs w:val="20"/>
              </w:rPr>
              <w:t>U55</w:t>
            </w:r>
          </w:p>
        </w:tc>
        <w:tc>
          <w:tcPr>
            <w:tcW w:w="8586" w:type="dxa"/>
            <w:shd w:val="clear" w:color="auto" w:fill="C6D9F1" w:themeFill="text2" w:themeFillTint="33"/>
            <w:vAlign w:val="center"/>
          </w:tcPr>
          <w:p w14:paraId="4B48A576" w14:textId="77777777" w:rsidR="00597B50" w:rsidRPr="00213ACB" w:rsidRDefault="00597B50" w:rsidP="00213ACB">
            <w:pPr>
              <w:tabs>
                <w:tab w:val="num" w:pos="748"/>
              </w:tabs>
              <w:spacing w:before="120" w:after="120" w:line="240" w:lineRule="auto"/>
              <w:ind w:left="51" w:right="32"/>
              <w:rPr>
                <w:rFonts w:ascii="Trebuchet MS" w:eastAsia="Times New Roman" w:hAnsi="Trebuchet MS" w:cs="Arial"/>
                <w:color w:val="404040" w:themeColor="text1" w:themeTint="BF"/>
                <w:sz w:val="20"/>
                <w:szCs w:val="20"/>
                <w:lang w:eastAsia="nl-NL"/>
              </w:rPr>
            </w:pPr>
            <w:r w:rsidRPr="00213ACB">
              <w:rPr>
                <w:rFonts w:ascii="Trebuchet MS" w:eastAsia="Times New Roman" w:hAnsi="Trebuchet MS" w:cs="Arial"/>
                <w:b/>
                <w:color w:val="404040" w:themeColor="text1" w:themeTint="BF"/>
                <w:sz w:val="20"/>
                <w:szCs w:val="20"/>
                <w:lang w:eastAsia="nl-NL"/>
              </w:rPr>
              <w:t>De bouw</w:t>
            </w:r>
            <w:r w:rsidRPr="00213ACB">
              <w:rPr>
                <w:rFonts w:ascii="Trebuchet MS" w:eastAsia="Times New Roman" w:hAnsi="Trebuchet MS" w:cs="Arial"/>
                <w:color w:val="404040" w:themeColor="text1" w:themeTint="BF"/>
                <w:sz w:val="20"/>
                <w:szCs w:val="20"/>
                <w:lang w:eastAsia="nl-NL"/>
              </w:rPr>
              <w:t xml:space="preserve"> van transportstelsel (bloedvaten) en het mechanisme van de hartwerking </w:t>
            </w:r>
            <w:r w:rsidRPr="00213ACB">
              <w:rPr>
                <w:rFonts w:ascii="Trebuchet MS" w:eastAsia="Times New Roman" w:hAnsi="Trebuchet MS" w:cs="Arial"/>
                <w:b/>
                <w:color w:val="404040" w:themeColor="text1" w:themeTint="BF"/>
                <w:sz w:val="20"/>
                <w:szCs w:val="20"/>
                <w:lang w:eastAsia="nl-NL"/>
              </w:rPr>
              <w:t>in verband brengen</w:t>
            </w:r>
            <w:r w:rsidRPr="00213ACB">
              <w:rPr>
                <w:rFonts w:ascii="Trebuchet MS" w:eastAsia="Times New Roman" w:hAnsi="Trebuchet MS" w:cs="Arial"/>
                <w:color w:val="404040" w:themeColor="text1" w:themeTint="BF"/>
                <w:sz w:val="20"/>
                <w:szCs w:val="20"/>
                <w:lang w:eastAsia="nl-NL"/>
              </w:rPr>
              <w:t xml:space="preserve"> met hun homeostatische functie.</w:t>
            </w:r>
          </w:p>
        </w:tc>
      </w:tr>
      <w:tr w:rsidR="00597B50" w:rsidRPr="00597B50" w14:paraId="6F121799" w14:textId="77777777" w:rsidTr="00213ACB">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75DDA02" w14:textId="3D8925C2" w:rsidR="00597B50" w:rsidRPr="00213ACB" w:rsidRDefault="00183791" w:rsidP="00213ACB">
            <w:pPr>
              <w:tabs>
                <w:tab w:val="num" w:pos="748"/>
              </w:tabs>
              <w:spacing w:before="120" w:after="120" w:line="240" w:lineRule="auto"/>
              <w:ind w:left="181" w:right="-216" w:firstLine="103"/>
              <w:rPr>
                <w:rFonts w:ascii="Trebuchet MS" w:hAnsi="Trebuchet MS"/>
                <w:color w:val="404040" w:themeColor="text1" w:themeTint="BF"/>
                <w:sz w:val="20"/>
                <w:szCs w:val="20"/>
              </w:rPr>
            </w:pPr>
            <w:r w:rsidRPr="00213ACB">
              <w:rPr>
                <w:rFonts w:ascii="Trebuchet MS" w:hAnsi="Trebuchet MS"/>
                <w:color w:val="404040" w:themeColor="text1" w:themeTint="BF"/>
                <w:sz w:val="20"/>
                <w:szCs w:val="20"/>
              </w:rPr>
              <w:t>U56</w:t>
            </w:r>
          </w:p>
        </w:tc>
        <w:tc>
          <w:tcPr>
            <w:tcW w:w="8586" w:type="dxa"/>
            <w:shd w:val="clear" w:color="auto" w:fill="C6D9F1" w:themeFill="text2" w:themeFillTint="33"/>
            <w:vAlign w:val="center"/>
          </w:tcPr>
          <w:p w14:paraId="4681727E" w14:textId="1A9DC274" w:rsidR="00597B50" w:rsidRPr="00213ACB" w:rsidRDefault="00B90228" w:rsidP="00213ACB">
            <w:pPr>
              <w:tabs>
                <w:tab w:val="num" w:pos="748"/>
              </w:tabs>
              <w:spacing w:before="120" w:after="120" w:line="240" w:lineRule="auto"/>
              <w:ind w:left="51" w:right="32"/>
              <w:rPr>
                <w:rFonts w:ascii="Trebuchet MS" w:eastAsia="Times New Roman" w:hAnsi="Trebuchet MS" w:cs="Arial"/>
                <w:color w:val="404040" w:themeColor="text1" w:themeTint="BF"/>
                <w:sz w:val="20"/>
                <w:szCs w:val="20"/>
                <w:lang w:eastAsia="nl-NL"/>
              </w:rPr>
            </w:pPr>
            <w:r w:rsidRPr="00213ACB">
              <w:rPr>
                <w:rFonts w:ascii="Trebuchet MS" w:eastAsia="Times New Roman" w:hAnsi="Trebuchet MS" w:cs="Arial"/>
                <w:color w:val="404040" w:themeColor="text1" w:themeTint="BF"/>
                <w:sz w:val="20"/>
                <w:szCs w:val="20"/>
                <w:lang w:eastAsia="nl-NL"/>
              </w:rPr>
              <w:t xml:space="preserve">Oorzaken, kenmerken, gevolgen van een </w:t>
            </w:r>
            <w:r w:rsidRPr="00213ACB">
              <w:rPr>
                <w:rFonts w:ascii="Trebuchet MS" w:eastAsia="Times New Roman" w:hAnsi="Trebuchet MS" w:cs="Arial"/>
                <w:b/>
                <w:color w:val="404040" w:themeColor="text1" w:themeTint="BF"/>
                <w:sz w:val="20"/>
                <w:szCs w:val="20"/>
                <w:lang w:eastAsia="nl-NL"/>
              </w:rPr>
              <w:t>aandoeningen</w:t>
            </w:r>
            <w:r w:rsidRPr="00213ACB">
              <w:rPr>
                <w:rFonts w:ascii="Trebuchet MS" w:eastAsia="Times New Roman" w:hAnsi="Trebuchet MS" w:cs="Arial"/>
                <w:color w:val="404040" w:themeColor="text1" w:themeTint="BF"/>
                <w:sz w:val="20"/>
                <w:szCs w:val="20"/>
                <w:lang w:eastAsia="nl-NL"/>
              </w:rPr>
              <w:t xml:space="preserve"> van het transportstelsel (hart, bloed en bloedvaten) </w:t>
            </w:r>
            <w:r w:rsidRPr="00213ACB">
              <w:rPr>
                <w:rFonts w:ascii="Trebuchet MS" w:eastAsia="Times New Roman" w:hAnsi="Trebuchet MS" w:cs="Arial"/>
                <w:b/>
                <w:color w:val="404040" w:themeColor="text1" w:themeTint="BF"/>
                <w:sz w:val="20"/>
                <w:szCs w:val="20"/>
                <w:lang w:eastAsia="nl-NL"/>
              </w:rPr>
              <w:t>toelichten</w:t>
            </w:r>
            <w:r w:rsidRPr="00213ACB">
              <w:rPr>
                <w:rFonts w:ascii="Trebuchet MS" w:eastAsia="Times New Roman" w:hAnsi="Trebuchet MS" w:cs="Arial"/>
                <w:color w:val="404040" w:themeColor="text1" w:themeTint="BF"/>
                <w:sz w:val="20"/>
                <w:szCs w:val="20"/>
                <w:lang w:eastAsia="nl-NL"/>
              </w:rPr>
              <w:t xml:space="preserve"> en bepreken hoe ze eventueel kunnen worden vermeden.</w:t>
            </w:r>
          </w:p>
        </w:tc>
      </w:tr>
      <w:tr w:rsidR="00597B50" w:rsidRPr="00597B50" w14:paraId="2295E99F" w14:textId="77777777" w:rsidTr="00213ACB">
        <w:trPr>
          <w:trHeight w:val="587"/>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42041E5" w14:textId="22C152D0" w:rsidR="00597B50" w:rsidRPr="00213ACB" w:rsidRDefault="00183791" w:rsidP="00213ACB">
            <w:pPr>
              <w:tabs>
                <w:tab w:val="num" w:pos="748"/>
              </w:tabs>
              <w:spacing w:before="120" w:after="120" w:line="240" w:lineRule="auto"/>
              <w:ind w:left="181" w:right="-216" w:firstLine="103"/>
              <w:rPr>
                <w:rFonts w:ascii="Trebuchet MS" w:hAnsi="Trebuchet MS"/>
                <w:color w:val="404040" w:themeColor="text1" w:themeTint="BF"/>
                <w:sz w:val="20"/>
                <w:szCs w:val="20"/>
              </w:rPr>
            </w:pPr>
            <w:r w:rsidRPr="00213ACB">
              <w:rPr>
                <w:rFonts w:ascii="Trebuchet MS" w:hAnsi="Trebuchet MS"/>
                <w:color w:val="404040" w:themeColor="text1" w:themeTint="BF"/>
                <w:sz w:val="20"/>
                <w:szCs w:val="20"/>
              </w:rPr>
              <w:t>U57</w:t>
            </w:r>
          </w:p>
        </w:tc>
        <w:tc>
          <w:tcPr>
            <w:tcW w:w="8586" w:type="dxa"/>
            <w:shd w:val="clear" w:color="auto" w:fill="C6D9F1" w:themeFill="text2" w:themeFillTint="33"/>
            <w:vAlign w:val="center"/>
          </w:tcPr>
          <w:p w14:paraId="048CA4AB" w14:textId="1468FC25" w:rsidR="00597B50" w:rsidRPr="00213ACB" w:rsidRDefault="00B90228" w:rsidP="00213ACB">
            <w:pPr>
              <w:tabs>
                <w:tab w:val="num" w:pos="748"/>
              </w:tabs>
              <w:spacing w:before="120" w:after="120" w:line="240" w:lineRule="auto"/>
              <w:ind w:left="51" w:right="32"/>
              <w:rPr>
                <w:rFonts w:ascii="Trebuchet MS" w:eastAsia="Times New Roman" w:hAnsi="Trebuchet MS" w:cs="Arial"/>
                <w:color w:val="404040" w:themeColor="text1" w:themeTint="BF"/>
                <w:sz w:val="20"/>
                <w:szCs w:val="20"/>
                <w:lang w:eastAsia="nl-NL"/>
              </w:rPr>
            </w:pPr>
            <w:r w:rsidRPr="00213ACB">
              <w:rPr>
                <w:rFonts w:ascii="Trebuchet MS" w:eastAsia="Times New Roman" w:hAnsi="Trebuchet MS" w:cs="Arial"/>
                <w:b/>
                <w:color w:val="404040" w:themeColor="text1" w:themeTint="BF"/>
                <w:sz w:val="20"/>
                <w:szCs w:val="20"/>
                <w:lang w:eastAsia="nl-NL"/>
              </w:rPr>
              <w:t>Basisprincipes</w:t>
            </w:r>
            <w:r w:rsidRPr="00213ACB">
              <w:rPr>
                <w:rFonts w:ascii="Trebuchet MS" w:eastAsia="Times New Roman" w:hAnsi="Trebuchet MS" w:cs="Arial"/>
                <w:color w:val="404040" w:themeColor="text1" w:themeTint="BF"/>
                <w:sz w:val="20"/>
                <w:szCs w:val="20"/>
                <w:lang w:eastAsia="nl-NL"/>
              </w:rPr>
              <w:t xml:space="preserve"> van reanimatie en beademing </w:t>
            </w:r>
            <w:r w:rsidRPr="00213ACB">
              <w:rPr>
                <w:rFonts w:ascii="Trebuchet MS" w:eastAsia="Times New Roman" w:hAnsi="Trebuchet MS" w:cs="Arial"/>
                <w:b/>
                <w:color w:val="404040" w:themeColor="text1" w:themeTint="BF"/>
                <w:sz w:val="20"/>
                <w:szCs w:val="20"/>
                <w:lang w:eastAsia="nl-NL"/>
              </w:rPr>
              <w:t>uitleggen.</w:t>
            </w:r>
            <w:r w:rsidRPr="00213ACB">
              <w:rPr>
                <w:rFonts w:ascii="Trebuchet MS" w:eastAsia="Times New Roman" w:hAnsi="Trebuchet MS" w:cs="Arial"/>
                <w:color w:val="404040" w:themeColor="text1" w:themeTint="BF"/>
                <w:sz w:val="20"/>
                <w:szCs w:val="20"/>
                <w:lang w:eastAsia="nl-NL"/>
              </w:rPr>
              <w:t xml:space="preserve"> </w:t>
            </w:r>
          </w:p>
        </w:tc>
      </w:tr>
      <w:tr w:rsidR="00597B50" w:rsidRPr="00597B50" w14:paraId="12503A6F" w14:textId="77777777" w:rsidTr="00213ACB">
        <w:trPr>
          <w:trHeight w:val="587"/>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14:paraId="6C3046C2" w14:textId="0CD9BB7C" w:rsidR="00597B50" w:rsidRPr="00213ACB" w:rsidRDefault="00597B50" w:rsidP="00597B50">
            <w:pPr>
              <w:spacing w:before="120" w:after="120"/>
              <w:ind w:left="181"/>
              <w:rPr>
                <w:rFonts w:ascii="Trebuchet MS" w:hAnsi="Trebuchet MS" w:cs="Arial"/>
                <w:b/>
                <w:color w:val="404040" w:themeColor="text1" w:themeTint="BF"/>
                <w:sz w:val="20"/>
                <w:szCs w:val="20"/>
              </w:rPr>
            </w:pPr>
            <w:r w:rsidRPr="00213ACB">
              <w:rPr>
                <w:rFonts w:ascii="Trebuchet MS" w:hAnsi="Trebuchet MS" w:cs="Arial"/>
                <w:b/>
                <w:color w:val="404040" w:themeColor="text1" w:themeTint="BF"/>
                <w:sz w:val="20"/>
                <w:szCs w:val="20"/>
              </w:rPr>
              <w:t xml:space="preserve">Wenken </w:t>
            </w:r>
          </w:p>
          <w:p w14:paraId="1317840E" w14:textId="17EAEB57" w:rsidR="00597B50" w:rsidRPr="00213ACB" w:rsidRDefault="00597B50" w:rsidP="00597B50">
            <w:pPr>
              <w:spacing w:before="120" w:after="120"/>
              <w:ind w:left="181"/>
              <w:rPr>
                <w:rFonts w:ascii="Trebuchet MS" w:hAnsi="Trebuchet MS" w:cs="Arial"/>
                <w:color w:val="404040" w:themeColor="text1" w:themeTint="BF"/>
                <w:sz w:val="20"/>
                <w:szCs w:val="20"/>
              </w:rPr>
            </w:pPr>
            <w:r w:rsidRPr="00213ACB">
              <w:rPr>
                <w:rFonts w:ascii="Trebuchet MS" w:hAnsi="Trebuchet MS" w:cs="Arial"/>
                <w:color w:val="404040" w:themeColor="text1" w:themeTint="BF"/>
                <w:sz w:val="20"/>
                <w:szCs w:val="20"/>
              </w:rPr>
              <w:t xml:space="preserve">Men kan nadruk leggen op het feit dat door een complex systeem van verschijnselen, het lichaam erin slaagt de samenstelling van het bloed zo constant mogelijk te houden en </w:t>
            </w:r>
            <w:proofErr w:type="spellStart"/>
            <w:r w:rsidRPr="00213ACB">
              <w:rPr>
                <w:rFonts w:ascii="Trebuchet MS" w:hAnsi="Trebuchet MS" w:cs="Arial"/>
                <w:color w:val="404040" w:themeColor="text1" w:themeTint="BF"/>
                <w:sz w:val="20"/>
                <w:szCs w:val="20"/>
              </w:rPr>
              <w:t>vice</w:t>
            </w:r>
            <w:proofErr w:type="spellEnd"/>
            <w:r w:rsidRPr="00213ACB">
              <w:rPr>
                <w:rFonts w:ascii="Trebuchet MS" w:hAnsi="Trebuchet MS" w:cs="Arial"/>
                <w:color w:val="404040" w:themeColor="text1" w:themeTint="BF"/>
                <w:sz w:val="20"/>
                <w:szCs w:val="20"/>
              </w:rPr>
              <w:t xml:space="preserve"> versa. Zo moet de pH</w:t>
            </w:r>
            <w:r w:rsidR="001759D7" w:rsidRPr="00213ACB">
              <w:rPr>
                <w:rFonts w:ascii="Trebuchet MS" w:hAnsi="Trebuchet MS" w:cs="Arial"/>
                <w:color w:val="404040" w:themeColor="text1" w:themeTint="BF"/>
                <w:sz w:val="20"/>
                <w:szCs w:val="20"/>
              </w:rPr>
              <w:t xml:space="preserve"> (zuurgraad)</w:t>
            </w:r>
            <w:r w:rsidRPr="00213ACB">
              <w:rPr>
                <w:rFonts w:ascii="Trebuchet MS" w:hAnsi="Trebuchet MS" w:cs="Arial"/>
                <w:color w:val="404040" w:themeColor="text1" w:themeTint="BF"/>
                <w:sz w:val="20"/>
                <w:szCs w:val="20"/>
              </w:rPr>
              <w:t xml:space="preserve">, de temperatuur, het zuurstofgehalte, de bloedsuikerspiegel, het calciumgehalte, het ijzergehalte, de hormonenbalans ... fluctueren rond bepaalde waarden. Het bloed speelt een essentiële rol om het lichaam in een evenwichtige toestand te houden. Het belang van de vaatverwijding en -vernauwing kan hier vermeld worden. </w:t>
            </w:r>
          </w:p>
          <w:p w14:paraId="0831BF11" w14:textId="3FB41BF0" w:rsidR="00597B50" w:rsidRPr="00213ACB" w:rsidRDefault="00597B50" w:rsidP="00597B50">
            <w:pPr>
              <w:spacing w:before="120" w:after="120"/>
              <w:ind w:left="181"/>
              <w:rPr>
                <w:rFonts w:ascii="Trebuchet MS" w:hAnsi="Trebuchet MS"/>
                <w:color w:val="404040" w:themeColor="text1" w:themeTint="BF"/>
                <w:sz w:val="20"/>
              </w:rPr>
            </w:pPr>
            <w:r w:rsidRPr="00213ACB">
              <w:rPr>
                <w:rFonts w:ascii="Trebuchet MS" w:hAnsi="Trebuchet MS" w:cs="Arial"/>
                <w:color w:val="404040" w:themeColor="text1" w:themeTint="BF"/>
                <w:sz w:val="20"/>
                <w:szCs w:val="20"/>
              </w:rPr>
              <w:t>Het voorbeeld van de bloeddrukregeling wordt aangegrepen om het algemeen principe van terugkoppelingssystemen uit te leggen.</w:t>
            </w:r>
            <w:r w:rsidRPr="00213ACB">
              <w:rPr>
                <w:rFonts w:ascii="Trebuchet MS" w:hAnsi="Trebuchet MS"/>
                <w:color w:val="404040" w:themeColor="text1" w:themeTint="BF"/>
                <w:sz w:val="20"/>
                <w:szCs w:val="20"/>
              </w:rPr>
              <w:t xml:space="preserve"> </w:t>
            </w:r>
            <w:r w:rsidR="001759D7" w:rsidRPr="00213ACB">
              <w:rPr>
                <w:rFonts w:ascii="Trebuchet MS" w:hAnsi="Trebuchet MS" w:cs="Arial"/>
                <w:color w:val="404040" w:themeColor="text1" w:themeTint="BF"/>
                <w:sz w:val="20"/>
                <w:szCs w:val="20"/>
              </w:rPr>
              <w:t xml:space="preserve">Het volstaat om enkele beïnvloedende factoren te behandelen en hun rol in het feedbacksysteem aan te tonen. Mogelijke factoren die hier aan bod kunnen komen zijn: zoutgehalte, stress, inspanning, vochtbalans. </w:t>
            </w:r>
            <w:r w:rsidRPr="00213ACB">
              <w:rPr>
                <w:rFonts w:ascii="Trebuchet MS" w:hAnsi="Trebuchet MS"/>
                <w:color w:val="404040" w:themeColor="text1" w:themeTint="BF"/>
                <w:sz w:val="20"/>
                <w:szCs w:val="20"/>
              </w:rPr>
              <w:t xml:space="preserve">Het gebruik van de computer laat toe een elektrocardiogram (ECG) of een </w:t>
            </w:r>
            <w:proofErr w:type="spellStart"/>
            <w:r w:rsidRPr="00213ACB">
              <w:rPr>
                <w:rFonts w:ascii="Trebuchet MS" w:hAnsi="Trebuchet MS"/>
                <w:color w:val="404040" w:themeColor="text1" w:themeTint="BF"/>
                <w:sz w:val="20"/>
                <w:szCs w:val="20"/>
              </w:rPr>
              <w:t>fonocardiogram</w:t>
            </w:r>
            <w:proofErr w:type="spellEnd"/>
            <w:r w:rsidRPr="00213ACB">
              <w:rPr>
                <w:rFonts w:ascii="Trebuchet MS" w:hAnsi="Trebuchet MS"/>
                <w:color w:val="404040" w:themeColor="text1" w:themeTint="BF"/>
                <w:sz w:val="20"/>
              </w:rPr>
              <w:t xml:space="preserve"> (FCG) te registreren.  Er bestaan ook animaties/apps waarbij je een ECG kan bekijken zonder er zelf een te registreren. Van het ECG kan dan een PQRST-diagram afgeleid en besproken worden. De fasen bij elke cyclische hartbeweging kunnen hieruit afgeleid worden.</w:t>
            </w:r>
          </w:p>
          <w:p w14:paraId="777BA891" w14:textId="0FCF941C" w:rsidR="00597B50" w:rsidRPr="00213ACB" w:rsidRDefault="00597B50" w:rsidP="00597B50">
            <w:pPr>
              <w:spacing w:before="120" w:after="120"/>
              <w:ind w:left="181"/>
              <w:rPr>
                <w:rFonts w:ascii="Trebuchet MS" w:hAnsi="Trebuchet MS"/>
                <w:color w:val="404040" w:themeColor="text1" w:themeTint="BF"/>
                <w:sz w:val="20"/>
              </w:rPr>
            </w:pPr>
            <w:r w:rsidRPr="00213ACB">
              <w:rPr>
                <w:rFonts w:ascii="Trebuchet MS" w:hAnsi="Trebuchet MS"/>
                <w:color w:val="404040" w:themeColor="text1" w:themeTint="BF"/>
                <w:sz w:val="20"/>
              </w:rPr>
              <w:t>Voor de bloedstolling kan het principe van het cascade- systeem kan gedemonstreerd worden. Volgende factoren kunnen in het schema opgenomen word</w:t>
            </w:r>
            <w:r w:rsidR="00777CAC" w:rsidRPr="00213ACB">
              <w:rPr>
                <w:rFonts w:ascii="Trebuchet MS" w:hAnsi="Trebuchet MS"/>
                <w:color w:val="404040" w:themeColor="text1" w:themeTint="BF"/>
                <w:sz w:val="20"/>
              </w:rPr>
              <w:t>en: calcium, vitamine K, bloed</w:t>
            </w:r>
            <w:r w:rsidRPr="00213ACB">
              <w:rPr>
                <w:rFonts w:ascii="Trebuchet MS" w:hAnsi="Trebuchet MS"/>
                <w:color w:val="404040" w:themeColor="text1" w:themeTint="BF"/>
                <w:sz w:val="20"/>
              </w:rPr>
              <w:t>plaatjes, hemofiliefactoren, protrombine/</w:t>
            </w:r>
            <w:proofErr w:type="spellStart"/>
            <w:r w:rsidRPr="00213ACB">
              <w:rPr>
                <w:rFonts w:ascii="Trebuchet MS" w:hAnsi="Trebuchet MS"/>
                <w:color w:val="404040" w:themeColor="text1" w:themeTint="BF"/>
                <w:sz w:val="20"/>
              </w:rPr>
              <w:t>trombine</w:t>
            </w:r>
            <w:proofErr w:type="spellEnd"/>
            <w:r w:rsidRPr="00213ACB">
              <w:rPr>
                <w:rFonts w:ascii="Trebuchet MS" w:hAnsi="Trebuchet MS"/>
                <w:color w:val="404040" w:themeColor="text1" w:themeTint="BF"/>
                <w:sz w:val="20"/>
              </w:rPr>
              <w:t xml:space="preserve"> en fibrinogeen/fibrine. </w:t>
            </w:r>
          </w:p>
          <w:p w14:paraId="2AE446C1" w14:textId="6830F188" w:rsidR="001759D7" w:rsidRPr="00213ACB" w:rsidRDefault="001759D7" w:rsidP="00213ACB">
            <w:pPr>
              <w:ind w:left="181"/>
              <w:rPr>
                <w:rFonts w:ascii="Trebuchet MS" w:hAnsi="Trebuchet MS"/>
                <w:color w:val="404040" w:themeColor="text1" w:themeTint="BF"/>
                <w:sz w:val="20"/>
              </w:rPr>
            </w:pPr>
            <w:r w:rsidRPr="00213ACB">
              <w:rPr>
                <w:rFonts w:ascii="Trebuchet MS" w:hAnsi="Trebuchet MS"/>
                <w:color w:val="404040" w:themeColor="text1" w:themeTint="BF"/>
                <w:sz w:val="20"/>
              </w:rPr>
              <w:t xml:space="preserve">Het voorkomen van hemofilie kan bij erfelijkheid aan bod komen </w:t>
            </w:r>
            <w:r w:rsidR="00784D06" w:rsidRPr="00213ACB">
              <w:rPr>
                <w:rFonts w:ascii="Trebuchet MS" w:hAnsi="Trebuchet MS"/>
                <w:color w:val="404040" w:themeColor="text1" w:themeTint="BF"/>
                <w:sz w:val="20"/>
              </w:rPr>
              <w:t>(B</w:t>
            </w:r>
            <w:r w:rsidR="00797218" w:rsidRPr="00213ACB">
              <w:rPr>
                <w:rFonts w:ascii="Trebuchet MS" w:hAnsi="Trebuchet MS"/>
                <w:color w:val="404040" w:themeColor="text1" w:themeTint="BF"/>
                <w:sz w:val="20"/>
              </w:rPr>
              <w:t>31 en B35</w:t>
            </w:r>
            <w:r w:rsidRPr="00213ACB">
              <w:rPr>
                <w:rFonts w:ascii="Trebuchet MS" w:hAnsi="Trebuchet MS"/>
                <w:color w:val="404040" w:themeColor="text1" w:themeTint="BF"/>
                <w:sz w:val="20"/>
              </w:rPr>
              <w:t xml:space="preserve">). </w:t>
            </w:r>
          </w:p>
          <w:p w14:paraId="09E80395" w14:textId="77777777" w:rsidR="001759D7" w:rsidRPr="00213ACB" w:rsidRDefault="001759D7" w:rsidP="00213ACB">
            <w:pPr>
              <w:numPr>
                <w:ilvl w:val="12"/>
                <w:numId w:val="0"/>
              </w:numPr>
              <w:spacing w:line="240" w:lineRule="atLeast"/>
              <w:ind w:left="181"/>
              <w:jc w:val="both"/>
              <w:rPr>
                <w:rFonts w:ascii="Trebuchet MS" w:hAnsi="Trebuchet MS" w:cs="Arial"/>
                <w:b/>
                <w:color w:val="404040" w:themeColor="text1" w:themeTint="BF"/>
                <w:sz w:val="20"/>
                <w:szCs w:val="20"/>
              </w:rPr>
            </w:pPr>
            <w:r w:rsidRPr="00213ACB">
              <w:rPr>
                <w:rFonts w:ascii="Trebuchet MS" w:hAnsi="Trebuchet MS" w:cs="Arial"/>
                <w:b/>
                <w:color w:val="404040" w:themeColor="text1" w:themeTint="BF"/>
                <w:sz w:val="20"/>
                <w:szCs w:val="20"/>
              </w:rPr>
              <w:t>Suggestie</w:t>
            </w:r>
            <w:r w:rsidRPr="00213ACB">
              <w:rPr>
                <w:rFonts w:ascii="Trebuchet MS" w:hAnsi="Trebuchet MS" w:cs="Arial"/>
                <w:b/>
                <w:i/>
                <w:color w:val="404040" w:themeColor="text1" w:themeTint="BF"/>
                <w:sz w:val="20"/>
                <w:szCs w:val="20"/>
              </w:rPr>
              <w:t xml:space="preserve"> </w:t>
            </w:r>
            <w:r w:rsidRPr="00213ACB">
              <w:rPr>
                <w:rFonts w:ascii="Trebuchet MS" w:hAnsi="Trebuchet MS" w:cs="Arial"/>
                <w:b/>
                <w:color w:val="404040" w:themeColor="text1" w:themeTint="BF"/>
                <w:sz w:val="20"/>
                <w:szCs w:val="20"/>
              </w:rPr>
              <w:t>voor onderzoeksopdrachten:</w:t>
            </w:r>
          </w:p>
          <w:p w14:paraId="24DE3097" w14:textId="57B37311" w:rsidR="001759D7" w:rsidRPr="00213ACB" w:rsidRDefault="00784D06" w:rsidP="004421C0">
            <w:pPr>
              <w:pStyle w:val="Lijstalinea"/>
              <w:numPr>
                <w:ilvl w:val="0"/>
                <w:numId w:val="38"/>
              </w:numPr>
              <w:spacing w:before="120" w:after="120"/>
              <w:rPr>
                <w:rFonts w:ascii="Trebuchet MS" w:hAnsi="Trebuchet MS"/>
                <w:color w:val="404040" w:themeColor="text1" w:themeTint="BF"/>
              </w:rPr>
            </w:pPr>
            <w:r w:rsidRPr="00213ACB">
              <w:rPr>
                <w:rFonts w:ascii="Trebuchet MS" w:hAnsi="Trebuchet MS"/>
                <w:color w:val="404040" w:themeColor="text1" w:themeTint="BF"/>
              </w:rPr>
              <w:t>u</w:t>
            </w:r>
            <w:r w:rsidR="001759D7" w:rsidRPr="00213ACB">
              <w:rPr>
                <w:rFonts w:ascii="Trebuchet MS" w:hAnsi="Trebuchet MS"/>
                <w:color w:val="404040" w:themeColor="text1" w:themeTint="BF"/>
              </w:rPr>
              <w:t>itvoeren van bloed</w:t>
            </w:r>
            <w:r w:rsidRPr="00213ACB">
              <w:rPr>
                <w:rFonts w:ascii="Trebuchet MS" w:hAnsi="Trebuchet MS"/>
                <w:color w:val="404040" w:themeColor="text1" w:themeTint="BF"/>
              </w:rPr>
              <w:t>drukmetingen;</w:t>
            </w:r>
          </w:p>
          <w:p w14:paraId="5DFEC81F" w14:textId="246A71A8" w:rsidR="001759D7" w:rsidRPr="00797218" w:rsidRDefault="00784D06" w:rsidP="004421C0">
            <w:pPr>
              <w:pStyle w:val="Lijstalinea"/>
              <w:numPr>
                <w:ilvl w:val="0"/>
                <w:numId w:val="38"/>
              </w:numPr>
              <w:rPr>
                <w:rFonts w:ascii="Trebuchet MS" w:hAnsi="Trebuchet MS"/>
              </w:rPr>
            </w:pPr>
            <w:r w:rsidRPr="00213ACB">
              <w:rPr>
                <w:rFonts w:ascii="Trebuchet MS" w:hAnsi="Trebuchet MS"/>
                <w:color w:val="404040" w:themeColor="text1" w:themeTint="BF"/>
              </w:rPr>
              <w:t>d</w:t>
            </w:r>
            <w:r w:rsidR="001759D7" w:rsidRPr="00213ACB">
              <w:rPr>
                <w:rFonts w:ascii="Trebuchet MS" w:hAnsi="Trebuchet MS"/>
                <w:color w:val="404040" w:themeColor="text1" w:themeTint="BF"/>
              </w:rPr>
              <w:t>e relatie tussen protrombine/</w:t>
            </w:r>
            <w:proofErr w:type="spellStart"/>
            <w:r w:rsidR="001759D7" w:rsidRPr="00213ACB">
              <w:rPr>
                <w:rFonts w:ascii="Trebuchet MS" w:hAnsi="Trebuchet MS"/>
                <w:color w:val="404040" w:themeColor="text1" w:themeTint="BF"/>
              </w:rPr>
              <w:t>trombine</w:t>
            </w:r>
            <w:proofErr w:type="spellEnd"/>
            <w:r w:rsidR="001759D7" w:rsidRPr="00213ACB">
              <w:rPr>
                <w:rFonts w:ascii="Trebuchet MS" w:hAnsi="Trebuchet MS"/>
                <w:color w:val="404040" w:themeColor="text1" w:themeTint="BF"/>
              </w:rPr>
              <w:t xml:space="preserve"> en fibrinogeen/fibrine kan besproken worden.</w:t>
            </w:r>
          </w:p>
        </w:tc>
      </w:tr>
    </w:tbl>
    <w:p w14:paraId="2ADE80C1" w14:textId="77777777" w:rsidR="00597B50" w:rsidRPr="00213ACB" w:rsidRDefault="00597B50" w:rsidP="00213ACB">
      <w:pPr>
        <w:pStyle w:val="LPKop3"/>
        <w:tabs>
          <w:tab w:val="clear" w:pos="1135"/>
          <w:tab w:val="num" w:pos="851"/>
        </w:tabs>
        <w:ind w:left="851"/>
        <w:rPr>
          <w:rFonts w:ascii="Trebuchet MS" w:hAnsi="Trebuchet MS"/>
          <w:color w:val="404040" w:themeColor="text1" w:themeTint="BF"/>
        </w:rPr>
      </w:pPr>
      <w:r w:rsidRPr="00213ACB">
        <w:rPr>
          <w:rFonts w:ascii="Trebuchet MS" w:hAnsi="Trebuchet MS"/>
          <w:color w:val="404040" w:themeColor="text1" w:themeTint="BF"/>
        </w:rPr>
        <w:t>Homeostatische functie van de lymfe</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788"/>
      </w:tblGrid>
      <w:tr w:rsidR="00597B50" w:rsidRPr="00597B50" w14:paraId="61D8BE20" w14:textId="77777777" w:rsidTr="00213ACB">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4FE2A14" w14:textId="78786086" w:rsidR="00597B50" w:rsidRPr="00597B50" w:rsidRDefault="00183791" w:rsidP="00213ACB">
            <w:pPr>
              <w:spacing w:before="120" w:after="120" w:line="240" w:lineRule="auto"/>
              <w:ind w:left="113"/>
              <w:rPr>
                <w:rFonts w:ascii="Trebuchet MS" w:hAnsi="Trebuchet MS"/>
                <w:color w:val="404040" w:themeColor="text1" w:themeTint="BF"/>
                <w:sz w:val="20"/>
                <w:szCs w:val="16"/>
              </w:rPr>
            </w:pPr>
            <w:r>
              <w:rPr>
                <w:rFonts w:ascii="Trebuchet MS" w:hAnsi="Trebuchet MS"/>
                <w:color w:val="404040" w:themeColor="text1" w:themeTint="BF"/>
                <w:sz w:val="20"/>
                <w:szCs w:val="16"/>
              </w:rPr>
              <w:t>U58</w:t>
            </w:r>
          </w:p>
        </w:tc>
        <w:tc>
          <w:tcPr>
            <w:tcW w:w="8728" w:type="dxa"/>
            <w:shd w:val="clear" w:color="auto" w:fill="C6D9F1" w:themeFill="text2" w:themeFillTint="33"/>
            <w:vAlign w:val="center"/>
          </w:tcPr>
          <w:p w14:paraId="15A1236D" w14:textId="7D542891" w:rsidR="00597B50" w:rsidRPr="00597B50" w:rsidRDefault="00597B50" w:rsidP="00213ACB">
            <w:pPr>
              <w:spacing w:before="120" w:after="120" w:line="240" w:lineRule="auto"/>
              <w:rPr>
                <w:rFonts w:ascii="Trebuchet MS" w:eastAsia="Times New Roman" w:hAnsi="Trebuchet MS" w:cs="Arial"/>
                <w:color w:val="404040" w:themeColor="text1" w:themeTint="BF"/>
                <w:sz w:val="20"/>
                <w:szCs w:val="24"/>
                <w:lang w:eastAsia="nl-NL"/>
              </w:rPr>
            </w:pPr>
            <w:r w:rsidRPr="00597B50">
              <w:rPr>
                <w:rFonts w:ascii="Trebuchet MS" w:eastAsia="Times New Roman" w:hAnsi="Trebuchet MS" w:cs="Arial"/>
                <w:b/>
                <w:color w:val="404040" w:themeColor="text1" w:themeTint="BF"/>
                <w:sz w:val="20"/>
                <w:szCs w:val="24"/>
                <w:lang w:eastAsia="nl-NL"/>
              </w:rPr>
              <w:t>Bouw en functie</w:t>
            </w:r>
            <w:r w:rsidRPr="00597B50">
              <w:rPr>
                <w:rFonts w:ascii="Trebuchet MS" w:eastAsia="Times New Roman" w:hAnsi="Trebuchet MS" w:cs="Arial"/>
                <w:color w:val="404040" w:themeColor="text1" w:themeTint="BF"/>
                <w:sz w:val="20"/>
                <w:szCs w:val="24"/>
                <w:lang w:eastAsia="nl-NL"/>
              </w:rPr>
              <w:t xml:space="preserve"> van het lymfevatenstelsel en de lymfeklieren </w:t>
            </w:r>
            <w:r w:rsidR="00777CAC" w:rsidRPr="00597B50">
              <w:rPr>
                <w:rFonts w:ascii="Trebuchet MS" w:eastAsia="Times New Roman" w:hAnsi="Trebuchet MS" w:cs="Arial"/>
                <w:b/>
                <w:color w:val="404040" w:themeColor="text1" w:themeTint="BF"/>
                <w:sz w:val="20"/>
                <w:szCs w:val="24"/>
                <w:lang w:eastAsia="nl-NL"/>
              </w:rPr>
              <w:t>toelichten</w:t>
            </w:r>
            <w:r w:rsidR="00777CAC" w:rsidRPr="00597B50">
              <w:rPr>
                <w:rFonts w:ascii="Trebuchet MS" w:eastAsia="Times New Roman" w:hAnsi="Trebuchet MS" w:cs="Arial"/>
                <w:color w:val="404040" w:themeColor="text1" w:themeTint="BF"/>
                <w:sz w:val="20"/>
                <w:szCs w:val="24"/>
                <w:lang w:eastAsia="nl-NL"/>
              </w:rPr>
              <w:t xml:space="preserve"> in</w:t>
            </w:r>
            <w:r w:rsidRPr="00597B50">
              <w:rPr>
                <w:rFonts w:ascii="Trebuchet MS" w:eastAsia="Times New Roman" w:hAnsi="Trebuchet MS" w:cs="Arial"/>
                <w:color w:val="404040" w:themeColor="text1" w:themeTint="BF"/>
                <w:sz w:val="20"/>
                <w:szCs w:val="24"/>
                <w:lang w:eastAsia="nl-NL"/>
              </w:rPr>
              <w:t xml:space="preserve"> functie van homeostase. </w:t>
            </w:r>
          </w:p>
        </w:tc>
      </w:tr>
      <w:tr w:rsidR="00597B50" w:rsidRPr="00597B50" w14:paraId="7360AEB2" w14:textId="77777777" w:rsidTr="00213ACB">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302ADF0" w14:textId="073F7D02" w:rsidR="00597B50" w:rsidRPr="00597B50" w:rsidRDefault="00183791" w:rsidP="00213ACB">
            <w:pPr>
              <w:spacing w:before="120" w:after="120" w:line="240" w:lineRule="auto"/>
              <w:ind w:left="113"/>
              <w:rPr>
                <w:rFonts w:ascii="Trebuchet MS" w:hAnsi="Trebuchet MS"/>
                <w:color w:val="404040" w:themeColor="text1" w:themeTint="BF"/>
                <w:sz w:val="20"/>
                <w:szCs w:val="16"/>
              </w:rPr>
            </w:pPr>
            <w:r>
              <w:rPr>
                <w:rFonts w:ascii="Trebuchet MS" w:hAnsi="Trebuchet MS"/>
                <w:color w:val="404040" w:themeColor="text1" w:themeTint="BF"/>
                <w:sz w:val="20"/>
                <w:szCs w:val="16"/>
              </w:rPr>
              <w:t>U59</w:t>
            </w:r>
          </w:p>
        </w:tc>
        <w:tc>
          <w:tcPr>
            <w:tcW w:w="8728" w:type="dxa"/>
            <w:shd w:val="clear" w:color="auto" w:fill="C6D9F1" w:themeFill="text2" w:themeFillTint="33"/>
            <w:vAlign w:val="center"/>
          </w:tcPr>
          <w:p w14:paraId="28D7A1A3" w14:textId="77777777" w:rsidR="00597B50" w:rsidRPr="00597B50" w:rsidRDefault="00597B50" w:rsidP="00213ACB">
            <w:pPr>
              <w:spacing w:before="120" w:after="120" w:line="240" w:lineRule="auto"/>
              <w:rPr>
                <w:rFonts w:ascii="Trebuchet MS" w:eastAsia="Times New Roman" w:hAnsi="Trebuchet MS" w:cs="Arial"/>
                <w:color w:val="404040" w:themeColor="text1" w:themeTint="BF"/>
                <w:sz w:val="20"/>
                <w:szCs w:val="24"/>
                <w:lang w:eastAsia="nl-NL"/>
              </w:rPr>
            </w:pPr>
            <w:r w:rsidRPr="00597B50">
              <w:rPr>
                <w:rFonts w:ascii="Trebuchet MS" w:eastAsia="Times New Roman" w:hAnsi="Trebuchet MS" w:cs="Arial"/>
                <w:color w:val="404040" w:themeColor="text1" w:themeTint="BF"/>
                <w:sz w:val="20"/>
                <w:szCs w:val="24"/>
                <w:lang w:eastAsia="nl-NL"/>
              </w:rPr>
              <w:t xml:space="preserve">Belangrijke lymfeklieren in het lichaam </w:t>
            </w:r>
            <w:r w:rsidRPr="00597B50">
              <w:rPr>
                <w:rFonts w:ascii="Trebuchet MS" w:eastAsia="Times New Roman" w:hAnsi="Trebuchet MS" w:cs="Arial"/>
                <w:b/>
                <w:color w:val="404040" w:themeColor="text1" w:themeTint="BF"/>
                <w:sz w:val="20"/>
                <w:szCs w:val="24"/>
                <w:lang w:eastAsia="nl-NL"/>
              </w:rPr>
              <w:t>situeren</w:t>
            </w:r>
            <w:r w:rsidRPr="00597B50">
              <w:rPr>
                <w:rFonts w:ascii="Trebuchet MS" w:eastAsia="Times New Roman" w:hAnsi="Trebuchet MS" w:cs="Arial"/>
                <w:color w:val="404040" w:themeColor="text1" w:themeTint="BF"/>
                <w:sz w:val="20"/>
                <w:szCs w:val="24"/>
                <w:lang w:eastAsia="nl-NL"/>
              </w:rPr>
              <w:t>.</w:t>
            </w:r>
          </w:p>
        </w:tc>
      </w:tr>
      <w:tr w:rsidR="00597B50" w:rsidRPr="00597B50" w14:paraId="43D395F5" w14:textId="77777777" w:rsidTr="00213ACB">
        <w:trPr>
          <w:trHeight w:val="587"/>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vAlign w:val="center"/>
          </w:tcPr>
          <w:p w14:paraId="5F1AE39D" w14:textId="77777777" w:rsidR="00597B50" w:rsidRPr="00597B50" w:rsidRDefault="00597B50" w:rsidP="00597B50">
            <w:pPr>
              <w:spacing w:before="120" w:after="120"/>
              <w:ind w:left="181"/>
              <w:rPr>
                <w:rFonts w:eastAsia="Times New Roman" w:cs="Arial"/>
                <w:b/>
                <w:szCs w:val="24"/>
                <w:lang w:eastAsia="nl-NL"/>
              </w:rPr>
            </w:pPr>
            <w:r w:rsidRPr="00597B50">
              <w:rPr>
                <w:rFonts w:ascii="Trebuchet MS" w:hAnsi="Trebuchet MS" w:cs="Arial"/>
                <w:b/>
                <w:color w:val="404040" w:themeColor="text1" w:themeTint="BF"/>
                <w:sz w:val="20"/>
                <w:szCs w:val="20"/>
              </w:rPr>
              <w:t>Wenken</w:t>
            </w:r>
          </w:p>
          <w:p w14:paraId="259AEF1B" w14:textId="77777777" w:rsidR="00597B50" w:rsidRPr="00597B50" w:rsidRDefault="00597B50" w:rsidP="00597B50">
            <w:pPr>
              <w:spacing w:before="120" w:after="120"/>
              <w:ind w:left="181"/>
              <w:rPr>
                <w:rFonts w:ascii="Trebuchet MS" w:hAnsi="Trebuchet MS"/>
                <w:color w:val="404040" w:themeColor="text1" w:themeTint="BF"/>
                <w:sz w:val="20"/>
              </w:rPr>
            </w:pPr>
            <w:r w:rsidRPr="00597B50">
              <w:rPr>
                <w:rFonts w:ascii="Trebuchet MS" w:hAnsi="Trebuchet MS"/>
                <w:color w:val="404040" w:themeColor="text1" w:themeTint="BF"/>
                <w:sz w:val="20"/>
              </w:rPr>
              <w:t xml:space="preserve">De </w:t>
            </w:r>
            <w:r w:rsidRPr="00597B50">
              <w:rPr>
                <w:rFonts w:ascii="Trebuchet MS" w:hAnsi="Trebuchet MS" w:cs="Arial"/>
                <w:color w:val="404040" w:themeColor="text1" w:themeTint="BF"/>
                <w:sz w:val="20"/>
                <w:szCs w:val="20"/>
              </w:rPr>
              <w:t>relatie</w:t>
            </w:r>
            <w:r w:rsidRPr="00597B50">
              <w:rPr>
                <w:rFonts w:ascii="Trebuchet MS" w:hAnsi="Trebuchet MS"/>
                <w:color w:val="404040" w:themeColor="text1" w:themeTint="BF"/>
                <w:sz w:val="20"/>
              </w:rPr>
              <w:t xml:space="preserve"> tussen ligging van lymfeknopen en hun functie mag benadrukt worden.</w:t>
            </w:r>
          </w:p>
        </w:tc>
      </w:tr>
    </w:tbl>
    <w:p w14:paraId="272CA5DB" w14:textId="0C7476B7" w:rsidR="00597B50" w:rsidRPr="00213ACB" w:rsidRDefault="00E20BCE" w:rsidP="00213ACB">
      <w:pPr>
        <w:pStyle w:val="LPKop3"/>
        <w:tabs>
          <w:tab w:val="clear" w:pos="1135"/>
          <w:tab w:val="num" w:pos="851"/>
        </w:tabs>
        <w:ind w:hanging="1135"/>
        <w:rPr>
          <w:rFonts w:ascii="Trebuchet MS" w:hAnsi="Trebuchet MS"/>
          <w:color w:val="404040" w:themeColor="text1" w:themeTint="BF"/>
        </w:rPr>
      </w:pPr>
      <w:r w:rsidRPr="00213ACB">
        <w:rPr>
          <w:rFonts w:ascii="Trebuchet MS" w:hAnsi="Trebuchet MS"/>
          <w:color w:val="404040" w:themeColor="text1" w:themeTint="BF"/>
        </w:rPr>
        <w:t>H</w:t>
      </w:r>
      <w:r w:rsidR="00597B50" w:rsidRPr="00213ACB">
        <w:rPr>
          <w:rFonts w:ascii="Trebuchet MS" w:hAnsi="Trebuchet MS"/>
          <w:color w:val="404040" w:themeColor="text1" w:themeTint="BF"/>
        </w:rPr>
        <w:t>omeostatische functie van de excretieorganen</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788"/>
      </w:tblGrid>
      <w:tr w:rsidR="004039A9" w:rsidRPr="00597B50" w14:paraId="2A535474" w14:textId="77777777" w:rsidTr="00213AC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76E391D4" w14:textId="77777777" w:rsidR="004039A9" w:rsidRPr="00213ACB" w:rsidRDefault="004039A9" w:rsidP="004039A9">
            <w:pPr>
              <w:numPr>
                <w:ilvl w:val="0"/>
                <w:numId w:val="26"/>
              </w:numPr>
              <w:spacing w:before="120" w:after="120" w:line="240" w:lineRule="auto"/>
              <w:ind w:hanging="274"/>
              <w:rPr>
                <w:rFonts w:ascii="Trebuchet MS" w:eastAsia="Times New Roman" w:hAnsi="Trebuchet MS" w:cs="Arial"/>
                <w:color w:val="404040" w:themeColor="text1" w:themeTint="BF"/>
                <w:sz w:val="20"/>
                <w:szCs w:val="20"/>
                <w:lang w:val="nl-NL" w:eastAsia="nl-NL"/>
              </w:rPr>
            </w:pPr>
          </w:p>
        </w:tc>
        <w:tc>
          <w:tcPr>
            <w:tcW w:w="8728" w:type="dxa"/>
            <w:shd w:val="clear" w:color="auto" w:fill="FFCC99"/>
            <w:vAlign w:val="center"/>
          </w:tcPr>
          <w:p w14:paraId="135E78F7" w14:textId="25A159C8" w:rsidR="004039A9" w:rsidRPr="00213ACB" w:rsidRDefault="004039A9" w:rsidP="004039A9">
            <w:pPr>
              <w:spacing w:before="120" w:after="120" w:line="240" w:lineRule="auto"/>
              <w:rPr>
                <w:rFonts w:ascii="Trebuchet MS" w:eastAsia="Times New Roman" w:hAnsi="Trebuchet MS" w:cs="Arial"/>
                <w:b/>
                <w:color w:val="404040" w:themeColor="text1" w:themeTint="BF"/>
                <w:sz w:val="20"/>
                <w:szCs w:val="20"/>
                <w:lang w:eastAsia="nl-NL"/>
              </w:rPr>
            </w:pPr>
            <w:r>
              <w:rPr>
                <w:rFonts w:ascii="Trebuchet MS" w:eastAsia="Times New Roman" w:hAnsi="Trebuchet MS" w:cs="Arial"/>
                <w:color w:val="404040" w:themeColor="text1" w:themeTint="BF"/>
                <w:sz w:val="20"/>
                <w:szCs w:val="20"/>
                <w:lang w:eastAsia="nl-NL"/>
              </w:rPr>
              <w:t>H</w:t>
            </w:r>
            <w:r w:rsidRPr="00213ACB">
              <w:rPr>
                <w:rFonts w:ascii="Trebuchet MS" w:eastAsia="Times New Roman" w:hAnsi="Trebuchet MS" w:cs="Arial"/>
                <w:color w:val="404040" w:themeColor="text1" w:themeTint="BF"/>
                <w:sz w:val="20"/>
                <w:szCs w:val="20"/>
                <w:lang w:eastAsia="nl-NL"/>
              </w:rPr>
              <w:t xml:space="preserve">et verband tussen homeostase en excretie </w:t>
            </w:r>
            <w:r w:rsidRPr="00213ACB">
              <w:rPr>
                <w:rFonts w:ascii="Trebuchet MS" w:eastAsia="Times New Roman" w:hAnsi="Trebuchet MS" w:cs="Arial"/>
                <w:b/>
                <w:color w:val="404040" w:themeColor="text1" w:themeTint="BF"/>
                <w:sz w:val="20"/>
                <w:szCs w:val="20"/>
                <w:lang w:eastAsia="nl-NL"/>
              </w:rPr>
              <w:t>omschrijven</w:t>
            </w:r>
            <w:r w:rsidRPr="00213ACB">
              <w:rPr>
                <w:rFonts w:ascii="Trebuchet MS" w:eastAsia="Times New Roman" w:hAnsi="Trebuchet MS" w:cs="Arial"/>
                <w:color w:val="404040" w:themeColor="text1" w:themeTint="BF"/>
                <w:sz w:val="20"/>
                <w:szCs w:val="20"/>
                <w:lang w:eastAsia="nl-NL"/>
              </w:rPr>
              <w:t>.</w:t>
            </w:r>
          </w:p>
        </w:tc>
      </w:tr>
      <w:tr w:rsidR="004039A9" w:rsidRPr="00597B50" w14:paraId="6B3C1DD4" w14:textId="77777777" w:rsidTr="00213AC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9DBACDF" w14:textId="72B649D2" w:rsidR="004039A9" w:rsidRPr="00213ACB" w:rsidRDefault="004039A9" w:rsidP="004039A9">
            <w:pPr>
              <w:spacing w:before="120" w:after="120" w:line="240" w:lineRule="auto"/>
              <w:ind w:left="181"/>
              <w:rPr>
                <w:rFonts w:ascii="Trebuchet MS" w:eastAsia="Times New Roman" w:hAnsi="Trebuchet MS" w:cs="Arial"/>
                <w:color w:val="404040" w:themeColor="text1" w:themeTint="BF"/>
                <w:sz w:val="20"/>
                <w:szCs w:val="20"/>
                <w:lang w:val="nl-NL" w:eastAsia="nl-NL"/>
              </w:rPr>
            </w:pPr>
            <w:r w:rsidRPr="00213ACB">
              <w:rPr>
                <w:rFonts w:ascii="Trebuchet MS" w:eastAsia="Times New Roman" w:hAnsi="Trebuchet MS" w:cs="Arial"/>
                <w:color w:val="404040" w:themeColor="text1" w:themeTint="BF"/>
                <w:sz w:val="20"/>
                <w:szCs w:val="20"/>
                <w:lang w:val="nl-NL" w:eastAsia="nl-NL"/>
              </w:rPr>
              <w:t>U60</w:t>
            </w:r>
          </w:p>
        </w:tc>
        <w:tc>
          <w:tcPr>
            <w:tcW w:w="8728" w:type="dxa"/>
            <w:shd w:val="clear" w:color="auto" w:fill="C6D9F1" w:themeFill="text2" w:themeFillTint="33"/>
            <w:vAlign w:val="center"/>
          </w:tcPr>
          <w:p w14:paraId="5B83D2D5" w14:textId="26B5DF87" w:rsidR="004039A9" w:rsidRPr="00213ACB" w:rsidRDefault="004039A9" w:rsidP="004039A9">
            <w:pPr>
              <w:spacing w:before="120" w:after="120" w:line="240" w:lineRule="auto"/>
              <w:rPr>
                <w:rFonts w:ascii="Trebuchet MS" w:eastAsia="Times New Roman" w:hAnsi="Trebuchet MS" w:cs="Arial"/>
                <w:b/>
                <w:color w:val="404040" w:themeColor="text1" w:themeTint="BF"/>
                <w:sz w:val="20"/>
                <w:szCs w:val="20"/>
                <w:lang w:eastAsia="nl-NL"/>
              </w:rPr>
            </w:pPr>
            <w:r w:rsidRPr="009D7436">
              <w:rPr>
                <w:rFonts w:ascii="Trebuchet MS" w:eastAsia="Times New Roman" w:hAnsi="Trebuchet MS" w:cs="Times New Roman"/>
                <w:color w:val="404040" w:themeColor="text1" w:themeTint="BF"/>
                <w:sz w:val="20"/>
                <w:szCs w:val="20"/>
                <w:lang w:val="nl-NL" w:eastAsia="nl-NL"/>
              </w:rPr>
              <w:t>De bouw en werking van de nier in verband brengen met het constant houden van de bloedsamenstelling.</w:t>
            </w:r>
          </w:p>
        </w:tc>
      </w:tr>
      <w:tr w:rsidR="00597B50" w:rsidRPr="00597B50" w14:paraId="08893F2F" w14:textId="77777777" w:rsidTr="00213AC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C512FCB" w14:textId="17BE79A7" w:rsidR="00597B50" w:rsidRPr="00213ACB" w:rsidRDefault="00597B50" w:rsidP="00213ACB">
            <w:pPr>
              <w:spacing w:before="120" w:after="120" w:line="240" w:lineRule="auto"/>
              <w:ind w:left="181"/>
              <w:rPr>
                <w:rFonts w:ascii="Trebuchet MS" w:eastAsia="Times New Roman" w:hAnsi="Trebuchet MS" w:cs="Arial"/>
                <w:color w:val="404040" w:themeColor="text1" w:themeTint="BF"/>
                <w:sz w:val="20"/>
                <w:szCs w:val="20"/>
                <w:lang w:val="nl-NL" w:eastAsia="nl-NL"/>
              </w:rPr>
            </w:pPr>
            <w:r w:rsidRPr="00213ACB">
              <w:rPr>
                <w:rFonts w:ascii="Trebuchet MS" w:hAnsi="Trebuchet MS"/>
                <w:color w:val="404040" w:themeColor="text1" w:themeTint="BF"/>
                <w:sz w:val="20"/>
                <w:szCs w:val="20"/>
              </w:rPr>
              <w:t>U6</w:t>
            </w:r>
            <w:r w:rsidR="00183791" w:rsidRPr="00213ACB">
              <w:rPr>
                <w:rFonts w:ascii="Trebuchet MS" w:hAnsi="Trebuchet MS"/>
                <w:color w:val="404040" w:themeColor="text1" w:themeTint="BF"/>
                <w:sz w:val="20"/>
                <w:szCs w:val="20"/>
              </w:rPr>
              <w:t>1</w:t>
            </w:r>
          </w:p>
        </w:tc>
        <w:tc>
          <w:tcPr>
            <w:tcW w:w="8728" w:type="dxa"/>
            <w:shd w:val="clear" w:color="auto" w:fill="C6D9F1" w:themeFill="text2" w:themeFillTint="33"/>
            <w:vAlign w:val="center"/>
          </w:tcPr>
          <w:p w14:paraId="51A38099" w14:textId="77777777" w:rsidR="00597B50" w:rsidRPr="00213ACB" w:rsidRDefault="00597B50" w:rsidP="00213ACB">
            <w:pPr>
              <w:spacing w:before="120" w:after="120" w:line="240" w:lineRule="auto"/>
              <w:rPr>
                <w:rFonts w:ascii="Trebuchet MS" w:eastAsia="Times New Roman" w:hAnsi="Trebuchet MS" w:cs="Arial"/>
                <w:color w:val="404040" w:themeColor="text1" w:themeTint="BF"/>
                <w:sz w:val="20"/>
                <w:szCs w:val="20"/>
                <w:lang w:eastAsia="nl-NL"/>
              </w:rPr>
            </w:pPr>
            <w:r w:rsidRPr="00213ACB">
              <w:rPr>
                <w:rFonts w:ascii="Trebuchet MS" w:eastAsia="Times New Roman" w:hAnsi="Trebuchet MS" w:cs="Arial"/>
                <w:color w:val="404040" w:themeColor="text1" w:themeTint="BF"/>
                <w:sz w:val="20"/>
                <w:szCs w:val="20"/>
                <w:lang w:eastAsia="nl-NL"/>
              </w:rPr>
              <w:t xml:space="preserve">Eén aandoening van het excretiestelsel </w:t>
            </w:r>
            <w:r w:rsidRPr="00213ACB">
              <w:rPr>
                <w:rFonts w:ascii="Trebuchet MS" w:eastAsia="Times New Roman" w:hAnsi="Trebuchet MS" w:cs="Arial"/>
                <w:b/>
                <w:color w:val="404040" w:themeColor="text1" w:themeTint="BF"/>
                <w:sz w:val="20"/>
                <w:szCs w:val="20"/>
                <w:lang w:eastAsia="nl-NL"/>
              </w:rPr>
              <w:t>toelichten</w:t>
            </w:r>
            <w:r w:rsidRPr="00213ACB">
              <w:rPr>
                <w:rFonts w:ascii="Trebuchet MS" w:eastAsia="Times New Roman" w:hAnsi="Trebuchet MS" w:cs="Arial"/>
                <w:color w:val="404040" w:themeColor="text1" w:themeTint="BF"/>
                <w:sz w:val="20"/>
                <w:szCs w:val="20"/>
                <w:lang w:eastAsia="nl-NL"/>
              </w:rPr>
              <w:t xml:space="preserve"> (oorzaak, kenmerken, gevolgen) en </w:t>
            </w:r>
            <w:r w:rsidRPr="00213ACB">
              <w:rPr>
                <w:rFonts w:ascii="Trebuchet MS" w:eastAsia="Times New Roman" w:hAnsi="Trebuchet MS" w:cs="Arial"/>
                <w:b/>
                <w:color w:val="404040" w:themeColor="text1" w:themeTint="BF"/>
                <w:sz w:val="20"/>
                <w:szCs w:val="20"/>
                <w:lang w:eastAsia="nl-NL"/>
              </w:rPr>
              <w:t>toelichten</w:t>
            </w:r>
            <w:r w:rsidRPr="00213ACB">
              <w:rPr>
                <w:rFonts w:ascii="Trebuchet MS" w:eastAsia="Times New Roman" w:hAnsi="Trebuchet MS" w:cs="Arial"/>
                <w:color w:val="404040" w:themeColor="text1" w:themeTint="BF"/>
                <w:sz w:val="20"/>
                <w:szCs w:val="20"/>
                <w:lang w:eastAsia="nl-NL"/>
              </w:rPr>
              <w:t xml:space="preserve"> hoe ze eventueel kunnen worden behandeld.</w:t>
            </w:r>
          </w:p>
        </w:tc>
      </w:tr>
      <w:tr w:rsidR="00597B50" w:rsidRPr="00597B50" w14:paraId="73192BA8" w14:textId="77777777" w:rsidTr="002651B0">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tcPr>
          <w:p w14:paraId="12ED452B" w14:textId="77777777" w:rsidR="00D37E90" w:rsidRPr="00213ACB" w:rsidRDefault="00D37E90" w:rsidP="00D37E90">
            <w:pPr>
              <w:spacing w:before="120" w:after="120"/>
              <w:ind w:left="181"/>
              <w:rPr>
                <w:rFonts w:ascii="Trebuchet MS" w:hAnsi="Trebuchet MS" w:cs="Arial"/>
                <w:b/>
                <w:color w:val="404040" w:themeColor="text1" w:themeTint="BF"/>
                <w:sz w:val="20"/>
                <w:szCs w:val="20"/>
              </w:rPr>
            </w:pPr>
            <w:r w:rsidRPr="00213ACB">
              <w:rPr>
                <w:rFonts w:ascii="Trebuchet MS" w:hAnsi="Trebuchet MS" w:cs="Arial"/>
                <w:b/>
                <w:color w:val="404040" w:themeColor="text1" w:themeTint="BF"/>
                <w:sz w:val="20"/>
                <w:szCs w:val="20"/>
              </w:rPr>
              <w:t xml:space="preserve">Wenken </w:t>
            </w:r>
          </w:p>
          <w:p w14:paraId="33834190" w14:textId="77777777" w:rsidR="00D37E90" w:rsidRPr="00213ACB" w:rsidRDefault="00D37E90" w:rsidP="00D37E90">
            <w:pPr>
              <w:spacing w:before="120" w:after="120"/>
              <w:ind w:left="181"/>
              <w:rPr>
                <w:rFonts w:ascii="Trebuchet MS" w:hAnsi="Trebuchet MS"/>
                <w:color w:val="404040" w:themeColor="text1" w:themeTint="BF"/>
                <w:sz w:val="20"/>
              </w:rPr>
            </w:pPr>
            <w:r w:rsidRPr="00213ACB">
              <w:rPr>
                <w:rFonts w:ascii="Trebuchet MS" w:hAnsi="Trebuchet MS"/>
                <w:color w:val="404040" w:themeColor="text1" w:themeTint="BF"/>
                <w:sz w:val="20"/>
              </w:rPr>
              <w:t xml:space="preserve">De bouw van de nieren wordt aan de hand van een varkensnier, modellen en schema’s toegelicht. </w:t>
            </w:r>
            <w:r w:rsidRPr="00213ACB">
              <w:rPr>
                <w:rFonts w:ascii="Trebuchet MS" w:hAnsi="Trebuchet MS"/>
                <w:color w:val="404040" w:themeColor="text1" w:themeTint="BF"/>
                <w:sz w:val="20"/>
              </w:rPr>
              <w:br/>
              <w:t xml:space="preserve">Macroscopisch en microscopisch onderzoek van de nier leidt tot een schets van een overlangse doorsnede van de nier en van een </w:t>
            </w:r>
            <w:proofErr w:type="spellStart"/>
            <w:r w:rsidRPr="00213ACB">
              <w:rPr>
                <w:rFonts w:ascii="Trebuchet MS" w:hAnsi="Trebuchet MS"/>
                <w:color w:val="404040" w:themeColor="text1" w:themeTint="BF"/>
                <w:sz w:val="20"/>
              </w:rPr>
              <w:t>nefron</w:t>
            </w:r>
            <w:proofErr w:type="spellEnd"/>
            <w:r w:rsidRPr="00213ACB">
              <w:rPr>
                <w:rFonts w:ascii="Trebuchet MS" w:hAnsi="Trebuchet MS"/>
                <w:color w:val="404040" w:themeColor="text1" w:themeTint="BF"/>
                <w:sz w:val="20"/>
              </w:rPr>
              <w:t>.</w:t>
            </w:r>
          </w:p>
          <w:p w14:paraId="4D76FAF7" w14:textId="77777777" w:rsidR="00D37E90" w:rsidRPr="00213ACB" w:rsidRDefault="00D37E90" w:rsidP="00D37E90">
            <w:pPr>
              <w:spacing w:before="120" w:after="120"/>
              <w:ind w:left="181"/>
              <w:rPr>
                <w:rFonts w:ascii="Trebuchet MS" w:hAnsi="Trebuchet MS"/>
                <w:color w:val="404040" w:themeColor="text1" w:themeTint="BF"/>
                <w:sz w:val="20"/>
              </w:rPr>
            </w:pPr>
            <w:r w:rsidRPr="00213ACB">
              <w:rPr>
                <w:rFonts w:ascii="Trebuchet MS" w:hAnsi="Trebuchet MS"/>
                <w:color w:val="404040" w:themeColor="text1" w:themeTint="BF"/>
                <w:sz w:val="20"/>
              </w:rPr>
              <w:t>De homeostatische functies van de nieren behelzen o.a. de huishouding van water en zouten, en de regulatie van de pH (zuurgraad) van lichaamsvloeistoffen zoals bloed.</w:t>
            </w:r>
          </w:p>
          <w:p w14:paraId="6886C4C6" w14:textId="5F57A99A" w:rsidR="00D37E90" w:rsidRPr="00213ACB" w:rsidRDefault="00D37E90" w:rsidP="00D37E90">
            <w:pPr>
              <w:spacing w:before="120" w:after="120"/>
              <w:ind w:left="181"/>
              <w:rPr>
                <w:rFonts w:ascii="Trebuchet MS" w:hAnsi="Trebuchet MS"/>
                <w:color w:val="404040" w:themeColor="text1" w:themeTint="BF"/>
                <w:sz w:val="20"/>
              </w:rPr>
            </w:pPr>
            <w:r w:rsidRPr="00213ACB">
              <w:rPr>
                <w:rFonts w:ascii="Trebuchet MS" w:hAnsi="Trebuchet MS"/>
                <w:color w:val="404040" w:themeColor="text1" w:themeTint="BF"/>
                <w:sz w:val="20"/>
              </w:rPr>
              <w:t xml:space="preserve">Met vergelijkend chemisch onderzoek tussen urine en serum (het lab, bestaande gegevenstabellen uit de literatuur, </w:t>
            </w:r>
            <w:proofErr w:type="spellStart"/>
            <w:r w:rsidRPr="00213ACB">
              <w:rPr>
                <w:rFonts w:ascii="Trebuchet MS" w:hAnsi="Trebuchet MS"/>
                <w:color w:val="404040" w:themeColor="text1" w:themeTint="BF"/>
                <w:sz w:val="20"/>
              </w:rPr>
              <w:t>urineteststrips</w:t>
            </w:r>
            <w:proofErr w:type="spellEnd"/>
            <w:r w:rsidRPr="00213ACB">
              <w:rPr>
                <w:rFonts w:ascii="Trebuchet MS" w:hAnsi="Trebuchet MS"/>
                <w:color w:val="404040" w:themeColor="text1" w:themeTint="BF"/>
                <w:sz w:val="20"/>
              </w:rPr>
              <w:t xml:space="preserve">…) waarin de samenstelling van het bloed, de voorurine en de urine </w:t>
            </w:r>
            <w:r w:rsidR="0056253D" w:rsidRPr="00213ACB">
              <w:rPr>
                <w:rFonts w:ascii="Trebuchet MS" w:hAnsi="Trebuchet MS"/>
                <w:color w:val="404040" w:themeColor="text1" w:themeTint="BF"/>
                <w:sz w:val="20"/>
              </w:rPr>
              <w:t xml:space="preserve">gegeven zijn, </w:t>
            </w:r>
            <w:r w:rsidRPr="00213ACB">
              <w:rPr>
                <w:rFonts w:ascii="Trebuchet MS" w:hAnsi="Trebuchet MS"/>
                <w:color w:val="404040" w:themeColor="text1" w:themeTint="BF"/>
                <w:sz w:val="20"/>
              </w:rPr>
              <w:t xml:space="preserve">kan de werking van de nier worden bespreken. </w:t>
            </w:r>
          </w:p>
          <w:p w14:paraId="16F83F91" w14:textId="77777777" w:rsidR="00D37E90" w:rsidRPr="00213ACB" w:rsidRDefault="00D37E90" w:rsidP="00D37E90">
            <w:pPr>
              <w:spacing w:before="120" w:after="120"/>
              <w:ind w:left="181"/>
              <w:rPr>
                <w:rFonts w:ascii="Trebuchet MS" w:hAnsi="Trebuchet MS"/>
                <w:color w:val="404040" w:themeColor="text1" w:themeTint="BF"/>
                <w:sz w:val="20"/>
              </w:rPr>
            </w:pPr>
            <w:r w:rsidRPr="00213ACB">
              <w:rPr>
                <w:rFonts w:ascii="Trebuchet MS" w:hAnsi="Trebuchet MS"/>
                <w:color w:val="404040" w:themeColor="text1" w:themeTint="BF"/>
                <w:sz w:val="20"/>
              </w:rPr>
              <w:t>Oorzaken en gevolgen van het overdreven gebruik van</w:t>
            </w:r>
            <w:r w:rsidRPr="00213ACB">
              <w:rPr>
                <w:rFonts w:ascii="Trebuchet MS" w:hAnsi="Trebuchet MS"/>
                <w:color w:val="404040" w:themeColor="text1" w:themeTint="BF"/>
                <w:sz w:val="20"/>
                <w:szCs w:val="20"/>
              </w:rPr>
              <w:t xml:space="preserve"> geneesmiddelen</w:t>
            </w:r>
            <w:r w:rsidRPr="00213ACB">
              <w:rPr>
                <w:rFonts w:ascii="Trebuchet MS" w:hAnsi="Trebuchet MS"/>
                <w:color w:val="404040" w:themeColor="text1" w:themeTint="BF"/>
                <w:sz w:val="20"/>
              </w:rPr>
              <w:t xml:space="preserve"> en vermageringsmiddelen kunnen belicht worden. Tevens kan benadrukt worden dat nierstenen en nierontsteking kunnen voorkomen worden door dagelijks een behoorlijke hoeveelheid water te drinken. Nierdialyse en niertransplantatie kunnen aan bod komen.</w:t>
            </w:r>
          </w:p>
          <w:p w14:paraId="4CAB62D6" w14:textId="231BF634" w:rsidR="00D37E90" w:rsidRPr="00213ACB" w:rsidRDefault="00D37E90" w:rsidP="00D37E90">
            <w:pPr>
              <w:spacing w:before="120" w:after="120"/>
              <w:ind w:left="181"/>
              <w:rPr>
                <w:rFonts w:ascii="Trebuchet MS" w:hAnsi="Trebuchet MS"/>
                <w:color w:val="404040" w:themeColor="text1" w:themeTint="BF"/>
                <w:sz w:val="20"/>
              </w:rPr>
            </w:pPr>
            <w:r w:rsidRPr="00213ACB">
              <w:rPr>
                <w:rFonts w:ascii="Trebuchet MS" w:hAnsi="Trebuchet MS"/>
                <w:color w:val="404040" w:themeColor="text1" w:themeTint="BF"/>
                <w:sz w:val="20"/>
              </w:rPr>
              <w:t xml:space="preserve">Enkele aandoeningen die mogelijk aan bod kunnen komen zijn nierstenen, incontinentie en </w:t>
            </w:r>
            <w:r w:rsidR="00777CAC" w:rsidRPr="00213ACB">
              <w:rPr>
                <w:rFonts w:ascii="Trebuchet MS" w:hAnsi="Trebuchet MS"/>
                <w:color w:val="404040" w:themeColor="text1" w:themeTint="BF"/>
                <w:sz w:val="20"/>
              </w:rPr>
              <w:t>blaasontstekingen</w:t>
            </w:r>
            <w:r w:rsidR="00784D06" w:rsidRPr="00213ACB">
              <w:rPr>
                <w:rFonts w:ascii="Trebuchet MS" w:hAnsi="Trebuchet MS"/>
                <w:color w:val="404040" w:themeColor="text1" w:themeTint="BF"/>
                <w:sz w:val="20"/>
              </w:rPr>
              <w:t xml:space="preserve">. </w:t>
            </w:r>
            <w:r w:rsidRPr="00213ACB">
              <w:rPr>
                <w:rFonts w:ascii="Trebuchet MS" w:hAnsi="Trebuchet MS"/>
                <w:color w:val="404040" w:themeColor="text1" w:themeTint="BF"/>
                <w:sz w:val="20"/>
              </w:rPr>
              <w:t>Vanuit deze aandoening kunnen tips gegeven worden voor een gezonde levenswijze</w:t>
            </w:r>
            <w:r w:rsidR="00E227FF" w:rsidRPr="00213ACB">
              <w:rPr>
                <w:rFonts w:ascii="Trebuchet MS" w:hAnsi="Trebuchet MS"/>
                <w:color w:val="404040" w:themeColor="text1" w:themeTint="BF"/>
                <w:sz w:val="20"/>
              </w:rPr>
              <w:t xml:space="preserve"> (AD5)</w:t>
            </w:r>
            <w:r w:rsidRPr="00213ACB">
              <w:rPr>
                <w:rFonts w:ascii="Trebuchet MS" w:hAnsi="Trebuchet MS"/>
                <w:color w:val="404040" w:themeColor="text1" w:themeTint="BF"/>
                <w:sz w:val="20"/>
              </w:rPr>
              <w:t xml:space="preserve">. </w:t>
            </w:r>
          </w:p>
          <w:p w14:paraId="7B43ADB0" w14:textId="77777777" w:rsidR="00D37E90" w:rsidRPr="00213ACB" w:rsidRDefault="00D37E90" w:rsidP="00D37E90">
            <w:pPr>
              <w:spacing w:before="120" w:after="120"/>
              <w:ind w:left="181"/>
              <w:rPr>
                <w:rFonts w:ascii="Trebuchet MS" w:hAnsi="Trebuchet MS"/>
                <w:color w:val="404040" w:themeColor="text1" w:themeTint="BF"/>
                <w:sz w:val="20"/>
              </w:rPr>
            </w:pPr>
            <w:r w:rsidRPr="00213ACB">
              <w:rPr>
                <w:rFonts w:ascii="Trebuchet MS" w:hAnsi="Trebuchet MS"/>
                <w:b/>
                <w:color w:val="404040" w:themeColor="text1" w:themeTint="BF"/>
                <w:sz w:val="20"/>
              </w:rPr>
              <w:t xml:space="preserve">Link met </w:t>
            </w:r>
            <w:r w:rsidRPr="00213ACB">
              <w:rPr>
                <w:rFonts w:ascii="Trebuchet MS" w:hAnsi="Trebuchet MS" w:cs="Arial"/>
                <w:b/>
                <w:color w:val="404040" w:themeColor="text1" w:themeTint="BF"/>
                <w:sz w:val="20"/>
                <w:szCs w:val="20"/>
              </w:rPr>
              <w:t>de</w:t>
            </w:r>
            <w:r w:rsidRPr="00213ACB">
              <w:rPr>
                <w:rFonts w:ascii="Trebuchet MS" w:hAnsi="Trebuchet MS"/>
                <w:b/>
                <w:color w:val="404040" w:themeColor="text1" w:themeTint="BF"/>
                <w:sz w:val="20"/>
              </w:rPr>
              <w:t xml:space="preserve"> eerste graad natuurwetenschappen</w:t>
            </w:r>
            <w:r w:rsidRPr="00213ACB">
              <w:rPr>
                <w:rFonts w:ascii="Trebuchet MS" w:hAnsi="Trebuchet MS"/>
                <w:color w:val="404040" w:themeColor="text1" w:themeTint="BF"/>
                <w:sz w:val="20"/>
              </w:rPr>
              <w:t xml:space="preserve"> </w:t>
            </w:r>
          </w:p>
          <w:p w14:paraId="1006E202" w14:textId="6E6B3936" w:rsidR="00597B50" w:rsidRPr="00597B50" w:rsidRDefault="00D37E90" w:rsidP="00D37E90">
            <w:pPr>
              <w:spacing w:before="120" w:after="120" w:line="240" w:lineRule="auto"/>
              <w:ind w:left="181"/>
              <w:rPr>
                <w:rFonts w:ascii="Trebuchet MS" w:eastAsia="Times New Roman" w:hAnsi="Trebuchet MS" w:cs="Arial"/>
                <w:b/>
                <w:color w:val="404040" w:themeColor="text1" w:themeTint="BF"/>
                <w:sz w:val="20"/>
                <w:szCs w:val="20"/>
                <w:lang w:eastAsia="nl-NL"/>
              </w:rPr>
            </w:pPr>
            <w:r w:rsidRPr="00213ACB">
              <w:rPr>
                <w:rFonts w:ascii="Trebuchet MS" w:hAnsi="Trebuchet MS"/>
                <w:color w:val="404040" w:themeColor="text1" w:themeTint="BF"/>
                <w:sz w:val="20"/>
              </w:rPr>
              <w:t xml:space="preserve">In </w:t>
            </w:r>
            <w:r w:rsidRPr="00213ACB">
              <w:rPr>
                <w:rFonts w:ascii="Trebuchet MS" w:hAnsi="Trebuchet MS" w:cs="Arial"/>
                <w:b/>
                <w:color w:val="404040" w:themeColor="text1" w:themeTint="BF"/>
                <w:sz w:val="20"/>
                <w:szCs w:val="20"/>
              </w:rPr>
              <w:t>vergelijking</w:t>
            </w:r>
            <w:r w:rsidRPr="00213ACB">
              <w:rPr>
                <w:rFonts w:ascii="Trebuchet MS" w:hAnsi="Trebuchet MS"/>
                <w:color w:val="404040" w:themeColor="text1" w:themeTint="BF"/>
                <w:sz w:val="20"/>
              </w:rPr>
              <w:t xml:space="preserve"> met de eerste graad gaat nu meer aandacht naar de homeostatische functie van excretie.</w:t>
            </w:r>
          </w:p>
        </w:tc>
      </w:tr>
    </w:tbl>
    <w:p w14:paraId="155A598F" w14:textId="48B153F0" w:rsidR="00ED45E0" w:rsidRPr="00213ACB" w:rsidRDefault="00ED45E0" w:rsidP="00213ACB">
      <w:pPr>
        <w:pStyle w:val="LPKop3"/>
        <w:tabs>
          <w:tab w:val="clear" w:pos="1135"/>
          <w:tab w:val="num" w:pos="851"/>
        </w:tabs>
        <w:ind w:left="851"/>
        <w:rPr>
          <w:rFonts w:ascii="Trebuchet MS" w:hAnsi="Trebuchet MS"/>
          <w:color w:val="404040" w:themeColor="text1" w:themeTint="BF"/>
        </w:rPr>
      </w:pPr>
      <w:r w:rsidRPr="00213ACB">
        <w:rPr>
          <w:rFonts w:ascii="Trebuchet MS" w:hAnsi="Trebuchet MS"/>
          <w:color w:val="404040" w:themeColor="text1" w:themeTint="BF"/>
        </w:rPr>
        <w:t>Homeostatische functie van de huid</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788"/>
      </w:tblGrid>
      <w:tr w:rsidR="00ED45E0" w:rsidRPr="00597B50" w14:paraId="1A3C1D2C" w14:textId="77777777" w:rsidTr="00213AC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25C1C35" w14:textId="64A8A4DE" w:rsidR="00ED45E0" w:rsidRPr="00213ACB" w:rsidRDefault="00183791" w:rsidP="00213ACB">
            <w:pPr>
              <w:spacing w:before="120" w:after="120" w:line="240" w:lineRule="auto"/>
              <w:ind w:left="284" w:hanging="103"/>
              <w:rPr>
                <w:rFonts w:ascii="Trebuchet MS" w:hAnsi="Trebuchet MS"/>
                <w:color w:val="404040" w:themeColor="text1" w:themeTint="BF"/>
                <w:sz w:val="20"/>
                <w:szCs w:val="20"/>
              </w:rPr>
            </w:pPr>
            <w:r w:rsidRPr="00213ACB">
              <w:rPr>
                <w:rFonts w:ascii="Trebuchet MS" w:hAnsi="Trebuchet MS"/>
                <w:color w:val="404040" w:themeColor="text1" w:themeTint="BF"/>
                <w:sz w:val="20"/>
                <w:szCs w:val="20"/>
              </w:rPr>
              <w:t>U62</w:t>
            </w:r>
          </w:p>
        </w:tc>
        <w:tc>
          <w:tcPr>
            <w:tcW w:w="8728" w:type="dxa"/>
            <w:shd w:val="clear" w:color="auto" w:fill="C6D9F1" w:themeFill="text2" w:themeFillTint="33"/>
            <w:vAlign w:val="center"/>
          </w:tcPr>
          <w:p w14:paraId="32B30E66" w14:textId="77777777" w:rsidR="00ED45E0" w:rsidRPr="00213ACB" w:rsidRDefault="00ED45E0" w:rsidP="00A14BE7">
            <w:pPr>
              <w:spacing w:before="120" w:after="120" w:line="240" w:lineRule="auto"/>
              <w:ind w:left="52"/>
              <w:rPr>
                <w:rFonts w:ascii="Trebuchet MS" w:eastAsia="Times New Roman" w:hAnsi="Trebuchet MS" w:cs="Arial"/>
                <w:b/>
                <w:color w:val="404040" w:themeColor="text1" w:themeTint="BF"/>
                <w:sz w:val="20"/>
                <w:szCs w:val="20"/>
                <w:lang w:eastAsia="nl-NL"/>
              </w:rPr>
            </w:pPr>
            <w:r w:rsidRPr="00213ACB">
              <w:rPr>
                <w:rFonts w:ascii="Trebuchet MS" w:eastAsia="Times New Roman" w:hAnsi="Trebuchet MS" w:cs="Arial"/>
                <w:b/>
                <w:color w:val="404040" w:themeColor="text1" w:themeTint="BF"/>
                <w:sz w:val="20"/>
                <w:szCs w:val="20"/>
                <w:lang w:eastAsia="nl-NL"/>
              </w:rPr>
              <w:t>Bouw en werking</w:t>
            </w:r>
            <w:r w:rsidRPr="00213ACB">
              <w:rPr>
                <w:rFonts w:ascii="Trebuchet MS" w:eastAsia="Times New Roman" w:hAnsi="Trebuchet MS" w:cs="Arial"/>
                <w:color w:val="404040" w:themeColor="text1" w:themeTint="BF"/>
                <w:sz w:val="20"/>
                <w:szCs w:val="20"/>
                <w:lang w:eastAsia="nl-NL"/>
              </w:rPr>
              <w:t xml:space="preserve"> van de huid </w:t>
            </w:r>
            <w:r w:rsidRPr="00213ACB">
              <w:rPr>
                <w:rFonts w:ascii="Trebuchet MS" w:eastAsia="Times New Roman" w:hAnsi="Trebuchet MS" w:cs="Arial"/>
                <w:b/>
                <w:color w:val="404040" w:themeColor="text1" w:themeTint="BF"/>
                <w:sz w:val="20"/>
                <w:szCs w:val="20"/>
                <w:lang w:eastAsia="nl-NL"/>
              </w:rPr>
              <w:t>beschrijven</w:t>
            </w:r>
            <w:r w:rsidRPr="00213ACB">
              <w:rPr>
                <w:rFonts w:ascii="Trebuchet MS" w:eastAsia="Times New Roman" w:hAnsi="Trebuchet MS" w:cs="Arial"/>
                <w:color w:val="404040" w:themeColor="text1" w:themeTint="BF"/>
                <w:sz w:val="20"/>
                <w:szCs w:val="20"/>
                <w:lang w:eastAsia="nl-NL"/>
              </w:rPr>
              <w:t xml:space="preserve"> in functie van de homeostatische werking.</w:t>
            </w:r>
          </w:p>
        </w:tc>
      </w:tr>
      <w:tr w:rsidR="00ED45E0" w:rsidRPr="00597B50" w14:paraId="2D76C13E" w14:textId="77777777" w:rsidTr="00213ACB">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90B9E47" w14:textId="1DE81E90" w:rsidR="00ED45E0" w:rsidRPr="00213ACB" w:rsidRDefault="00183791" w:rsidP="00213ACB">
            <w:pPr>
              <w:spacing w:before="120" w:after="120" w:line="240" w:lineRule="auto"/>
              <w:ind w:left="284" w:hanging="103"/>
              <w:rPr>
                <w:rFonts w:ascii="Trebuchet MS" w:hAnsi="Trebuchet MS"/>
                <w:color w:val="404040" w:themeColor="text1" w:themeTint="BF"/>
                <w:sz w:val="20"/>
                <w:szCs w:val="20"/>
              </w:rPr>
            </w:pPr>
            <w:r w:rsidRPr="00213ACB">
              <w:rPr>
                <w:rFonts w:ascii="Trebuchet MS" w:hAnsi="Trebuchet MS"/>
                <w:color w:val="404040" w:themeColor="text1" w:themeTint="BF"/>
                <w:sz w:val="20"/>
                <w:szCs w:val="20"/>
              </w:rPr>
              <w:t>U6</w:t>
            </w:r>
            <w:r w:rsidR="00757CF1">
              <w:rPr>
                <w:rFonts w:ascii="Trebuchet MS" w:hAnsi="Trebuchet MS"/>
                <w:color w:val="404040" w:themeColor="text1" w:themeTint="BF"/>
                <w:sz w:val="20"/>
                <w:szCs w:val="20"/>
              </w:rPr>
              <w:t>3</w:t>
            </w:r>
          </w:p>
        </w:tc>
        <w:tc>
          <w:tcPr>
            <w:tcW w:w="8728" w:type="dxa"/>
            <w:shd w:val="clear" w:color="auto" w:fill="C6D9F1" w:themeFill="text2" w:themeFillTint="33"/>
            <w:vAlign w:val="center"/>
          </w:tcPr>
          <w:p w14:paraId="0DC3D95F" w14:textId="77777777" w:rsidR="00ED45E0" w:rsidRPr="00213ACB" w:rsidRDefault="00ED45E0" w:rsidP="00A14BE7">
            <w:pPr>
              <w:spacing w:before="120" w:after="120" w:line="240" w:lineRule="auto"/>
              <w:ind w:left="52"/>
              <w:rPr>
                <w:rFonts w:ascii="Trebuchet MS" w:eastAsia="Times New Roman" w:hAnsi="Trebuchet MS" w:cs="Arial"/>
                <w:color w:val="404040" w:themeColor="text1" w:themeTint="BF"/>
                <w:sz w:val="20"/>
                <w:szCs w:val="20"/>
                <w:lang w:eastAsia="nl-NL"/>
              </w:rPr>
            </w:pPr>
            <w:r w:rsidRPr="00213ACB">
              <w:rPr>
                <w:rFonts w:ascii="Trebuchet MS" w:eastAsia="Times New Roman" w:hAnsi="Trebuchet MS" w:cs="Arial"/>
                <w:color w:val="404040" w:themeColor="text1" w:themeTint="BF"/>
                <w:sz w:val="20"/>
                <w:szCs w:val="20"/>
                <w:lang w:eastAsia="nl-NL"/>
              </w:rPr>
              <w:t xml:space="preserve">Eén aandoening van de huid </w:t>
            </w:r>
            <w:r w:rsidRPr="00213ACB">
              <w:rPr>
                <w:rFonts w:ascii="Trebuchet MS" w:eastAsia="Times New Roman" w:hAnsi="Trebuchet MS" w:cs="Arial"/>
                <w:b/>
                <w:color w:val="404040" w:themeColor="text1" w:themeTint="BF"/>
                <w:sz w:val="20"/>
                <w:szCs w:val="20"/>
                <w:lang w:eastAsia="nl-NL"/>
              </w:rPr>
              <w:t>opnoemen</w:t>
            </w:r>
            <w:r w:rsidRPr="00213ACB">
              <w:rPr>
                <w:rFonts w:ascii="Trebuchet MS" w:eastAsia="Times New Roman" w:hAnsi="Trebuchet MS" w:cs="Arial"/>
                <w:color w:val="404040" w:themeColor="text1" w:themeTint="BF"/>
                <w:sz w:val="20"/>
                <w:szCs w:val="20"/>
                <w:lang w:eastAsia="nl-NL"/>
              </w:rPr>
              <w:t xml:space="preserve"> en de </w:t>
            </w:r>
            <w:r w:rsidRPr="00213ACB">
              <w:rPr>
                <w:rFonts w:ascii="Trebuchet MS" w:eastAsia="Times New Roman" w:hAnsi="Trebuchet MS" w:cs="Arial"/>
                <w:b/>
                <w:color w:val="404040" w:themeColor="text1" w:themeTint="BF"/>
                <w:sz w:val="20"/>
                <w:szCs w:val="20"/>
                <w:lang w:eastAsia="nl-NL"/>
              </w:rPr>
              <w:t>oorzaken en gevolgen ervan verwoorden</w:t>
            </w:r>
            <w:r w:rsidRPr="00213ACB">
              <w:rPr>
                <w:rFonts w:ascii="Trebuchet MS" w:eastAsia="Times New Roman" w:hAnsi="Trebuchet MS" w:cs="Arial"/>
                <w:color w:val="404040" w:themeColor="text1" w:themeTint="BF"/>
                <w:sz w:val="20"/>
                <w:szCs w:val="20"/>
                <w:lang w:eastAsia="nl-NL"/>
              </w:rPr>
              <w:t>.</w:t>
            </w:r>
          </w:p>
        </w:tc>
      </w:tr>
      <w:tr w:rsidR="00ED45E0" w:rsidRPr="00597B50" w14:paraId="29F70DE8" w14:textId="77777777" w:rsidTr="00914C69">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tcPr>
          <w:p w14:paraId="1C5A90B2" w14:textId="16AF1C16" w:rsidR="00E227FF" w:rsidRPr="00213ACB" w:rsidRDefault="00E227FF" w:rsidP="00213ACB">
            <w:pPr>
              <w:tabs>
                <w:tab w:val="left" w:pos="431"/>
                <w:tab w:val="left" w:pos="652"/>
                <w:tab w:val="left" w:pos="1418"/>
                <w:tab w:val="left" w:pos="1814"/>
                <w:tab w:val="left" w:pos="2155"/>
                <w:tab w:val="left" w:pos="2552"/>
              </w:tabs>
              <w:spacing w:after="0" w:line="240" w:lineRule="auto"/>
              <w:ind w:left="181"/>
              <w:rPr>
                <w:rFonts w:ascii="Trebuchet MS" w:hAnsi="Trebuchet MS"/>
                <w:b/>
                <w:color w:val="404040" w:themeColor="text1" w:themeTint="BF"/>
                <w:sz w:val="20"/>
              </w:rPr>
            </w:pPr>
            <w:r w:rsidRPr="00213ACB">
              <w:rPr>
                <w:rFonts w:ascii="Trebuchet MS" w:hAnsi="Trebuchet MS"/>
                <w:b/>
                <w:color w:val="404040" w:themeColor="text1" w:themeTint="BF"/>
                <w:sz w:val="20"/>
              </w:rPr>
              <w:t>Wenken</w:t>
            </w:r>
          </w:p>
          <w:p w14:paraId="56D53821" w14:textId="77777777" w:rsidR="00784D06" w:rsidRPr="00213ACB" w:rsidRDefault="00784D06" w:rsidP="00213ACB">
            <w:pPr>
              <w:tabs>
                <w:tab w:val="left" w:pos="431"/>
                <w:tab w:val="left" w:pos="652"/>
                <w:tab w:val="left" w:pos="1418"/>
                <w:tab w:val="left" w:pos="1814"/>
                <w:tab w:val="left" w:pos="2155"/>
                <w:tab w:val="left" w:pos="2552"/>
              </w:tabs>
              <w:spacing w:after="0" w:line="240" w:lineRule="auto"/>
              <w:ind w:left="181"/>
              <w:rPr>
                <w:rFonts w:ascii="Trebuchet MS" w:hAnsi="Trebuchet MS"/>
                <w:b/>
                <w:color w:val="404040" w:themeColor="text1" w:themeTint="BF"/>
                <w:sz w:val="20"/>
              </w:rPr>
            </w:pPr>
          </w:p>
          <w:p w14:paraId="3FE0360C" w14:textId="77777777" w:rsidR="00ED45E0" w:rsidRPr="00213ACB" w:rsidRDefault="00ED45E0" w:rsidP="00213ACB">
            <w:pPr>
              <w:tabs>
                <w:tab w:val="left" w:pos="431"/>
                <w:tab w:val="left" w:pos="652"/>
                <w:tab w:val="left" w:pos="1418"/>
                <w:tab w:val="left" w:pos="1814"/>
                <w:tab w:val="left" w:pos="2155"/>
                <w:tab w:val="left" w:pos="2552"/>
              </w:tabs>
              <w:spacing w:after="0" w:line="240" w:lineRule="auto"/>
              <w:ind w:left="181"/>
              <w:rPr>
                <w:rFonts w:ascii="Trebuchet MS" w:hAnsi="Trebuchet MS" w:cs="Arial"/>
                <w:color w:val="404040" w:themeColor="text1" w:themeTint="BF"/>
                <w:sz w:val="20"/>
                <w:szCs w:val="20"/>
              </w:rPr>
            </w:pPr>
            <w:r w:rsidRPr="00213ACB">
              <w:rPr>
                <w:rFonts w:ascii="Trebuchet MS" w:hAnsi="Trebuchet MS"/>
                <w:color w:val="404040" w:themeColor="text1" w:themeTint="BF"/>
                <w:sz w:val="20"/>
              </w:rPr>
              <w:t xml:space="preserve">Bij de morfologische studie van de huid kan men zich beperken tot de structuren die in relatie staan met excretie. De functies van de huid als warmteregelaar, als excretieorgaan, als basis van een groot aantal zintuigen en als bescherming tegen vreemde stoffen en organismen, worden belicht. </w:t>
            </w:r>
            <w:r w:rsidRPr="00213ACB">
              <w:rPr>
                <w:rFonts w:ascii="Trebuchet MS" w:hAnsi="Trebuchet MS" w:cs="Arial"/>
                <w:color w:val="404040" w:themeColor="text1" w:themeTint="BF"/>
                <w:sz w:val="20"/>
                <w:szCs w:val="20"/>
              </w:rPr>
              <w:t>Het opnemen van stoffen langs de huid kan besproken worden o.a. nicotineplakkers, geneesmiddelen, cosmetica... De unieke vingerafdruk, het blozen, het krijgen van kippenvel... kunnen verklaard worden.</w:t>
            </w:r>
          </w:p>
          <w:p w14:paraId="178651FD" w14:textId="77777777" w:rsidR="00ED45E0" w:rsidRPr="00213ACB" w:rsidRDefault="00ED45E0" w:rsidP="00213ACB">
            <w:pPr>
              <w:tabs>
                <w:tab w:val="left" w:pos="431"/>
                <w:tab w:val="left" w:pos="652"/>
                <w:tab w:val="left" w:pos="1418"/>
                <w:tab w:val="left" w:pos="1814"/>
                <w:tab w:val="left" w:pos="2155"/>
                <w:tab w:val="left" w:pos="2552"/>
              </w:tabs>
              <w:spacing w:after="0" w:line="240" w:lineRule="auto"/>
              <w:ind w:left="181"/>
              <w:rPr>
                <w:rFonts w:ascii="Trebuchet MS" w:hAnsi="Trebuchet MS" w:cs="Arial"/>
                <w:color w:val="404040" w:themeColor="text1" w:themeTint="BF"/>
                <w:sz w:val="20"/>
                <w:szCs w:val="20"/>
              </w:rPr>
            </w:pPr>
          </w:p>
          <w:p w14:paraId="1242DBCD" w14:textId="67905D3D" w:rsidR="00ED45E0" w:rsidRPr="00784D06" w:rsidRDefault="00ED45E0" w:rsidP="009D7436">
            <w:pPr>
              <w:tabs>
                <w:tab w:val="left" w:pos="431"/>
                <w:tab w:val="left" w:pos="652"/>
                <w:tab w:val="left" w:pos="1418"/>
                <w:tab w:val="left" w:pos="1814"/>
                <w:tab w:val="left" w:pos="2155"/>
                <w:tab w:val="left" w:pos="2552"/>
              </w:tabs>
              <w:spacing w:after="0" w:line="240" w:lineRule="auto"/>
              <w:ind w:left="181"/>
              <w:rPr>
                <w:rFonts w:ascii="Trebuchet MS" w:hAnsi="Trebuchet MS" w:cs="Arial"/>
                <w:color w:val="404040" w:themeColor="text1" w:themeTint="BF"/>
                <w:sz w:val="20"/>
                <w:szCs w:val="20"/>
              </w:rPr>
            </w:pPr>
            <w:r w:rsidRPr="00213ACB">
              <w:rPr>
                <w:rFonts w:ascii="Trebuchet MS" w:hAnsi="Trebuchet MS" w:cs="Arial"/>
                <w:color w:val="404040" w:themeColor="text1" w:themeTint="BF"/>
                <w:sz w:val="20"/>
                <w:szCs w:val="20"/>
              </w:rPr>
              <w:t>Enkele aandoeningen die mogelijk aan bod kunnen komen zijn: eczeem, psoriasis, acne, mycose, hoofdroos, m</w:t>
            </w:r>
            <w:r w:rsidRPr="00784D06">
              <w:rPr>
                <w:rFonts w:ascii="Trebuchet MS" w:hAnsi="Trebuchet MS" w:cs="Arial"/>
                <w:color w:val="404040" w:themeColor="text1" w:themeTint="BF"/>
                <w:sz w:val="20"/>
                <w:szCs w:val="20"/>
              </w:rPr>
              <w:t>oedervlekken, koortsblaasjes...</w:t>
            </w:r>
          </w:p>
        </w:tc>
      </w:tr>
    </w:tbl>
    <w:p w14:paraId="3DAD7D00" w14:textId="7902CB7C" w:rsidR="00ED45E0" w:rsidRPr="00213ACB" w:rsidRDefault="00ED45E0" w:rsidP="00213ACB">
      <w:pPr>
        <w:pStyle w:val="LPKop3"/>
        <w:tabs>
          <w:tab w:val="clear" w:pos="1135"/>
          <w:tab w:val="num" w:pos="851"/>
        </w:tabs>
        <w:ind w:left="851"/>
        <w:rPr>
          <w:rFonts w:ascii="Trebuchet MS" w:hAnsi="Trebuchet MS"/>
          <w:color w:val="404040" w:themeColor="text1" w:themeTint="BF"/>
        </w:rPr>
      </w:pPr>
      <w:r w:rsidRPr="00213ACB">
        <w:rPr>
          <w:rFonts w:ascii="Trebuchet MS" w:hAnsi="Trebuchet MS"/>
          <w:color w:val="404040" w:themeColor="text1" w:themeTint="BF"/>
        </w:rPr>
        <w:t>Homeostatische functie van de lever</w:t>
      </w:r>
    </w:p>
    <w:tbl>
      <w:tblPr>
        <w:tblpPr w:leftFromText="141" w:rightFromText="141" w:vertAnchor="text" w:tblpY="1"/>
        <w:tblOverlap w:val="never"/>
        <w:tblW w:w="963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646"/>
      </w:tblGrid>
      <w:tr w:rsidR="00ED45E0" w:rsidRPr="00597B50" w14:paraId="37DA146B" w14:textId="77777777" w:rsidTr="00914C6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0E12B47A" w14:textId="55EBFC87" w:rsidR="00ED45E0" w:rsidRPr="00213ACB" w:rsidRDefault="00183791" w:rsidP="00A14BE7">
            <w:pPr>
              <w:spacing w:before="120" w:after="120" w:line="260" w:lineRule="exact"/>
              <w:ind w:left="181"/>
              <w:rPr>
                <w:rFonts w:ascii="Trebuchet MS" w:hAnsi="Trebuchet MS"/>
                <w:color w:val="404040" w:themeColor="text1" w:themeTint="BF"/>
                <w:sz w:val="20"/>
                <w:szCs w:val="20"/>
              </w:rPr>
            </w:pPr>
            <w:r w:rsidRPr="00213ACB">
              <w:rPr>
                <w:rFonts w:ascii="Trebuchet MS" w:hAnsi="Trebuchet MS"/>
                <w:color w:val="404040" w:themeColor="text1" w:themeTint="BF"/>
                <w:sz w:val="20"/>
                <w:szCs w:val="20"/>
              </w:rPr>
              <w:t>U6</w:t>
            </w:r>
            <w:r w:rsidR="00757CF1">
              <w:rPr>
                <w:rFonts w:ascii="Trebuchet MS" w:hAnsi="Trebuchet MS"/>
                <w:color w:val="404040" w:themeColor="text1" w:themeTint="BF"/>
                <w:sz w:val="20"/>
                <w:szCs w:val="20"/>
              </w:rPr>
              <w:t>4</w:t>
            </w:r>
          </w:p>
        </w:tc>
        <w:tc>
          <w:tcPr>
            <w:tcW w:w="8586" w:type="dxa"/>
            <w:shd w:val="clear" w:color="auto" w:fill="C6D9F1" w:themeFill="text2" w:themeFillTint="33"/>
            <w:vAlign w:val="center"/>
          </w:tcPr>
          <w:p w14:paraId="7EA26A6F" w14:textId="77777777" w:rsidR="00ED45E0" w:rsidRPr="00213ACB" w:rsidRDefault="00ED45E0" w:rsidP="00A14BE7">
            <w:pPr>
              <w:spacing w:before="120" w:after="120" w:line="240" w:lineRule="auto"/>
              <w:ind w:left="51"/>
              <w:rPr>
                <w:rFonts w:ascii="Trebuchet MS" w:eastAsia="Times New Roman" w:hAnsi="Trebuchet MS" w:cs="Arial"/>
                <w:b/>
                <w:color w:val="404040" w:themeColor="text1" w:themeTint="BF"/>
                <w:sz w:val="20"/>
                <w:szCs w:val="20"/>
                <w:lang w:eastAsia="nl-NL"/>
              </w:rPr>
            </w:pPr>
            <w:r w:rsidRPr="00213ACB">
              <w:rPr>
                <w:rFonts w:ascii="Trebuchet MS" w:eastAsia="Times New Roman" w:hAnsi="Trebuchet MS" w:cs="Arial"/>
                <w:b/>
                <w:color w:val="404040" w:themeColor="text1" w:themeTint="BF"/>
                <w:sz w:val="20"/>
                <w:szCs w:val="20"/>
                <w:lang w:eastAsia="nl-NL"/>
              </w:rPr>
              <w:t>Bouw en werking</w:t>
            </w:r>
            <w:r w:rsidRPr="00213ACB">
              <w:rPr>
                <w:rFonts w:ascii="Trebuchet MS" w:eastAsia="Times New Roman" w:hAnsi="Trebuchet MS" w:cs="Arial"/>
                <w:color w:val="404040" w:themeColor="text1" w:themeTint="BF"/>
                <w:sz w:val="20"/>
                <w:szCs w:val="20"/>
                <w:lang w:eastAsia="nl-NL"/>
              </w:rPr>
              <w:t xml:space="preserve"> van de lever </w:t>
            </w:r>
            <w:r w:rsidRPr="00213ACB">
              <w:rPr>
                <w:rFonts w:ascii="Trebuchet MS" w:eastAsia="Times New Roman" w:hAnsi="Trebuchet MS" w:cs="Arial"/>
                <w:b/>
                <w:color w:val="404040" w:themeColor="text1" w:themeTint="BF"/>
                <w:sz w:val="20"/>
                <w:szCs w:val="20"/>
                <w:lang w:eastAsia="nl-NL"/>
              </w:rPr>
              <w:t>beschrijven</w:t>
            </w:r>
            <w:r w:rsidRPr="00213ACB">
              <w:rPr>
                <w:rFonts w:ascii="Trebuchet MS" w:eastAsia="Times New Roman" w:hAnsi="Trebuchet MS" w:cs="Arial"/>
                <w:color w:val="404040" w:themeColor="text1" w:themeTint="BF"/>
                <w:sz w:val="20"/>
                <w:szCs w:val="20"/>
                <w:lang w:eastAsia="nl-NL"/>
              </w:rPr>
              <w:t xml:space="preserve"> in functie van de homeostatische werking.</w:t>
            </w:r>
          </w:p>
        </w:tc>
      </w:tr>
      <w:tr w:rsidR="00ED45E0" w:rsidRPr="00597B50" w14:paraId="04270EA5" w14:textId="77777777" w:rsidTr="00914C69">
        <w:trPr>
          <w:tblCellSpacing w:w="20" w:type="dxa"/>
        </w:trPr>
        <w:tc>
          <w:tcPr>
            <w:tcW w:w="9551" w:type="dxa"/>
            <w:gridSpan w:val="2"/>
            <w:tcBorders>
              <w:top w:val="outset" w:sz="6" w:space="0" w:color="auto"/>
              <w:left w:val="outset" w:sz="6" w:space="0" w:color="auto"/>
              <w:bottom w:val="outset" w:sz="6" w:space="0" w:color="auto"/>
            </w:tcBorders>
            <w:shd w:val="clear" w:color="auto" w:fill="FFFFFF" w:themeFill="background1"/>
          </w:tcPr>
          <w:p w14:paraId="444E1C85" w14:textId="77777777" w:rsidR="00ED45E0" w:rsidRPr="00213ACB" w:rsidRDefault="00ED45E0" w:rsidP="00213ACB">
            <w:pPr>
              <w:spacing w:before="120" w:after="120"/>
              <w:ind w:left="142"/>
              <w:rPr>
                <w:rFonts w:ascii="Trebuchet MS" w:hAnsi="Trebuchet MS" w:cs="Arial"/>
                <w:b/>
                <w:color w:val="404040" w:themeColor="text1" w:themeTint="BF"/>
                <w:sz w:val="20"/>
                <w:szCs w:val="20"/>
              </w:rPr>
            </w:pPr>
            <w:r w:rsidRPr="00213ACB">
              <w:rPr>
                <w:rFonts w:ascii="Trebuchet MS" w:hAnsi="Trebuchet MS" w:cs="Arial"/>
                <w:b/>
                <w:color w:val="404040" w:themeColor="text1" w:themeTint="BF"/>
                <w:sz w:val="20"/>
                <w:szCs w:val="20"/>
              </w:rPr>
              <w:t xml:space="preserve">Wenken </w:t>
            </w:r>
          </w:p>
          <w:p w14:paraId="03A8F762" w14:textId="77777777" w:rsidR="00ED45E0" w:rsidRPr="00597B50" w:rsidRDefault="00ED45E0" w:rsidP="00213ACB">
            <w:pPr>
              <w:spacing w:before="120" w:after="120"/>
              <w:ind w:left="142"/>
              <w:rPr>
                <w:rFonts w:ascii="Trebuchet MS" w:hAnsi="Trebuchet MS" w:cs="Arial"/>
                <w:b/>
                <w:color w:val="404040" w:themeColor="text1" w:themeTint="BF"/>
                <w:sz w:val="20"/>
                <w:szCs w:val="20"/>
                <w:highlight w:val="cyan"/>
              </w:rPr>
            </w:pPr>
            <w:r w:rsidRPr="00213ACB">
              <w:rPr>
                <w:rFonts w:ascii="Trebuchet MS" w:hAnsi="Trebuchet MS"/>
                <w:bCs/>
                <w:color w:val="404040" w:themeColor="text1" w:themeTint="BF"/>
                <w:sz w:val="20"/>
                <w:szCs w:val="20"/>
              </w:rPr>
              <w:t xml:space="preserve">De rol van de lever in het suikermetabolisme (spierglycogeen en leverglycogeen), vet- en eiwitmetabolisme de afbraak van rode bloedlichaampjes… kan behandeld worden. </w:t>
            </w:r>
          </w:p>
        </w:tc>
      </w:tr>
    </w:tbl>
    <w:p w14:paraId="05B2C493" w14:textId="1A654414" w:rsidR="00784D06" w:rsidRPr="00784D06" w:rsidRDefault="00ED45E0" w:rsidP="00A14BE7">
      <w:pPr>
        <w:pStyle w:val="LPKop2"/>
        <w:tabs>
          <w:tab w:val="clear" w:pos="1135"/>
          <w:tab w:val="num" w:pos="851"/>
        </w:tabs>
        <w:ind w:left="851"/>
        <w:rPr>
          <w:rFonts w:ascii="Arial" w:hAnsi="Arial"/>
          <w:sz w:val="20"/>
        </w:rPr>
      </w:pPr>
      <w:bookmarkStart w:id="58" w:name="_Toc483305999"/>
      <w:r w:rsidRPr="00784D06">
        <w:t>Microbiologie</w:t>
      </w:r>
      <w:r w:rsidR="004055C6" w:rsidRPr="00784D06">
        <w:t xml:space="preserve"> </w:t>
      </w:r>
      <w:r w:rsidR="007531E8">
        <w:t>(U)</w:t>
      </w:r>
      <w:bookmarkEnd w:id="58"/>
    </w:p>
    <w:p w14:paraId="2F410CD7" w14:textId="5A8399DE" w:rsidR="00597B50" w:rsidRPr="00A14BE7" w:rsidRDefault="00597B50" w:rsidP="00784D06">
      <w:pPr>
        <w:keepNext/>
        <w:tabs>
          <w:tab w:val="right" w:pos="7088"/>
          <w:tab w:val="right" w:pos="8222"/>
          <w:tab w:val="right" w:pos="9356"/>
        </w:tabs>
        <w:spacing w:before="480" w:after="240" w:line="240" w:lineRule="atLeast"/>
        <w:jc w:val="both"/>
        <w:rPr>
          <w:rFonts w:ascii="Trebuchet MS" w:eastAsia="Times New Roman" w:hAnsi="Trebuchet MS" w:cs="Times New Roman"/>
          <w:color w:val="404040" w:themeColor="text1" w:themeTint="BF"/>
          <w:sz w:val="20"/>
          <w:szCs w:val="20"/>
          <w:lang w:val="nl-NL" w:eastAsia="nl-NL"/>
        </w:rPr>
      </w:pPr>
      <w:r w:rsidRPr="00A14BE7">
        <w:rPr>
          <w:rFonts w:ascii="Trebuchet MS" w:eastAsia="Times New Roman" w:hAnsi="Trebuchet MS" w:cs="Times New Roman"/>
          <w:color w:val="404040" w:themeColor="text1" w:themeTint="BF"/>
          <w:sz w:val="20"/>
          <w:szCs w:val="20"/>
          <w:lang w:val="nl-NL" w:eastAsia="nl-NL"/>
        </w:rPr>
        <w:t>(ca. 4U lestijden)</w:t>
      </w:r>
    </w:p>
    <w:tbl>
      <w:tblPr>
        <w:tblW w:w="9624" w:type="dxa"/>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887"/>
        <w:gridCol w:w="8737"/>
      </w:tblGrid>
      <w:tr w:rsidR="00597B50" w:rsidRPr="00597B50" w14:paraId="57810E97" w14:textId="77777777" w:rsidTr="00A14BE7">
        <w:trPr>
          <w:tblCellSpacing w:w="20" w:type="dxa"/>
        </w:trPr>
        <w:tc>
          <w:tcPr>
            <w:tcW w:w="827" w:type="dxa"/>
            <w:shd w:val="clear" w:color="auto" w:fill="C6D9F1"/>
            <w:vAlign w:val="center"/>
          </w:tcPr>
          <w:p w14:paraId="6D965D02" w14:textId="38B6A872" w:rsidR="00597B50" w:rsidRPr="00A14BE7" w:rsidRDefault="00183791" w:rsidP="00A14BE7">
            <w:pPr>
              <w:spacing w:before="120" w:after="120" w:line="240" w:lineRule="auto"/>
              <w:ind w:left="91" w:right="-390"/>
              <w:rPr>
                <w:rFonts w:ascii="Trebuchet MS" w:hAnsi="Trebuchet MS"/>
                <w:b/>
                <w:color w:val="404040" w:themeColor="text1" w:themeTint="BF"/>
                <w:sz w:val="20"/>
                <w:szCs w:val="20"/>
              </w:rPr>
            </w:pPr>
            <w:r w:rsidRPr="00A14BE7">
              <w:rPr>
                <w:rFonts w:ascii="Trebuchet MS" w:hAnsi="Trebuchet MS"/>
                <w:b/>
                <w:color w:val="404040" w:themeColor="text1" w:themeTint="BF"/>
                <w:sz w:val="20"/>
                <w:szCs w:val="20"/>
              </w:rPr>
              <w:t>U6</w:t>
            </w:r>
            <w:r w:rsidR="00757CF1">
              <w:rPr>
                <w:rFonts w:ascii="Trebuchet MS" w:hAnsi="Trebuchet MS"/>
                <w:b/>
                <w:color w:val="404040" w:themeColor="text1" w:themeTint="BF"/>
                <w:sz w:val="20"/>
                <w:szCs w:val="20"/>
              </w:rPr>
              <w:t>5</w:t>
            </w:r>
          </w:p>
        </w:tc>
        <w:tc>
          <w:tcPr>
            <w:tcW w:w="8677" w:type="dxa"/>
            <w:shd w:val="clear" w:color="auto" w:fill="C6D9F1"/>
          </w:tcPr>
          <w:p w14:paraId="3C7B0BD0" w14:textId="77777777" w:rsidR="00597B50" w:rsidRPr="00A14BE7" w:rsidRDefault="00597B50" w:rsidP="00A14BE7">
            <w:pPr>
              <w:spacing w:before="120" w:after="120" w:line="240" w:lineRule="auto"/>
              <w:rPr>
                <w:rFonts w:ascii="Trebuchet MS" w:hAnsi="Trebuchet MS"/>
                <w:color w:val="404040" w:themeColor="text1" w:themeTint="BF"/>
                <w:sz w:val="20"/>
                <w:szCs w:val="20"/>
              </w:rPr>
            </w:pPr>
            <w:r w:rsidRPr="00A14BE7">
              <w:rPr>
                <w:rFonts w:ascii="Trebuchet MS" w:hAnsi="Trebuchet MS"/>
                <w:b/>
                <w:color w:val="404040" w:themeColor="text1" w:themeTint="BF"/>
                <w:sz w:val="20"/>
                <w:szCs w:val="20"/>
              </w:rPr>
              <w:t>Aan de hand van afbeeldingen</w:t>
            </w:r>
            <w:r w:rsidRPr="00A14BE7">
              <w:rPr>
                <w:rFonts w:ascii="Trebuchet MS" w:hAnsi="Trebuchet MS"/>
                <w:color w:val="404040" w:themeColor="text1" w:themeTint="BF"/>
                <w:sz w:val="20"/>
                <w:szCs w:val="20"/>
              </w:rPr>
              <w:t xml:space="preserve"> het onderscheid tussen bacteriële en  </w:t>
            </w:r>
            <w:proofErr w:type="spellStart"/>
            <w:r w:rsidRPr="00A14BE7">
              <w:rPr>
                <w:rFonts w:ascii="Trebuchet MS" w:hAnsi="Trebuchet MS"/>
                <w:color w:val="404040" w:themeColor="text1" w:themeTint="BF"/>
                <w:sz w:val="20"/>
                <w:szCs w:val="20"/>
              </w:rPr>
              <w:t>eukaryote</w:t>
            </w:r>
            <w:proofErr w:type="spellEnd"/>
            <w:r w:rsidRPr="00A14BE7">
              <w:rPr>
                <w:rFonts w:ascii="Trebuchet MS" w:hAnsi="Trebuchet MS"/>
                <w:color w:val="404040" w:themeColor="text1" w:themeTint="BF"/>
                <w:sz w:val="20"/>
                <w:szCs w:val="20"/>
              </w:rPr>
              <w:t xml:space="preserve"> cellen </w:t>
            </w:r>
            <w:r w:rsidRPr="00A14BE7">
              <w:rPr>
                <w:rFonts w:ascii="Trebuchet MS" w:hAnsi="Trebuchet MS"/>
                <w:b/>
                <w:color w:val="404040" w:themeColor="text1" w:themeTint="BF"/>
                <w:sz w:val="20"/>
                <w:szCs w:val="20"/>
              </w:rPr>
              <w:t>aanduiden</w:t>
            </w:r>
            <w:r w:rsidRPr="00A14BE7">
              <w:rPr>
                <w:rFonts w:ascii="Trebuchet MS" w:hAnsi="Trebuchet MS"/>
                <w:color w:val="404040" w:themeColor="text1" w:themeTint="BF"/>
                <w:sz w:val="20"/>
                <w:szCs w:val="20"/>
              </w:rPr>
              <w:t>.</w:t>
            </w:r>
            <w:r w:rsidRPr="00A14BE7">
              <w:rPr>
                <w:rFonts w:ascii="Trebuchet MS" w:hAnsi="Trebuchet MS"/>
                <w:color w:val="404040" w:themeColor="text1" w:themeTint="BF"/>
                <w:sz w:val="20"/>
                <w:szCs w:val="20"/>
              </w:rPr>
              <w:tab/>
            </w:r>
          </w:p>
        </w:tc>
      </w:tr>
      <w:tr w:rsidR="00597B50" w:rsidRPr="00597B50" w14:paraId="0C926531" w14:textId="77777777" w:rsidTr="00A14BE7">
        <w:trPr>
          <w:tblCellSpacing w:w="20" w:type="dxa"/>
        </w:trPr>
        <w:tc>
          <w:tcPr>
            <w:tcW w:w="827" w:type="dxa"/>
            <w:shd w:val="clear" w:color="auto" w:fill="C6D9F1"/>
            <w:vAlign w:val="center"/>
          </w:tcPr>
          <w:p w14:paraId="0D19A381" w14:textId="383FDE7E" w:rsidR="00597B50" w:rsidRPr="00A14BE7" w:rsidRDefault="00597B50" w:rsidP="00A14BE7">
            <w:pPr>
              <w:spacing w:before="120" w:after="120" w:line="240" w:lineRule="auto"/>
              <w:ind w:left="91" w:right="-390"/>
              <w:rPr>
                <w:rFonts w:ascii="Trebuchet MS" w:hAnsi="Trebuchet MS"/>
                <w:b/>
                <w:color w:val="404040" w:themeColor="text1" w:themeTint="BF"/>
                <w:sz w:val="20"/>
                <w:szCs w:val="20"/>
              </w:rPr>
            </w:pPr>
            <w:r w:rsidRPr="00A14BE7">
              <w:rPr>
                <w:rFonts w:ascii="Trebuchet MS" w:hAnsi="Trebuchet MS"/>
                <w:b/>
                <w:color w:val="404040" w:themeColor="text1" w:themeTint="BF"/>
                <w:sz w:val="20"/>
                <w:szCs w:val="20"/>
              </w:rPr>
              <w:t>U6</w:t>
            </w:r>
            <w:r w:rsidR="00757CF1">
              <w:rPr>
                <w:rFonts w:ascii="Trebuchet MS" w:hAnsi="Trebuchet MS"/>
                <w:b/>
                <w:color w:val="404040" w:themeColor="text1" w:themeTint="BF"/>
                <w:sz w:val="20"/>
                <w:szCs w:val="20"/>
              </w:rPr>
              <w:t>6</w:t>
            </w:r>
          </w:p>
        </w:tc>
        <w:tc>
          <w:tcPr>
            <w:tcW w:w="8677" w:type="dxa"/>
            <w:shd w:val="clear" w:color="auto" w:fill="C6D9F1"/>
          </w:tcPr>
          <w:p w14:paraId="2BA24DE0" w14:textId="77777777" w:rsidR="00597B50" w:rsidRPr="00A14BE7" w:rsidRDefault="00597B50" w:rsidP="00A14BE7">
            <w:pPr>
              <w:spacing w:before="120" w:after="120" w:line="240" w:lineRule="auto"/>
              <w:rPr>
                <w:rFonts w:ascii="Trebuchet MS" w:hAnsi="Trebuchet MS"/>
                <w:color w:val="404040" w:themeColor="text1" w:themeTint="BF"/>
                <w:sz w:val="20"/>
                <w:szCs w:val="20"/>
              </w:rPr>
            </w:pPr>
            <w:r w:rsidRPr="00A14BE7">
              <w:rPr>
                <w:rFonts w:ascii="Trebuchet MS" w:hAnsi="Trebuchet MS"/>
                <w:b/>
                <w:color w:val="404040" w:themeColor="text1" w:themeTint="BF"/>
                <w:sz w:val="20"/>
                <w:szCs w:val="20"/>
              </w:rPr>
              <w:t>Aantonen</w:t>
            </w:r>
            <w:r w:rsidRPr="00A14BE7">
              <w:rPr>
                <w:rFonts w:ascii="Trebuchet MS" w:hAnsi="Trebuchet MS"/>
                <w:color w:val="404040" w:themeColor="text1" w:themeTint="BF"/>
                <w:sz w:val="20"/>
                <w:szCs w:val="20"/>
              </w:rPr>
              <w:t xml:space="preserve"> dat bacteriën en virussen de menselijke gezondheid beïnvloeden.</w:t>
            </w:r>
          </w:p>
        </w:tc>
      </w:tr>
      <w:tr w:rsidR="004055C6" w:rsidRPr="00597B50" w14:paraId="4372EBF2" w14:textId="77777777" w:rsidTr="00A14BE7">
        <w:trPr>
          <w:trHeight w:val="511"/>
          <w:tblCellSpacing w:w="20" w:type="dxa"/>
        </w:trPr>
        <w:tc>
          <w:tcPr>
            <w:tcW w:w="9544" w:type="dxa"/>
            <w:gridSpan w:val="2"/>
            <w:shd w:val="clear" w:color="auto" w:fill="auto"/>
            <w:vAlign w:val="center"/>
          </w:tcPr>
          <w:p w14:paraId="2C43CBC9" w14:textId="77777777" w:rsidR="004055C6" w:rsidRPr="00784D06" w:rsidRDefault="004055C6" w:rsidP="00E13139">
            <w:pPr>
              <w:spacing w:before="120" w:after="120" w:line="240" w:lineRule="auto"/>
              <w:ind w:left="90" w:right="105"/>
              <w:rPr>
                <w:rFonts w:ascii="Trebuchet MS" w:hAnsi="Trebuchet MS"/>
                <w:color w:val="404040" w:themeColor="text1" w:themeTint="BF"/>
                <w:sz w:val="20"/>
              </w:rPr>
            </w:pPr>
            <w:r w:rsidRPr="00784D06">
              <w:rPr>
                <w:rFonts w:ascii="Trebuchet MS" w:hAnsi="Trebuchet MS"/>
                <w:color w:val="404040" w:themeColor="text1" w:themeTint="BF"/>
                <w:sz w:val="20"/>
                <w:szCs w:val="20"/>
              </w:rPr>
              <w:t>Aan de hand van EM-afbeeldingen worden de delen van de bacteriële (</w:t>
            </w:r>
            <w:proofErr w:type="spellStart"/>
            <w:r w:rsidRPr="00784D06">
              <w:rPr>
                <w:rFonts w:ascii="Trebuchet MS" w:hAnsi="Trebuchet MS"/>
                <w:color w:val="404040" w:themeColor="text1" w:themeTint="BF"/>
                <w:sz w:val="20"/>
                <w:szCs w:val="20"/>
              </w:rPr>
              <w:t>prokaryote</w:t>
            </w:r>
            <w:proofErr w:type="spellEnd"/>
            <w:r w:rsidRPr="00784D06">
              <w:rPr>
                <w:rFonts w:ascii="Trebuchet MS" w:hAnsi="Trebuchet MS"/>
                <w:color w:val="404040" w:themeColor="text1" w:themeTint="BF"/>
                <w:sz w:val="20"/>
                <w:szCs w:val="20"/>
              </w:rPr>
              <w:t xml:space="preserve">) cel besproken en vergeleken met de </w:t>
            </w:r>
            <w:proofErr w:type="spellStart"/>
            <w:r w:rsidRPr="00784D06">
              <w:rPr>
                <w:rFonts w:ascii="Trebuchet MS" w:hAnsi="Trebuchet MS"/>
                <w:color w:val="404040" w:themeColor="text1" w:themeTint="BF"/>
                <w:sz w:val="20"/>
                <w:szCs w:val="20"/>
              </w:rPr>
              <w:t>eukaryote</w:t>
            </w:r>
            <w:proofErr w:type="spellEnd"/>
            <w:r w:rsidRPr="00784D06">
              <w:rPr>
                <w:rFonts w:ascii="Trebuchet MS" w:hAnsi="Trebuchet MS"/>
                <w:color w:val="404040" w:themeColor="text1" w:themeTint="BF"/>
                <w:sz w:val="20"/>
                <w:szCs w:val="20"/>
              </w:rPr>
              <w:t xml:space="preserve"> cel.</w:t>
            </w:r>
            <w:r w:rsidRPr="00784D06">
              <w:rPr>
                <w:rFonts w:ascii="Trebuchet MS" w:hAnsi="Trebuchet MS" w:cs="Arial"/>
                <w:bCs/>
                <w:color w:val="404040" w:themeColor="text1" w:themeTint="BF"/>
                <w:sz w:val="20"/>
              </w:rPr>
              <w:t xml:space="preserve"> Vermits de submicroscopische structuur van de </w:t>
            </w:r>
            <w:proofErr w:type="spellStart"/>
            <w:r w:rsidRPr="00784D06">
              <w:rPr>
                <w:rFonts w:ascii="Trebuchet MS" w:hAnsi="Trebuchet MS" w:cs="Arial"/>
                <w:bCs/>
                <w:color w:val="404040" w:themeColor="text1" w:themeTint="BF"/>
                <w:sz w:val="20"/>
              </w:rPr>
              <w:t>eukaryote</w:t>
            </w:r>
            <w:proofErr w:type="spellEnd"/>
            <w:r w:rsidRPr="00784D06">
              <w:rPr>
                <w:rFonts w:ascii="Trebuchet MS" w:hAnsi="Trebuchet MS" w:cs="Arial"/>
                <w:bCs/>
                <w:color w:val="404040" w:themeColor="text1" w:themeTint="BF"/>
                <w:sz w:val="20"/>
              </w:rPr>
              <w:t xml:space="preserve"> cel al is bestudeerd, kan men hier gemakkelijk de vergelijking maken met </w:t>
            </w:r>
            <w:proofErr w:type="spellStart"/>
            <w:r w:rsidRPr="00784D06">
              <w:rPr>
                <w:rFonts w:ascii="Trebuchet MS" w:hAnsi="Trebuchet MS" w:cs="Arial"/>
                <w:bCs/>
                <w:color w:val="404040" w:themeColor="text1" w:themeTint="BF"/>
                <w:sz w:val="20"/>
              </w:rPr>
              <w:t>prokaryote</w:t>
            </w:r>
            <w:proofErr w:type="spellEnd"/>
            <w:r w:rsidRPr="00784D06">
              <w:rPr>
                <w:rFonts w:ascii="Trebuchet MS" w:hAnsi="Trebuchet MS" w:cs="Arial"/>
                <w:bCs/>
                <w:color w:val="404040" w:themeColor="text1" w:themeTint="BF"/>
                <w:sz w:val="20"/>
              </w:rPr>
              <w:t xml:space="preserve"> cellen.</w:t>
            </w:r>
            <w:r w:rsidRPr="00784D06">
              <w:rPr>
                <w:rFonts w:ascii="Trebuchet MS" w:hAnsi="Trebuchet MS"/>
                <w:color w:val="404040" w:themeColor="text1" w:themeTint="BF"/>
                <w:sz w:val="20"/>
              </w:rPr>
              <w:t xml:space="preserve"> </w:t>
            </w:r>
          </w:p>
          <w:p w14:paraId="3FEDAB6C" w14:textId="761E9768" w:rsidR="004055C6" w:rsidRPr="00784D06" w:rsidRDefault="004055C6" w:rsidP="00E13139">
            <w:pPr>
              <w:tabs>
                <w:tab w:val="left" w:pos="431"/>
                <w:tab w:val="left" w:pos="652"/>
                <w:tab w:val="left" w:pos="1418"/>
                <w:tab w:val="left" w:pos="1814"/>
                <w:tab w:val="left" w:pos="2155"/>
                <w:tab w:val="left" w:pos="2552"/>
              </w:tabs>
              <w:spacing w:after="0" w:line="240" w:lineRule="auto"/>
              <w:ind w:left="90" w:right="105"/>
              <w:rPr>
                <w:rFonts w:ascii="Times New Roman" w:eastAsia="Times New Roman" w:hAnsi="Times New Roman" w:cs="Times New Roman"/>
                <w:color w:val="404040" w:themeColor="text1" w:themeTint="BF"/>
                <w:sz w:val="24"/>
                <w:szCs w:val="24"/>
                <w:lang w:val="nl-NL" w:eastAsia="nl-NL"/>
              </w:rPr>
            </w:pPr>
            <w:r w:rsidRPr="00784D06">
              <w:rPr>
                <w:rFonts w:ascii="Trebuchet MS" w:hAnsi="Trebuchet MS"/>
                <w:color w:val="404040" w:themeColor="text1" w:themeTint="BF"/>
                <w:sz w:val="20"/>
              </w:rPr>
              <w:t xml:space="preserve">Via het uitwerken van een typevoorbeeld, kan men belangrijke verschillen tussen een bacterie en een virus wat </w:t>
            </w:r>
            <w:r w:rsidRPr="00784D06">
              <w:rPr>
                <w:rFonts w:ascii="Trebuchet MS" w:hAnsi="Trebuchet MS"/>
                <w:color w:val="404040" w:themeColor="text1" w:themeTint="BF"/>
                <w:sz w:val="20"/>
                <w:szCs w:val="20"/>
              </w:rPr>
              <w:t>bouw</w:t>
            </w:r>
            <w:r w:rsidRPr="00784D06">
              <w:rPr>
                <w:rFonts w:ascii="Trebuchet MS" w:hAnsi="Trebuchet MS"/>
                <w:color w:val="404040" w:themeColor="text1" w:themeTint="BF"/>
                <w:sz w:val="20"/>
              </w:rPr>
              <w:t xml:space="preserve"> en voortplanting betreft, duidelijk maken. Hieraan gekoppeld kan ook duidelijk gemaakt worden dat antibiotica</w:t>
            </w:r>
            <w:r w:rsidR="00551AFA" w:rsidRPr="00784D06">
              <w:rPr>
                <w:rFonts w:ascii="Trebuchet MS" w:hAnsi="Trebuchet MS"/>
                <w:color w:val="404040" w:themeColor="text1" w:themeTint="BF"/>
                <w:sz w:val="20"/>
              </w:rPr>
              <w:t xml:space="preserve"> tegen virussen niet werken (AD5</w:t>
            </w:r>
            <w:r w:rsidRPr="00784D06">
              <w:rPr>
                <w:rFonts w:ascii="Trebuchet MS" w:hAnsi="Trebuchet MS"/>
                <w:color w:val="404040" w:themeColor="text1" w:themeTint="BF"/>
                <w:sz w:val="20"/>
              </w:rPr>
              <w:t>).</w:t>
            </w:r>
            <w:r w:rsidRPr="00784D06">
              <w:rPr>
                <w:rFonts w:ascii="Times New Roman" w:eastAsia="Times New Roman" w:hAnsi="Times New Roman" w:cs="Times New Roman"/>
                <w:color w:val="404040" w:themeColor="text1" w:themeTint="BF"/>
                <w:sz w:val="24"/>
                <w:szCs w:val="24"/>
                <w:lang w:val="nl-NL" w:eastAsia="nl-NL"/>
              </w:rPr>
              <w:t xml:space="preserve"> </w:t>
            </w:r>
          </w:p>
          <w:p w14:paraId="1BD61A10" w14:textId="77777777" w:rsidR="004055C6" w:rsidRPr="00784D06" w:rsidRDefault="004055C6" w:rsidP="00E13139">
            <w:pPr>
              <w:tabs>
                <w:tab w:val="left" w:pos="431"/>
                <w:tab w:val="left" w:pos="652"/>
                <w:tab w:val="left" w:pos="1418"/>
                <w:tab w:val="left" w:pos="1814"/>
                <w:tab w:val="left" w:pos="2155"/>
                <w:tab w:val="left" w:pos="2552"/>
              </w:tabs>
              <w:spacing w:after="0" w:line="240" w:lineRule="auto"/>
              <w:ind w:left="90" w:right="105"/>
              <w:rPr>
                <w:rFonts w:ascii="Trebuchet MS" w:eastAsia="Times New Roman" w:hAnsi="Trebuchet MS" w:cs="Times New Roman"/>
                <w:color w:val="404040" w:themeColor="text1" w:themeTint="BF"/>
                <w:sz w:val="20"/>
                <w:szCs w:val="24"/>
                <w:lang w:val="nl-NL" w:eastAsia="nl-NL"/>
              </w:rPr>
            </w:pPr>
            <w:r w:rsidRPr="00784D06">
              <w:rPr>
                <w:rFonts w:ascii="Trebuchet MS" w:eastAsia="Times New Roman" w:hAnsi="Trebuchet MS" w:cs="Times New Roman"/>
                <w:color w:val="404040" w:themeColor="text1" w:themeTint="BF"/>
                <w:sz w:val="20"/>
                <w:szCs w:val="24"/>
                <w:lang w:val="nl-NL" w:eastAsia="nl-NL"/>
              </w:rPr>
              <w:t xml:space="preserve">Bij een virale infectie kan men de verschillende fasen als absorptie, penetratie, ontmanteling, replicatie en assemblage met eenvoudige schetsen verduidelijken. </w:t>
            </w:r>
          </w:p>
          <w:p w14:paraId="71C591AF" w14:textId="07FDDFDD" w:rsidR="004055C6" w:rsidRPr="00A14BE7" w:rsidRDefault="004055C6" w:rsidP="00E13139">
            <w:pPr>
              <w:spacing w:before="60" w:after="120" w:line="0" w:lineRule="atLeast"/>
              <w:ind w:left="90" w:right="105"/>
              <w:jc w:val="both"/>
              <w:rPr>
                <w:rFonts w:ascii="Trebuchet MS" w:hAnsi="Trebuchet MS"/>
                <w:b/>
                <w:bCs/>
                <w:color w:val="404040" w:themeColor="text1" w:themeTint="BF"/>
                <w:sz w:val="20"/>
                <w:szCs w:val="20"/>
              </w:rPr>
            </w:pPr>
            <w:r w:rsidRPr="00784D06">
              <w:rPr>
                <w:rFonts w:ascii="Trebuchet MS" w:eastAsia="Times New Roman" w:hAnsi="Trebuchet MS" w:cs="Times New Roman"/>
                <w:color w:val="404040" w:themeColor="text1" w:themeTint="BF"/>
                <w:sz w:val="20"/>
                <w:szCs w:val="24"/>
                <w:lang w:val="nl-NL" w:eastAsia="nl-NL"/>
              </w:rPr>
              <w:t>Men kan ingaan op de actualiteit en minstens één voorbeeld zoals griep, HIV, hepatitis B-virus, herpesvirus, klierkoorts, aften ... uitwerken en de link met vaccinatie leggen.</w:t>
            </w:r>
          </w:p>
        </w:tc>
      </w:tr>
      <w:tr w:rsidR="00597B50" w:rsidRPr="00597B50" w14:paraId="4B893B4F" w14:textId="77777777" w:rsidTr="00E13139">
        <w:trPr>
          <w:tblCellSpacing w:w="20" w:type="dxa"/>
        </w:trPr>
        <w:tc>
          <w:tcPr>
            <w:tcW w:w="827" w:type="dxa"/>
            <w:shd w:val="clear" w:color="auto" w:fill="C6D9F1"/>
            <w:vAlign w:val="center"/>
          </w:tcPr>
          <w:p w14:paraId="6740C1F8" w14:textId="68B1CDA0" w:rsidR="00597B50" w:rsidRPr="00E13139" w:rsidRDefault="00183791" w:rsidP="00E13139">
            <w:pPr>
              <w:spacing w:before="120" w:after="120" w:line="240" w:lineRule="auto"/>
              <w:rPr>
                <w:rFonts w:ascii="Trebuchet MS" w:hAnsi="Trebuchet MS"/>
                <w:b/>
                <w:color w:val="404040" w:themeColor="text1" w:themeTint="BF"/>
                <w:sz w:val="20"/>
                <w:szCs w:val="20"/>
              </w:rPr>
            </w:pPr>
            <w:r w:rsidRPr="00E13139">
              <w:rPr>
                <w:rFonts w:ascii="Trebuchet MS" w:hAnsi="Trebuchet MS"/>
                <w:b/>
                <w:color w:val="404040" w:themeColor="text1" w:themeTint="BF"/>
                <w:sz w:val="20"/>
                <w:szCs w:val="20"/>
              </w:rPr>
              <w:t>U6</w:t>
            </w:r>
            <w:r w:rsidR="00757CF1">
              <w:rPr>
                <w:rFonts w:ascii="Trebuchet MS" w:hAnsi="Trebuchet MS"/>
                <w:b/>
                <w:color w:val="404040" w:themeColor="text1" w:themeTint="BF"/>
                <w:sz w:val="20"/>
                <w:szCs w:val="20"/>
              </w:rPr>
              <w:t>7</w:t>
            </w:r>
          </w:p>
        </w:tc>
        <w:tc>
          <w:tcPr>
            <w:tcW w:w="8677" w:type="dxa"/>
            <w:shd w:val="clear" w:color="auto" w:fill="C6D9F1"/>
            <w:vAlign w:val="center"/>
          </w:tcPr>
          <w:p w14:paraId="3A5E37A3" w14:textId="37A66F5F" w:rsidR="004055C6" w:rsidRPr="00E13139" w:rsidRDefault="004055C6" w:rsidP="00E13139">
            <w:pPr>
              <w:spacing w:before="120" w:after="120" w:line="240" w:lineRule="auto"/>
              <w:rPr>
                <w:rFonts w:ascii="Trebuchet MS" w:hAnsi="Trebuchet MS"/>
                <w:b/>
                <w:strike/>
                <w:color w:val="404040" w:themeColor="text1" w:themeTint="BF"/>
                <w:sz w:val="20"/>
                <w:szCs w:val="20"/>
              </w:rPr>
            </w:pPr>
            <w:r w:rsidRPr="00E13139">
              <w:rPr>
                <w:rFonts w:ascii="Trebuchet MS" w:hAnsi="Trebuchet MS" w:cs="Calibri"/>
                <w:color w:val="404040" w:themeColor="text1" w:themeTint="BF"/>
                <w:sz w:val="20"/>
                <w:szCs w:val="20"/>
              </w:rPr>
              <w:t xml:space="preserve">Op een groeicurve de verschillende </w:t>
            </w:r>
            <w:r w:rsidRPr="00E13139">
              <w:rPr>
                <w:rFonts w:ascii="Trebuchet MS" w:hAnsi="Trebuchet MS" w:cs="Calibri"/>
                <w:b/>
                <w:bCs/>
                <w:color w:val="404040" w:themeColor="text1" w:themeTint="BF"/>
                <w:sz w:val="20"/>
                <w:szCs w:val="20"/>
              </w:rPr>
              <w:t>fasen</w:t>
            </w:r>
            <w:r w:rsidRPr="00E13139">
              <w:rPr>
                <w:rFonts w:ascii="Trebuchet MS" w:hAnsi="Trebuchet MS" w:cs="Calibri"/>
                <w:color w:val="404040" w:themeColor="text1" w:themeTint="BF"/>
                <w:sz w:val="20"/>
                <w:szCs w:val="20"/>
              </w:rPr>
              <w:t xml:space="preserve"> van de levenscyclus van een bacterie </w:t>
            </w:r>
            <w:r w:rsidRPr="00E13139">
              <w:rPr>
                <w:rFonts w:ascii="Trebuchet MS" w:hAnsi="Trebuchet MS" w:cs="Calibri"/>
                <w:b/>
                <w:bCs/>
                <w:color w:val="404040" w:themeColor="text1" w:themeTint="BF"/>
                <w:sz w:val="20"/>
                <w:szCs w:val="20"/>
              </w:rPr>
              <w:t>aanduiden</w:t>
            </w:r>
            <w:r w:rsidRPr="00E13139">
              <w:rPr>
                <w:rFonts w:ascii="Trebuchet MS" w:hAnsi="Trebuchet MS" w:cs="Calibri"/>
                <w:color w:val="404040" w:themeColor="text1" w:themeTint="BF"/>
                <w:sz w:val="20"/>
                <w:szCs w:val="20"/>
              </w:rPr>
              <w:t xml:space="preserve"> </w:t>
            </w:r>
            <w:r w:rsidRPr="00E13139">
              <w:rPr>
                <w:rFonts w:ascii="Trebuchet MS" w:hAnsi="Trebuchet MS" w:cs="Calibri"/>
                <w:b/>
                <w:bCs/>
                <w:color w:val="404040" w:themeColor="text1" w:themeTint="BF"/>
                <w:sz w:val="20"/>
                <w:szCs w:val="20"/>
              </w:rPr>
              <w:t>en het belang</w:t>
            </w:r>
            <w:r w:rsidRPr="00E13139">
              <w:rPr>
                <w:rFonts w:ascii="Trebuchet MS" w:hAnsi="Trebuchet MS" w:cs="Calibri"/>
                <w:color w:val="404040" w:themeColor="text1" w:themeTint="BF"/>
                <w:sz w:val="20"/>
                <w:szCs w:val="20"/>
              </w:rPr>
              <w:t xml:space="preserve"> van de exponentiële fase </w:t>
            </w:r>
            <w:r w:rsidRPr="00E13139">
              <w:rPr>
                <w:rFonts w:ascii="Trebuchet MS" w:hAnsi="Trebuchet MS" w:cs="Calibri"/>
                <w:b/>
                <w:bCs/>
                <w:color w:val="404040" w:themeColor="text1" w:themeTint="BF"/>
                <w:sz w:val="20"/>
                <w:szCs w:val="20"/>
              </w:rPr>
              <w:t>benadrukken.</w:t>
            </w:r>
          </w:p>
        </w:tc>
      </w:tr>
      <w:tr w:rsidR="004055C6" w:rsidRPr="00597B50" w14:paraId="789BA59F" w14:textId="77777777" w:rsidTr="004055C6">
        <w:trPr>
          <w:tblCellSpacing w:w="20" w:type="dxa"/>
        </w:trPr>
        <w:tc>
          <w:tcPr>
            <w:tcW w:w="9544" w:type="dxa"/>
            <w:gridSpan w:val="2"/>
            <w:shd w:val="clear" w:color="auto" w:fill="auto"/>
          </w:tcPr>
          <w:p w14:paraId="37EDCF10" w14:textId="3198DD11" w:rsidR="004055C6" w:rsidRPr="00E13139" w:rsidRDefault="004055C6" w:rsidP="00E13139">
            <w:pPr>
              <w:spacing w:before="120" w:after="120" w:line="240" w:lineRule="auto"/>
              <w:ind w:left="91" w:right="105"/>
              <w:rPr>
                <w:rFonts w:ascii="Trebuchet MS" w:eastAsia="MS Mincho" w:hAnsi="Trebuchet MS" w:cs="Arial"/>
                <w:b/>
                <w:color w:val="404040" w:themeColor="text1" w:themeTint="BF"/>
                <w:sz w:val="20"/>
                <w:szCs w:val="24"/>
                <w:lang w:val="nl-NL" w:eastAsia="nl-NL"/>
              </w:rPr>
            </w:pPr>
            <w:r w:rsidRPr="00E13139">
              <w:rPr>
                <w:rFonts w:ascii="Trebuchet MS" w:eastAsia="MS Mincho" w:hAnsi="Trebuchet MS" w:cs="Arial"/>
                <w:b/>
                <w:color w:val="404040" w:themeColor="text1" w:themeTint="BF"/>
                <w:sz w:val="20"/>
                <w:szCs w:val="24"/>
                <w:lang w:val="nl-NL" w:eastAsia="nl-NL"/>
              </w:rPr>
              <w:t xml:space="preserve">Wenken </w:t>
            </w:r>
          </w:p>
          <w:p w14:paraId="69085513" w14:textId="057877BF" w:rsidR="004055C6" w:rsidRPr="00E13139" w:rsidRDefault="004055C6" w:rsidP="00E13139">
            <w:pPr>
              <w:spacing w:before="120" w:after="120" w:line="240" w:lineRule="auto"/>
              <w:ind w:left="91" w:right="105"/>
              <w:rPr>
                <w:rFonts w:ascii="Trebuchet MS" w:eastAsia="MS Mincho" w:hAnsi="Trebuchet MS" w:cs="Arial"/>
                <w:color w:val="404040" w:themeColor="text1" w:themeTint="BF"/>
                <w:sz w:val="20"/>
                <w:szCs w:val="24"/>
                <w:lang w:val="nl-NL" w:eastAsia="nl-NL"/>
              </w:rPr>
            </w:pPr>
            <w:r w:rsidRPr="00E13139">
              <w:rPr>
                <w:rFonts w:ascii="Trebuchet MS" w:eastAsia="MS Mincho" w:hAnsi="Trebuchet MS" w:cs="Arial"/>
                <w:color w:val="404040" w:themeColor="text1" w:themeTint="BF"/>
                <w:sz w:val="20"/>
                <w:szCs w:val="24"/>
                <w:lang w:val="nl-NL" w:eastAsia="nl-NL"/>
              </w:rPr>
              <w:t>Uit de studie van een groeicurve van bacteriën</w:t>
            </w:r>
            <w:r w:rsidR="00784D06" w:rsidRPr="00E13139">
              <w:rPr>
                <w:rFonts w:ascii="Trebuchet MS" w:eastAsia="MS Mincho" w:hAnsi="Trebuchet MS" w:cs="Arial"/>
                <w:color w:val="404040" w:themeColor="text1" w:themeTint="BF"/>
                <w:sz w:val="20"/>
                <w:szCs w:val="24"/>
                <w:lang w:val="nl-NL" w:eastAsia="nl-NL"/>
              </w:rPr>
              <w:t>,</w:t>
            </w:r>
            <w:r w:rsidRPr="00E13139">
              <w:rPr>
                <w:rFonts w:ascii="Trebuchet MS" w:eastAsia="MS Mincho" w:hAnsi="Trebuchet MS" w:cs="Arial"/>
                <w:color w:val="404040" w:themeColor="text1" w:themeTint="BF"/>
                <w:sz w:val="20"/>
                <w:szCs w:val="24"/>
                <w:lang w:val="nl-NL" w:eastAsia="nl-NL"/>
              </w:rPr>
              <w:t xml:space="preserve"> kan men de exponentiële groei afleiden en de gevaren hieraan verbonden. </w:t>
            </w:r>
          </w:p>
          <w:p w14:paraId="7FB4A9FE" w14:textId="657535BA" w:rsidR="004055C6" w:rsidRPr="00E13139" w:rsidRDefault="004055C6" w:rsidP="00E13139">
            <w:pPr>
              <w:spacing w:before="120" w:after="120" w:line="240" w:lineRule="auto"/>
              <w:ind w:left="91" w:right="105"/>
              <w:rPr>
                <w:rFonts w:ascii="Trebuchet MS" w:eastAsia="MS Mincho" w:hAnsi="Trebuchet MS" w:cs="Arial"/>
                <w:color w:val="404040" w:themeColor="text1" w:themeTint="BF"/>
                <w:sz w:val="20"/>
                <w:szCs w:val="24"/>
                <w:lang w:val="nl-NL" w:eastAsia="nl-NL"/>
              </w:rPr>
            </w:pPr>
            <w:r w:rsidRPr="00E13139">
              <w:rPr>
                <w:rFonts w:ascii="Trebuchet MS" w:eastAsia="MS Mincho" w:hAnsi="Trebuchet MS" w:cs="Arial"/>
                <w:color w:val="404040" w:themeColor="text1" w:themeTint="BF"/>
                <w:sz w:val="20"/>
                <w:szCs w:val="24"/>
                <w:lang w:val="nl-NL" w:eastAsia="nl-NL"/>
              </w:rPr>
              <w:t>Uit die studie zal duidelijk de noodzaak van strenge veiligheidsnormen blijken.</w:t>
            </w:r>
          </w:p>
          <w:p w14:paraId="50EA6B49" w14:textId="77777777" w:rsidR="004055C6" w:rsidRPr="00E13139" w:rsidRDefault="004055C6" w:rsidP="00E13139">
            <w:pPr>
              <w:spacing w:before="120" w:after="120"/>
              <w:ind w:left="91" w:right="105"/>
              <w:rPr>
                <w:rFonts w:ascii="Trebuchet MS" w:eastAsia="MS Mincho" w:hAnsi="Trebuchet MS" w:cs="Arial"/>
                <w:color w:val="404040" w:themeColor="text1" w:themeTint="BF"/>
                <w:sz w:val="20"/>
                <w:szCs w:val="24"/>
                <w:lang w:val="nl-NL" w:eastAsia="nl-NL"/>
              </w:rPr>
            </w:pPr>
            <w:r w:rsidRPr="00E13139">
              <w:rPr>
                <w:rFonts w:ascii="Trebuchet MS" w:eastAsia="MS Mincho" w:hAnsi="Trebuchet MS" w:cs="Arial"/>
                <w:color w:val="404040" w:themeColor="text1" w:themeTint="BF"/>
                <w:sz w:val="20"/>
                <w:szCs w:val="24"/>
                <w:lang w:val="nl-NL" w:eastAsia="nl-NL"/>
              </w:rPr>
              <w:t>Er wordt gewezen op het gevaar voor sporenvorming bij slechte hygiëne of voedselbehandeling bv. bij het terug invriezen van ontdooid voedsel.</w:t>
            </w:r>
          </w:p>
          <w:p w14:paraId="4C22ACA8" w14:textId="77777777" w:rsidR="004055C6" w:rsidRPr="00E13139" w:rsidRDefault="004055C6" w:rsidP="00E13139">
            <w:pPr>
              <w:spacing w:before="120" w:after="120" w:line="240" w:lineRule="auto"/>
              <w:ind w:left="91" w:right="105"/>
              <w:rPr>
                <w:rFonts w:ascii="Trebuchet MS" w:eastAsia="MS Mincho" w:hAnsi="Trebuchet MS" w:cs="Arial"/>
                <w:b/>
                <w:color w:val="404040" w:themeColor="text1" w:themeTint="BF"/>
                <w:sz w:val="20"/>
                <w:szCs w:val="24"/>
                <w:lang w:val="nl-NL" w:eastAsia="nl-NL"/>
              </w:rPr>
            </w:pPr>
            <w:r w:rsidRPr="00E13139">
              <w:rPr>
                <w:rFonts w:ascii="Trebuchet MS" w:eastAsia="MS Mincho" w:hAnsi="Trebuchet MS" w:cs="Arial"/>
                <w:b/>
                <w:color w:val="404040" w:themeColor="text1" w:themeTint="BF"/>
                <w:sz w:val="20"/>
                <w:szCs w:val="24"/>
                <w:lang w:val="nl-NL" w:eastAsia="nl-NL"/>
              </w:rPr>
              <w:t>Suggesties voor demo-experimenten</w:t>
            </w:r>
          </w:p>
          <w:p w14:paraId="69467A67" w14:textId="5B291B9B" w:rsidR="004055C6" w:rsidRPr="00E13139" w:rsidRDefault="004055C6" w:rsidP="00E13139">
            <w:pPr>
              <w:spacing w:before="120" w:after="120" w:line="240" w:lineRule="auto"/>
              <w:ind w:left="91" w:right="105"/>
              <w:rPr>
                <w:rFonts w:ascii="Trebuchet MS" w:eastAsia="MS Mincho" w:hAnsi="Trebuchet MS" w:cs="Arial"/>
                <w:color w:val="404040" w:themeColor="text1" w:themeTint="BF"/>
                <w:sz w:val="20"/>
                <w:szCs w:val="24"/>
                <w:lang w:val="nl-NL" w:eastAsia="nl-NL"/>
              </w:rPr>
            </w:pPr>
            <w:r w:rsidRPr="00E13139">
              <w:rPr>
                <w:rFonts w:ascii="Trebuchet MS" w:eastAsia="MS Mincho" w:hAnsi="Trebuchet MS" w:cs="Arial"/>
                <w:color w:val="404040" w:themeColor="text1" w:themeTint="BF"/>
                <w:sz w:val="20"/>
                <w:szCs w:val="24"/>
                <w:lang w:val="nl-NL" w:eastAsia="nl-NL"/>
              </w:rPr>
              <w:t xml:space="preserve">Men kan gebruik maken van </w:t>
            </w:r>
            <w:proofErr w:type="spellStart"/>
            <w:r w:rsidRPr="00E13139">
              <w:rPr>
                <w:rFonts w:ascii="Trebuchet MS" w:eastAsia="MS Mincho" w:hAnsi="Trebuchet MS" w:cs="Arial"/>
                <w:color w:val="404040" w:themeColor="text1" w:themeTint="BF"/>
                <w:sz w:val="20"/>
                <w:szCs w:val="24"/>
                <w:lang w:val="nl-NL" w:eastAsia="nl-NL"/>
              </w:rPr>
              <w:t>bactisubtil</w:t>
            </w:r>
            <w:proofErr w:type="spellEnd"/>
            <w:r w:rsidRPr="00E13139">
              <w:rPr>
                <w:rFonts w:ascii="Trebuchet MS" w:eastAsia="MS Mincho" w:hAnsi="Trebuchet MS" w:cs="Arial"/>
                <w:color w:val="404040" w:themeColor="text1" w:themeTint="BF"/>
                <w:sz w:val="20"/>
                <w:szCs w:val="24"/>
                <w:lang w:val="nl-NL" w:eastAsia="nl-NL"/>
              </w:rPr>
              <w:t xml:space="preserve"> (te verkrijgen in de apotheek); het is een gevriesdroogde cultuur van Bacillus </w:t>
            </w:r>
            <w:proofErr w:type="spellStart"/>
            <w:r w:rsidRPr="00E13139">
              <w:rPr>
                <w:rFonts w:ascii="Trebuchet MS" w:eastAsia="MS Mincho" w:hAnsi="Trebuchet MS" w:cs="Arial"/>
                <w:color w:val="404040" w:themeColor="text1" w:themeTint="BF"/>
                <w:sz w:val="20"/>
                <w:szCs w:val="24"/>
                <w:lang w:val="nl-NL" w:eastAsia="nl-NL"/>
              </w:rPr>
              <w:t>subtilis</w:t>
            </w:r>
            <w:proofErr w:type="spellEnd"/>
            <w:r w:rsidRPr="00E13139">
              <w:rPr>
                <w:rFonts w:ascii="Trebuchet MS" w:eastAsia="MS Mincho" w:hAnsi="Trebuchet MS" w:cs="Arial"/>
                <w:color w:val="404040" w:themeColor="text1" w:themeTint="BF"/>
                <w:sz w:val="20"/>
                <w:szCs w:val="24"/>
                <w:lang w:val="nl-NL" w:eastAsia="nl-NL"/>
              </w:rPr>
              <w:t xml:space="preserve"> die bij diarree kan ingenomen worden om de darmflora te herstellen. </w:t>
            </w:r>
          </w:p>
          <w:p w14:paraId="4FD2A54C" w14:textId="77777777" w:rsidR="004055C6" w:rsidRPr="00E13139" w:rsidRDefault="004055C6" w:rsidP="00E13139">
            <w:pPr>
              <w:spacing w:before="120" w:after="120" w:line="240" w:lineRule="auto"/>
              <w:ind w:left="91" w:right="105"/>
              <w:rPr>
                <w:rFonts w:ascii="Trebuchet MS" w:eastAsia="MS Mincho" w:hAnsi="Trebuchet MS" w:cs="Arial"/>
                <w:color w:val="404040" w:themeColor="text1" w:themeTint="BF"/>
                <w:sz w:val="20"/>
                <w:szCs w:val="24"/>
                <w:lang w:val="nl-NL" w:eastAsia="nl-NL"/>
              </w:rPr>
            </w:pPr>
            <w:r w:rsidRPr="00E13139">
              <w:rPr>
                <w:rFonts w:ascii="Trebuchet MS" w:eastAsia="MS Mincho" w:hAnsi="Trebuchet MS" w:cs="Arial"/>
                <w:color w:val="404040" w:themeColor="text1" w:themeTint="BF"/>
                <w:sz w:val="20"/>
                <w:szCs w:val="24"/>
                <w:lang w:val="nl-NL" w:eastAsia="nl-NL"/>
              </w:rPr>
              <w:t xml:space="preserve">Sporenvorming kan men bekomen door sporenvormende bacterieculturen te laten verouderen (bv. door een tweetal weken te laten staan) en er dan een sporenkleuring op uit te voeren. </w:t>
            </w:r>
          </w:p>
          <w:p w14:paraId="5F1C3351" w14:textId="77777777" w:rsidR="004055C6" w:rsidRPr="00E13139" w:rsidRDefault="004055C6" w:rsidP="00E13139">
            <w:pPr>
              <w:spacing w:before="120" w:after="120" w:line="240" w:lineRule="auto"/>
              <w:ind w:left="91" w:right="105"/>
              <w:jc w:val="both"/>
              <w:rPr>
                <w:rFonts w:ascii="Trebuchet MS" w:hAnsi="Trebuchet MS"/>
                <w:color w:val="404040" w:themeColor="text1" w:themeTint="BF"/>
                <w:sz w:val="20"/>
                <w:szCs w:val="20"/>
              </w:rPr>
            </w:pPr>
            <w:r w:rsidRPr="00E13139">
              <w:rPr>
                <w:rFonts w:ascii="Trebuchet MS" w:hAnsi="Trebuchet MS"/>
                <w:color w:val="404040" w:themeColor="text1" w:themeTint="BF"/>
                <w:sz w:val="20"/>
                <w:szCs w:val="20"/>
              </w:rPr>
              <w:t xml:space="preserve">Om de werking van ontsmettingsmiddelen te illustreren kan men een proef opzetten gebaseerd op het principe van een antibiogram. Hierbij komt de problematiek van antibioticaresistentie van sommige soorten en verantwoord antibioticagebruik ter sprake. </w:t>
            </w:r>
          </w:p>
          <w:p w14:paraId="71D0F6DE" w14:textId="1293226F" w:rsidR="004055C6" w:rsidRPr="00E13139" w:rsidRDefault="004055C6" w:rsidP="00E13139">
            <w:pPr>
              <w:spacing w:before="120" w:after="120" w:line="240" w:lineRule="auto"/>
              <w:ind w:left="91" w:right="105"/>
              <w:jc w:val="both"/>
              <w:rPr>
                <w:rFonts w:ascii="Trebuchet MS" w:eastAsia="Times New Roman" w:hAnsi="Trebuchet MS" w:cs="Times New Roman"/>
                <w:color w:val="404040" w:themeColor="text1" w:themeTint="BF"/>
                <w:sz w:val="20"/>
                <w:szCs w:val="20"/>
                <w:lang w:val="nl-NL" w:eastAsia="nl-NL"/>
              </w:rPr>
            </w:pPr>
            <w:r w:rsidRPr="00E13139">
              <w:rPr>
                <w:rFonts w:ascii="Trebuchet MS" w:hAnsi="Trebuchet MS"/>
                <w:color w:val="404040" w:themeColor="text1" w:themeTint="BF"/>
                <w:sz w:val="20"/>
                <w:szCs w:val="20"/>
              </w:rPr>
              <w:t xml:space="preserve">Deze doelstelling biedt ook mogelijkheden om te differentiëren via een informatieopdracht. </w:t>
            </w:r>
            <w:r w:rsidRPr="00E13139">
              <w:rPr>
                <w:rFonts w:ascii="Trebuchet MS" w:hAnsi="Trebuchet MS"/>
                <w:color w:val="404040" w:themeColor="text1" w:themeTint="BF"/>
                <w:sz w:val="20"/>
                <w:szCs w:val="20"/>
              </w:rPr>
              <w:br/>
            </w:r>
            <w:r w:rsidRPr="00E13139">
              <w:rPr>
                <w:rFonts w:ascii="Trebuchet MS" w:eastAsia="Times New Roman" w:hAnsi="Trebuchet MS" w:cs="Times New Roman"/>
                <w:color w:val="404040" w:themeColor="text1" w:themeTint="BF"/>
                <w:sz w:val="20"/>
                <w:szCs w:val="20"/>
                <w:lang w:val="nl-NL" w:eastAsia="nl-NL"/>
              </w:rPr>
              <w:t>Een kritische aanpak van dat onderwerp is belangrijk.</w:t>
            </w:r>
            <w:r w:rsidR="00784D06" w:rsidRPr="00E13139">
              <w:rPr>
                <w:rFonts w:ascii="Trebuchet MS" w:eastAsia="Times New Roman" w:hAnsi="Trebuchet MS" w:cs="Times New Roman"/>
                <w:color w:val="404040" w:themeColor="text1" w:themeTint="BF"/>
                <w:sz w:val="20"/>
                <w:szCs w:val="20"/>
                <w:lang w:val="nl-NL" w:eastAsia="nl-NL"/>
              </w:rPr>
              <w:t xml:space="preserve"> </w:t>
            </w:r>
            <w:r w:rsidRPr="00E13139">
              <w:rPr>
                <w:rFonts w:ascii="Trebuchet MS" w:eastAsia="Times New Roman" w:hAnsi="Trebuchet MS" w:cs="Times New Roman"/>
                <w:color w:val="404040" w:themeColor="text1" w:themeTint="BF"/>
                <w:sz w:val="20"/>
                <w:szCs w:val="20"/>
                <w:lang w:val="nl-NL" w:eastAsia="nl-NL"/>
              </w:rPr>
              <w:t xml:space="preserve">Dagelijks </w:t>
            </w:r>
            <w:r w:rsidR="00784D06" w:rsidRPr="00E13139">
              <w:rPr>
                <w:rFonts w:ascii="Trebuchet MS" w:eastAsia="Times New Roman" w:hAnsi="Trebuchet MS" w:cs="Times New Roman"/>
                <w:color w:val="404040" w:themeColor="text1" w:themeTint="BF"/>
                <w:sz w:val="20"/>
                <w:szCs w:val="20"/>
                <w:lang w:val="nl-NL" w:eastAsia="nl-NL"/>
              </w:rPr>
              <w:t xml:space="preserve">overspoelt </w:t>
            </w:r>
            <w:r w:rsidRPr="00E13139">
              <w:rPr>
                <w:rFonts w:ascii="Trebuchet MS" w:eastAsia="Times New Roman" w:hAnsi="Trebuchet MS" w:cs="Times New Roman"/>
                <w:color w:val="404040" w:themeColor="text1" w:themeTint="BF"/>
                <w:sz w:val="20"/>
                <w:szCs w:val="20"/>
                <w:lang w:val="nl-NL" w:eastAsia="nl-NL"/>
              </w:rPr>
              <w:t xml:space="preserve">de reclamewereld ons met zogenaamde wetenschappelijke informatie over </w:t>
            </w:r>
            <w:proofErr w:type="spellStart"/>
            <w:r w:rsidRPr="00E13139">
              <w:rPr>
                <w:rFonts w:ascii="Trebuchet MS" w:eastAsia="Times New Roman" w:hAnsi="Trebuchet MS" w:cs="Times New Roman"/>
                <w:color w:val="404040" w:themeColor="text1" w:themeTint="BF"/>
                <w:sz w:val="20"/>
                <w:szCs w:val="20"/>
                <w:lang w:val="nl-NL" w:eastAsia="nl-NL"/>
              </w:rPr>
              <w:t>probiotica</w:t>
            </w:r>
            <w:proofErr w:type="spellEnd"/>
            <w:r w:rsidRPr="00E13139">
              <w:rPr>
                <w:rFonts w:ascii="Trebuchet MS" w:eastAsia="Times New Roman" w:hAnsi="Trebuchet MS" w:cs="Times New Roman"/>
                <w:color w:val="404040" w:themeColor="text1" w:themeTint="BF"/>
                <w:sz w:val="20"/>
                <w:szCs w:val="20"/>
                <w:lang w:val="nl-NL" w:eastAsia="nl-NL"/>
              </w:rPr>
              <w:t xml:space="preserve"> en hun nut (AD2).</w:t>
            </w:r>
          </w:p>
        </w:tc>
      </w:tr>
      <w:tr w:rsidR="00597B50" w:rsidRPr="00597B50" w14:paraId="7C2C439F" w14:textId="77777777" w:rsidTr="00E13139">
        <w:trPr>
          <w:tblCellSpacing w:w="20" w:type="dxa"/>
        </w:trPr>
        <w:tc>
          <w:tcPr>
            <w:tcW w:w="827" w:type="dxa"/>
            <w:shd w:val="clear" w:color="auto" w:fill="C6D9F1" w:themeFill="text2" w:themeFillTint="33"/>
            <w:vAlign w:val="center"/>
          </w:tcPr>
          <w:p w14:paraId="6AB53065" w14:textId="547E7619" w:rsidR="00597B50" w:rsidRPr="00E13139" w:rsidRDefault="00183791" w:rsidP="00E13139">
            <w:pPr>
              <w:spacing w:before="120" w:after="120" w:line="260" w:lineRule="exact"/>
              <w:rPr>
                <w:rFonts w:ascii="Trebuchet MS" w:hAnsi="Trebuchet MS"/>
                <w:b/>
                <w:color w:val="404040" w:themeColor="text1" w:themeTint="BF"/>
                <w:sz w:val="20"/>
                <w:szCs w:val="20"/>
              </w:rPr>
            </w:pPr>
            <w:r w:rsidRPr="00E13139">
              <w:rPr>
                <w:rFonts w:ascii="Trebuchet MS" w:hAnsi="Trebuchet MS"/>
                <w:b/>
                <w:color w:val="404040" w:themeColor="text1" w:themeTint="BF"/>
                <w:sz w:val="20"/>
                <w:szCs w:val="20"/>
              </w:rPr>
              <w:t>U6</w:t>
            </w:r>
            <w:r w:rsidR="00757CF1">
              <w:rPr>
                <w:rFonts w:ascii="Trebuchet MS" w:hAnsi="Trebuchet MS"/>
                <w:b/>
                <w:color w:val="404040" w:themeColor="text1" w:themeTint="BF"/>
                <w:sz w:val="20"/>
                <w:szCs w:val="20"/>
              </w:rPr>
              <w:t>8</w:t>
            </w:r>
          </w:p>
        </w:tc>
        <w:tc>
          <w:tcPr>
            <w:tcW w:w="8677" w:type="dxa"/>
            <w:shd w:val="clear" w:color="auto" w:fill="C6D9F1" w:themeFill="text2" w:themeFillTint="33"/>
            <w:vAlign w:val="center"/>
          </w:tcPr>
          <w:p w14:paraId="440E85B5" w14:textId="77777777" w:rsidR="00597B50" w:rsidRPr="00E13139" w:rsidRDefault="00597B50" w:rsidP="00E13139">
            <w:pPr>
              <w:spacing w:before="120" w:after="120"/>
              <w:rPr>
                <w:rFonts w:ascii="Trebuchet MS" w:hAnsi="Trebuchet MS"/>
                <w:color w:val="404040" w:themeColor="text1" w:themeTint="BF"/>
                <w:sz w:val="20"/>
                <w:szCs w:val="20"/>
              </w:rPr>
            </w:pPr>
            <w:r w:rsidRPr="00E13139">
              <w:rPr>
                <w:rFonts w:ascii="Trebuchet MS" w:hAnsi="Trebuchet MS"/>
                <w:b/>
                <w:color w:val="404040" w:themeColor="text1" w:themeTint="BF"/>
                <w:sz w:val="20"/>
                <w:szCs w:val="20"/>
              </w:rPr>
              <w:t>Aantonen</w:t>
            </w:r>
            <w:r w:rsidRPr="00E13139">
              <w:rPr>
                <w:rFonts w:ascii="Trebuchet MS" w:hAnsi="Trebuchet MS"/>
                <w:color w:val="404040" w:themeColor="text1" w:themeTint="BF"/>
                <w:sz w:val="20"/>
                <w:szCs w:val="20"/>
              </w:rPr>
              <w:t xml:space="preserve"> dat schimmels, gisten en andere parasitaire organismen de menselijke gezondheid beïnvloeden en </w:t>
            </w:r>
            <w:r w:rsidRPr="00E13139">
              <w:rPr>
                <w:rFonts w:ascii="Trebuchet MS" w:hAnsi="Trebuchet MS"/>
                <w:b/>
                <w:color w:val="404040" w:themeColor="text1" w:themeTint="BF"/>
                <w:sz w:val="20"/>
                <w:szCs w:val="20"/>
              </w:rPr>
              <w:t>aantonen</w:t>
            </w:r>
            <w:r w:rsidRPr="00E13139">
              <w:rPr>
                <w:rFonts w:ascii="Trebuchet MS" w:hAnsi="Trebuchet MS"/>
                <w:color w:val="404040" w:themeColor="text1" w:themeTint="BF"/>
                <w:sz w:val="20"/>
                <w:szCs w:val="20"/>
              </w:rPr>
              <w:t xml:space="preserve"> hoe de mens zichzelf en anderen kan beschermen tegen de schadelijke gevolgen hiervan.</w:t>
            </w:r>
          </w:p>
        </w:tc>
      </w:tr>
      <w:tr w:rsidR="00597B50" w:rsidRPr="00597B50" w14:paraId="5EC7659A" w14:textId="77777777" w:rsidTr="002651B0">
        <w:trPr>
          <w:tblCellSpacing w:w="20" w:type="dxa"/>
        </w:trPr>
        <w:tc>
          <w:tcPr>
            <w:tcW w:w="9544" w:type="dxa"/>
            <w:gridSpan w:val="2"/>
            <w:shd w:val="clear" w:color="auto" w:fill="auto"/>
          </w:tcPr>
          <w:p w14:paraId="492B26EB" w14:textId="1DFFA0F6" w:rsidR="00597B50" w:rsidRPr="00E13139" w:rsidRDefault="00597B50" w:rsidP="00E13139">
            <w:pPr>
              <w:spacing w:before="120" w:after="120" w:line="240" w:lineRule="auto"/>
              <w:ind w:left="91"/>
              <w:rPr>
                <w:rFonts w:ascii="Trebuchet MS" w:hAnsi="Trebuchet MS"/>
                <w:b/>
                <w:color w:val="404040" w:themeColor="text1" w:themeTint="BF"/>
                <w:sz w:val="20"/>
                <w:szCs w:val="20"/>
              </w:rPr>
            </w:pPr>
            <w:r w:rsidRPr="00E13139">
              <w:rPr>
                <w:rFonts w:ascii="Trebuchet MS" w:hAnsi="Trebuchet MS"/>
                <w:b/>
                <w:color w:val="404040" w:themeColor="text1" w:themeTint="BF"/>
                <w:sz w:val="20"/>
                <w:szCs w:val="20"/>
              </w:rPr>
              <w:t xml:space="preserve">Wenken </w:t>
            </w:r>
          </w:p>
          <w:p w14:paraId="79D0DA17" w14:textId="1695EB0F" w:rsidR="00597B50" w:rsidRPr="00E13139" w:rsidRDefault="00597B50" w:rsidP="00E13139">
            <w:pPr>
              <w:spacing w:line="240" w:lineRule="atLeast"/>
              <w:ind w:left="91"/>
              <w:rPr>
                <w:rFonts w:ascii="Trebuchet MS" w:eastAsia="MS Mincho" w:hAnsi="Trebuchet MS" w:cs="Arial"/>
                <w:color w:val="404040" w:themeColor="text1" w:themeTint="BF"/>
                <w:sz w:val="20"/>
                <w:szCs w:val="20"/>
              </w:rPr>
            </w:pPr>
            <w:r w:rsidRPr="00E13139">
              <w:rPr>
                <w:rFonts w:ascii="Trebuchet MS" w:eastAsia="MS Mincho" w:hAnsi="Trebuchet MS" w:cs="Arial"/>
                <w:color w:val="404040" w:themeColor="text1" w:themeTint="BF"/>
                <w:sz w:val="20"/>
                <w:szCs w:val="20"/>
              </w:rPr>
              <w:t xml:space="preserve">Bij het bespreken van een ziekteverwekker kan men zich laten leiden door de actualiteit en door de interesse van de leerlingen: ziekte van Lyme, Salmonella, hersenvliesontsteking, Listeria, </w:t>
            </w:r>
            <w:proofErr w:type="spellStart"/>
            <w:r w:rsidRPr="00E13139">
              <w:rPr>
                <w:rFonts w:ascii="Trebuchet MS" w:eastAsia="MS Mincho" w:hAnsi="Trebuchet MS" w:cs="Arial"/>
                <w:i/>
                <w:color w:val="404040" w:themeColor="text1" w:themeTint="BF"/>
                <w:sz w:val="20"/>
                <w:szCs w:val="20"/>
              </w:rPr>
              <w:t>Clostridium</w:t>
            </w:r>
            <w:proofErr w:type="spellEnd"/>
            <w:r w:rsidRPr="00E13139">
              <w:rPr>
                <w:rFonts w:ascii="Trebuchet MS" w:eastAsia="MS Mincho" w:hAnsi="Trebuchet MS" w:cs="Arial"/>
                <w:i/>
                <w:color w:val="404040" w:themeColor="text1" w:themeTint="BF"/>
                <w:sz w:val="20"/>
                <w:szCs w:val="20"/>
              </w:rPr>
              <w:t xml:space="preserve"> </w:t>
            </w:r>
            <w:proofErr w:type="spellStart"/>
            <w:r w:rsidRPr="00E13139">
              <w:rPr>
                <w:rFonts w:ascii="Trebuchet MS" w:eastAsia="MS Mincho" w:hAnsi="Trebuchet MS" w:cs="Arial"/>
                <w:i/>
                <w:color w:val="404040" w:themeColor="text1" w:themeTint="BF"/>
                <w:sz w:val="20"/>
                <w:szCs w:val="20"/>
              </w:rPr>
              <w:t>tetani</w:t>
            </w:r>
            <w:proofErr w:type="spellEnd"/>
            <w:r w:rsidRPr="00E13139">
              <w:rPr>
                <w:rFonts w:ascii="Trebuchet MS" w:eastAsia="MS Mincho" w:hAnsi="Trebuchet MS" w:cs="Arial"/>
                <w:color w:val="404040" w:themeColor="text1" w:themeTint="BF"/>
                <w:sz w:val="20"/>
                <w:szCs w:val="20"/>
              </w:rPr>
              <w:t xml:space="preserve">, </w:t>
            </w:r>
            <w:r w:rsidR="00777CAC" w:rsidRPr="00E13139">
              <w:rPr>
                <w:rFonts w:ascii="Trebuchet MS" w:eastAsia="MS Mincho" w:hAnsi="Trebuchet MS" w:cs="Arial"/>
                <w:color w:val="404040" w:themeColor="text1" w:themeTint="BF"/>
                <w:sz w:val="20"/>
                <w:szCs w:val="20"/>
              </w:rPr>
              <w:t>bacteriële soa… De link met AD5</w:t>
            </w:r>
            <w:r w:rsidRPr="00E13139">
              <w:rPr>
                <w:rFonts w:ascii="Trebuchet MS" w:eastAsia="MS Mincho" w:hAnsi="Trebuchet MS" w:cs="Arial"/>
                <w:color w:val="404040" w:themeColor="text1" w:themeTint="BF"/>
                <w:sz w:val="20"/>
                <w:szCs w:val="20"/>
              </w:rPr>
              <w:t xml:space="preserve"> (gezondheid) ligt voor de hand.</w:t>
            </w:r>
          </w:p>
          <w:p w14:paraId="5C4BA4EE" w14:textId="4A0A6C04" w:rsidR="00597B50" w:rsidRPr="00E13139" w:rsidRDefault="00597B50" w:rsidP="00E13139">
            <w:pPr>
              <w:keepLines/>
              <w:spacing w:after="120" w:line="260" w:lineRule="exact"/>
              <w:ind w:left="91"/>
              <w:rPr>
                <w:rFonts w:ascii="Trebuchet MS" w:eastAsia="MS Mincho" w:hAnsi="Trebuchet MS" w:cs="Arial"/>
                <w:color w:val="404040" w:themeColor="text1" w:themeTint="BF"/>
                <w:sz w:val="20"/>
                <w:szCs w:val="24"/>
                <w:lang w:val="nl-NL" w:eastAsia="nl-NL"/>
              </w:rPr>
            </w:pPr>
            <w:r w:rsidRPr="00E13139">
              <w:rPr>
                <w:rFonts w:ascii="Trebuchet MS" w:eastAsia="MS Mincho" w:hAnsi="Trebuchet MS" w:cs="Arial"/>
                <w:color w:val="404040" w:themeColor="text1" w:themeTint="BF"/>
                <w:sz w:val="20"/>
                <w:szCs w:val="24"/>
                <w:lang w:val="nl-NL" w:eastAsia="nl-NL"/>
              </w:rPr>
              <w:t>Voorbeelden van toepassingen van nuttige micro-organismen vindt men in d</w:t>
            </w:r>
            <w:r w:rsidR="00777CAC" w:rsidRPr="00E13139">
              <w:rPr>
                <w:rFonts w:ascii="Trebuchet MS" w:eastAsia="MS Mincho" w:hAnsi="Trebuchet MS" w:cs="Arial"/>
                <w:color w:val="404040" w:themeColor="text1" w:themeTint="BF"/>
                <w:sz w:val="20"/>
                <w:szCs w:val="24"/>
                <w:lang w:val="nl-NL" w:eastAsia="nl-NL"/>
              </w:rPr>
              <w:t>e voedingssector (yoghurt, kaas...)</w:t>
            </w:r>
            <w:r w:rsidRPr="00E13139">
              <w:rPr>
                <w:rFonts w:ascii="Trebuchet MS" w:eastAsia="MS Mincho" w:hAnsi="Trebuchet MS" w:cs="Arial"/>
                <w:color w:val="404040" w:themeColor="text1" w:themeTint="BF"/>
                <w:sz w:val="20"/>
                <w:szCs w:val="24"/>
                <w:lang w:val="nl-NL" w:eastAsia="nl-NL"/>
              </w:rPr>
              <w:t>. Men kan ook het voorbeeld van symbiotische darmflora, toepassing in waterzuivering, N-bacteriën uitwerken.</w:t>
            </w:r>
          </w:p>
          <w:p w14:paraId="5D0332F9" w14:textId="07EDF77C" w:rsidR="00597B50" w:rsidRPr="00597B50" w:rsidRDefault="00597B50" w:rsidP="00E13139">
            <w:pPr>
              <w:spacing w:before="60" w:after="120" w:line="0" w:lineRule="atLeast"/>
              <w:ind w:left="91"/>
              <w:rPr>
                <w:rFonts w:ascii="Trebuchet MS" w:hAnsi="Trebuchet MS"/>
                <w:sz w:val="20"/>
                <w:szCs w:val="20"/>
              </w:rPr>
            </w:pPr>
            <w:r w:rsidRPr="00E13139">
              <w:rPr>
                <w:rFonts w:ascii="Trebuchet MS" w:hAnsi="Trebuchet MS"/>
                <w:color w:val="404040" w:themeColor="text1" w:themeTint="BF"/>
                <w:sz w:val="20"/>
                <w:szCs w:val="20"/>
              </w:rPr>
              <w:t xml:space="preserve">Deze doelstelling biedt ook mogelijkheden om te differentiëren via een informatieopdracht. </w:t>
            </w:r>
            <w:r w:rsidRPr="00E13139">
              <w:rPr>
                <w:rFonts w:ascii="Trebuchet MS" w:hAnsi="Trebuchet MS"/>
                <w:color w:val="404040" w:themeColor="text1" w:themeTint="BF"/>
                <w:sz w:val="20"/>
                <w:szCs w:val="20"/>
              </w:rPr>
              <w:br/>
            </w:r>
            <w:r w:rsidRPr="00E13139">
              <w:rPr>
                <w:rFonts w:ascii="Trebuchet MS" w:eastAsia="Times New Roman" w:hAnsi="Trebuchet MS" w:cs="Times New Roman"/>
                <w:color w:val="404040" w:themeColor="text1" w:themeTint="BF"/>
                <w:sz w:val="20"/>
                <w:szCs w:val="20"/>
                <w:lang w:val="nl-NL" w:eastAsia="nl-NL"/>
              </w:rPr>
              <w:t xml:space="preserve">Een kritische aanpak van dat onderwerp is belangrijk. Dagelijks bedelft de reclamewereld ons met zogenaamde wetenschappelijke informatie over </w:t>
            </w:r>
            <w:proofErr w:type="spellStart"/>
            <w:r w:rsidRPr="00E13139">
              <w:rPr>
                <w:rFonts w:ascii="Trebuchet MS" w:eastAsia="Times New Roman" w:hAnsi="Trebuchet MS" w:cs="Times New Roman"/>
                <w:color w:val="404040" w:themeColor="text1" w:themeTint="BF"/>
                <w:sz w:val="20"/>
                <w:szCs w:val="20"/>
                <w:lang w:val="nl-NL" w:eastAsia="nl-NL"/>
              </w:rPr>
              <w:t>probiotica</w:t>
            </w:r>
            <w:proofErr w:type="spellEnd"/>
            <w:r w:rsidRPr="00E13139">
              <w:rPr>
                <w:rFonts w:ascii="Trebuchet MS" w:eastAsia="Times New Roman" w:hAnsi="Trebuchet MS" w:cs="Times New Roman"/>
                <w:color w:val="404040" w:themeColor="text1" w:themeTint="BF"/>
                <w:sz w:val="20"/>
                <w:szCs w:val="20"/>
                <w:lang w:val="nl-NL" w:eastAsia="nl-NL"/>
              </w:rPr>
              <w:t xml:space="preserve"> en hun nut (AD</w:t>
            </w:r>
            <w:r w:rsidR="00777CAC" w:rsidRPr="00E13139">
              <w:rPr>
                <w:rFonts w:ascii="Trebuchet MS" w:eastAsia="Times New Roman" w:hAnsi="Trebuchet MS" w:cs="Times New Roman"/>
                <w:color w:val="404040" w:themeColor="text1" w:themeTint="BF"/>
                <w:sz w:val="20"/>
                <w:szCs w:val="20"/>
                <w:lang w:val="nl-NL" w:eastAsia="nl-NL"/>
              </w:rPr>
              <w:t>2</w:t>
            </w:r>
            <w:r w:rsidRPr="00E13139">
              <w:rPr>
                <w:rFonts w:ascii="Trebuchet MS" w:eastAsia="Times New Roman" w:hAnsi="Trebuchet MS" w:cs="Times New Roman"/>
                <w:color w:val="404040" w:themeColor="text1" w:themeTint="BF"/>
                <w:sz w:val="20"/>
                <w:szCs w:val="20"/>
                <w:lang w:val="nl-NL" w:eastAsia="nl-NL"/>
              </w:rPr>
              <w:t>).</w:t>
            </w:r>
          </w:p>
        </w:tc>
      </w:tr>
    </w:tbl>
    <w:p w14:paraId="33C0E1B1" w14:textId="452793FE" w:rsidR="00784D06" w:rsidRPr="00784D06" w:rsidRDefault="00597B50" w:rsidP="00E13139">
      <w:pPr>
        <w:pStyle w:val="LPKop2"/>
        <w:ind w:hanging="1135"/>
        <w:rPr>
          <w:sz w:val="20"/>
        </w:rPr>
      </w:pPr>
      <w:bookmarkStart w:id="59" w:name="_Toc483306000"/>
      <w:r w:rsidRPr="00784D06">
        <w:t xml:space="preserve">Afweer </w:t>
      </w:r>
      <w:r w:rsidR="007531E8">
        <w:t>(U)</w:t>
      </w:r>
      <w:bookmarkEnd w:id="59"/>
    </w:p>
    <w:p w14:paraId="4BCF654A" w14:textId="4F56106C" w:rsidR="00597B50" w:rsidRPr="00E13139" w:rsidRDefault="00597B50" w:rsidP="00784D06">
      <w:pPr>
        <w:keepNext/>
        <w:tabs>
          <w:tab w:val="right" w:pos="7088"/>
          <w:tab w:val="right" w:pos="8222"/>
          <w:tab w:val="right" w:pos="9356"/>
        </w:tabs>
        <w:spacing w:before="480" w:after="240" w:line="360" w:lineRule="auto"/>
        <w:jc w:val="both"/>
        <w:rPr>
          <w:rFonts w:ascii="Trebuchet MS" w:eastAsia="Times New Roman" w:hAnsi="Trebuchet MS" w:cs="Times New Roman"/>
          <w:color w:val="404040" w:themeColor="text1" w:themeTint="BF"/>
          <w:sz w:val="20"/>
          <w:szCs w:val="20"/>
          <w:lang w:val="nl-NL" w:eastAsia="nl-NL"/>
        </w:rPr>
      </w:pPr>
      <w:r w:rsidRPr="00E13139">
        <w:rPr>
          <w:rFonts w:ascii="Trebuchet MS" w:eastAsia="Times New Roman" w:hAnsi="Trebuchet MS" w:cs="Times New Roman"/>
          <w:color w:val="404040" w:themeColor="text1" w:themeTint="BF"/>
          <w:sz w:val="20"/>
          <w:szCs w:val="20"/>
          <w:lang w:val="nl-NL" w:eastAsia="nl-NL"/>
        </w:rPr>
        <w:t>(ca. 6U lestijden)</w:t>
      </w:r>
    </w:p>
    <w:tbl>
      <w:tblPr>
        <w:tblpPr w:leftFromText="141" w:rightFromText="141" w:vertAnchor="text" w:horzAnchor="margin" w:tblpY="8"/>
        <w:tblW w:w="962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36"/>
        <w:gridCol w:w="8788"/>
      </w:tblGrid>
      <w:tr w:rsidR="00597B50" w:rsidRPr="00597B50" w14:paraId="69BB2EE6" w14:textId="77777777" w:rsidTr="00E13139">
        <w:trPr>
          <w:tblCellSpacing w:w="20" w:type="dxa"/>
        </w:trPr>
        <w:tc>
          <w:tcPr>
            <w:tcW w:w="776" w:type="dxa"/>
            <w:shd w:val="clear" w:color="auto" w:fill="C6D9F1"/>
            <w:vAlign w:val="center"/>
          </w:tcPr>
          <w:p w14:paraId="6E6D9FEC" w14:textId="48008AD6" w:rsidR="00597B50" w:rsidRPr="00E13139" w:rsidRDefault="00757CF1" w:rsidP="00757CF1">
            <w:pPr>
              <w:spacing w:before="120" w:after="120" w:line="240" w:lineRule="auto"/>
              <w:ind w:left="159" w:right="-515"/>
              <w:rPr>
                <w:rFonts w:ascii="Trebuchet MS" w:eastAsia="Times New Roman" w:hAnsi="Trebuchet MS" w:cs="Times New Roman"/>
                <w:b/>
                <w:color w:val="404040" w:themeColor="text1" w:themeTint="BF"/>
                <w:sz w:val="20"/>
                <w:szCs w:val="16"/>
                <w:lang w:val="nl-NL" w:eastAsia="nl-NL"/>
              </w:rPr>
            </w:pPr>
            <w:r>
              <w:rPr>
                <w:rFonts w:ascii="Trebuchet MS" w:eastAsia="Times New Roman" w:hAnsi="Trebuchet MS" w:cs="Times New Roman"/>
                <w:b/>
                <w:color w:val="404040" w:themeColor="text1" w:themeTint="BF"/>
                <w:sz w:val="20"/>
                <w:szCs w:val="16"/>
                <w:lang w:val="nl-NL" w:eastAsia="nl-NL"/>
              </w:rPr>
              <w:t>U69</w:t>
            </w:r>
          </w:p>
        </w:tc>
        <w:tc>
          <w:tcPr>
            <w:tcW w:w="8728" w:type="dxa"/>
            <w:shd w:val="clear" w:color="auto" w:fill="C6D9F1"/>
            <w:vAlign w:val="center"/>
          </w:tcPr>
          <w:p w14:paraId="7E9D0AFB" w14:textId="77777777" w:rsidR="00597B50" w:rsidRPr="00E13139" w:rsidRDefault="00597B50" w:rsidP="00E13139">
            <w:pPr>
              <w:spacing w:before="120" w:after="120" w:line="240" w:lineRule="auto"/>
              <w:rPr>
                <w:rFonts w:ascii="Trebuchet MS" w:hAnsi="Trebuchet MS"/>
                <w:color w:val="404040" w:themeColor="text1" w:themeTint="BF"/>
                <w:sz w:val="16"/>
                <w:szCs w:val="16"/>
              </w:rPr>
            </w:pPr>
            <w:r w:rsidRPr="00E13139">
              <w:rPr>
                <w:rFonts w:ascii="Trebuchet MS" w:eastAsia="Times New Roman" w:hAnsi="Trebuchet MS" w:cs="Arial"/>
                <w:b/>
                <w:color w:val="404040" w:themeColor="text1" w:themeTint="BF"/>
                <w:sz w:val="20"/>
                <w:szCs w:val="20"/>
                <w:lang w:eastAsia="nl-NL"/>
              </w:rPr>
              <w:t>Aan de hand van voorbeelden,</w:t>
            </w:r>
            <w:r w:rsidRPr="00E13139">
              <w:rPr>
                <w:rFonts w:ascii="Trebuchet MS" w:eastAsia="Times New Roman" w:hAnsi="Trebuchet MS" w:cs="Arial"/>
                <w:color w:val="404040" w:themeColor="text1" w:themeTint="BF"/>
                <w:sz w:val="20"/>
                <w:szCs w:val="20"/>
                <w:lang w:eastAsia="nl-NL"/>
              </w:rPr>
              <w:t xml:space="preserve"> de noodzaak van bescherming tegen lichaamsvreemde indringers </w:t>
            </w:r>
            <w:r w:rsidRPr="00E13139">
              <w:rPr>
                <w:rFonts w:ascii="Trebuchet MS" w:eastAsia="Times New Roman" w:hAnsi="Trebuchet MS" w:cs="Arial"/>
                <w:color w:val="404040" w:themeColor="text1" w:themeTint="BF"/>
                <w:sz w:val="20"/>
                <w:szCs w:val="20"/>
                <w:lang w:val="nl-NL" w:eastAsia="nl-NL"/>
              </w:rPr>
              <w:t>toelichten</w:t>
            </w:r>
            <w:r w:rsidRPr="00E13139">
              <w:rPr>
                <w:rFonts w:ascii="Trebuchet MS" w:eastAsia="Times New Roman" w:hAnsi="Trebuchet MS" w:cs="Arial"/>
                <w:color w:val="404040" w:themeColor="text1" w:themeTint="BF"/>
                <w:sz w:val="20"/>
                <w:szCs w:val="20"/>
                <w:lang w:eastAsia="nl-NL"/>
              </w:rPr>
              <w:t>.</w:t>
            </w:r>
          </w:p>
        </w:tc>
      </w:tr>
      <w:tr w:rsidR="00597B50" w:rsidRPr="00597B50" w14:paraId="2BA54DD1" w14:textId="77777777" w:rsidTr="00E13139">
        <w:trPr>
          <w:tblCellSpacing w:w="20" w:type="dxa"/>
        </w:trPr>
        <w:tc>
          <w:tcPr>
            <w:tcW w:w="776" w:type="dxa"/>
            <w:shd w:val="clear" w:color="auto" w:fill="C6D9F1"/>
            <w:vAlign w:val="center"/>
          </w:tcPr>
          <w:p w14:paraId="4D03272A" w14:textId="7CC1020C" w:rsidR="00597B50" w:rsidRPr="00E13139" w:rsidRDefault="00183791" w:rsidP="00E13139">
            <w:pPr>
              <w:spacing w:before="120" w:after="120" w:line="240" w:lineRule="auto"/>
              <w:ind w:left="159" w:right="-515"/>
              <w:rPr>
                <w:rFonts w:ascii="Trebuchet MS" w:eastAsia="Times New Roman" w:hAnsi="Trebuchet MS" w:cs="Times New Roman"/>
                <w:b/>
                <w:color w:val="404040" w:themeColor="text1" w:themeTint="BF"/>
                <w:sz w:val="20"/>
                <w:szCs w:val="16"/>
                <w:lang w:val="nl-NL" w:eastAsia="nl-NL"/>
              </w:rPr>
            </w:pPr>
            <w:r w:rsidRPr="00E13139">
              <w:rPr>
                <w:rFonts w:ascii="Trebuchet MS" w:eastAsia="Times New Roman" w:hAnsi="Trebuchet MS" w:cs="Times New Roman"/>
                <w:b/>
                <w:color w:val="404040" w:themeColor="text1" w:themeTint="BF"/>
                <w:sz w:val="20"/>
                <w:szCs w:val="16"/>
                <w:lang w:val="nl-NL" w:eastAsia="nl-NL"/>
              </w:rPr>
              <w:t>U7</w:t>
            </w:r>
            <w:r w:rsidR="00757CF1">
              <w:rPr>
                <w:rFonts w:ascii="Trebuchet MS" w:eastAsia="Times New Roman" w:hAnsi="Trebuchet MS" w:cs="Times New Roman"/>
                <w:b/>
                <w:color w:val="404040" w:themeColor="text1" w:themeTint="BF"/>
                <w:sz w:val="20"/>
                <w:szCs w:val="16"/>
                <w:lang w:val="nl-NL" w:eastAsia="nl-NL"/>
              </w:rPr>
              <w:t>0</w:t>
            </w:r>
          </w:p>
        </w:tc>
        <w:tc>
          <w:tcPr>
            <w:tcW w:w="8728" w:type="dxa"/>
            <w:shd w:val="clear" w:color="auto" w:fill="C6D9F1"/>
            <w:vAlign w:val="center"/>
          </w:tcPr>
          <w:p w14:paraId="0D024888" w14:textId="5C581CC6" w:rsidR="00597B50" w:rsidRPr="00E13139" w:rsidRDefault="00607797" w:rsidP="00E13139">
            <w:pPr>
              <w:spacing w:before="120" w:after="120" w:line="240" w:lineRule="auto"/>
              <w:rPr>
                <w:rFonts w:ascii="Trebuchet MS" w:eastAsia="Times New Roman" w:hAnsi="Trebuchet MS" w:cs="Arial"/>
                <w:b/>
                <w:color w:val="404040" w:themeColor="text1" w:themeTint="BF"/>
                <w:sz w:val="20"/>
                <w:szCs w:val="20"/>
                <w:lang w:eastAsia="nl-NL"/>
              </w:rPr>
            </w:pPr>
            <w:r w:rsidRPr="00E13139">
              <w:rPr>
                <w:rFonts w:ascii="Trebuchet MS" w:hAnsi="Trebuchet MS" w:cs="Arial"/>
                <w:b/>
                <w:color w:val="404040" w:themeColor="text1" w:themeTint="BF"/>
                <w:sz w:val="20"/>
                <w:szCs w:val="24"/>
                <w:lang w:eastAsia="nl-NL"/>
              </w:rPr>
              <w:t>Aan d</w:t>
            </w:r>
            <w:r w:rsidRPr="00E13139">
              <w:rPr>
                <w:rFonts w:ascii="Trebuchet MS" w:eastAsia="Times New Roman" w:hAnsi="Trebuchet MS" w:cs="Arial"/>
                <w:b/>
                <w:color w:val="404040" w:themeColor="text1" w:themeTint="BF"/>
                <w:sz w:val="20"/>
                <w:szCs w:val="20"/>
                <w:lang w:eastAsia="nl-NL"/>
              </w:rPr>
              <w:t>e</w:t>
            </w:r>
            <w:r w:rsidRPr="00E13139">
              <w:rPr>
                <w:rFonts w:ascii="Trebuchet MS" w:hAnsi="Trebuchet MS" w:cs="Arial"/>
                <w:b/>
                <w:color w:val="404040" w:themeColor="text1" w:themeTint="BF"/>
                <w:sz w:val="20"/>
                <w:szCs w:val="24"/>
                <w:lang w:eastAsia="nl-NL"/>
              </w:rPr>
              <w:t xml:space="preserve"> </w:t>
            </w:r>
            <w:r w:rsidRPr="00E13139">
              <w:rPr>
                <w:rFonts w:ascii="Trebuchet MS" w:eastAsia="Times New Roman" w:hAnsi="Trebuchet MS" w:cs="Arial"/>
                <w:b/>
                <w:color w:val="404040" w:themeColor="text1" w:themeTint="BF"/>
                <w:sz w:val="20"/>
                <w:szCs w:val="20"/>
                <w:lang w:eastAsia="nl-NL"/>
              </w:rPr>
              <w:t>hand</w:t>
            </w:r>
            <w:r w:rsidRPr="00E13139">
              <w:rPr>
                <w:rFonts w:ascii="Trebuchet MS" w:hAnsi="Trebuchet MS" w:cs="Arial"/>
                <w:b/>
                <w:color w:val="404040" w:themeColor="text1" w:themeTint="BF"/>
                <w:sz w:val="20"/>
                <w:szCs w:val="24"/>
                <w:lang w:eastAsia="nl-NL"/>
              </w:rPr>
              <w:t xml:space="preserve"> van een gegeven schema</w:t>
            </w:r>
            <w:r w:rsidRPr="00E13139">
              <w:rPr>
                <w:rFonts w:ascii="Trebuchet MS" w:hAnsi="Trebuchet MS" w:cs="Arial"/>
                <w:color w:val="404040" w:themeColor="text1" w:themeTint="BF"/>
                <w:sz w:val="20"/>
                <w:szCs w:val="24"/>
                <w:lang w:eastAsia="nl-NL"/>
              </w:rPr>
              <w:t xml:space="preserve"> specifieke en niet-specifieke afweer </w:t>
            </w:r>
            <w:r w:rsidRPr="00E13139">
              <w:rPr>
                <w:rFonts w:ascii="Trebuchet MS" w:hAnsi="Trebuchet MS" w:cs="Arial"/>
                <w:b/>
                <w:color w:val="404040" w:themeColor="text1" w:themeTint="BF"/>
                <w:sz w:val="20"/>
                <w:szCs w:val="24"/>
                <w:lang w:eastAsia="nl-NL"/>
              </w:rPr>
              <w:t>beschrijven</w:t>
            </w:r>
            <w:r w:rsidRPr="00E13139">
              <w:rPr>
                <w:rFonts w:ascii="Trebuchet MS" w:hAnsi="Trebuchet MS" w:cs="Arial"/>
                <w:color w:val="404040" w:themeColor="text1" w:themeTint="BF"/>
                <w:sz w:val="20"/>
                <w:szCs w:val="24"/>
                <w:lang w:eastAsia="nl-NL"/>
              </w:rPr>
              <w:t>.</w:t>
            </w:r>
          </w:p>
        </w:tc>
      </w:tr>
      <w:tr w:rsidR="00597B50" w:rsidRPr="00597B50" w14:paraId="779CC9E9" w14:textId="77777777" w:rsidTr="00E13139">
        <w:trPr>
          <w:tblCellSpacing w:w="20" w:type="dxa"/>
        </w:trPr>
        <w:tc>
          <w:tcPr>
            <w:tcW w:w="776" w:type="dxa"/>
            <w:shd w:val="clear" w:color="auto" w:fill="C6D9F1" w:themeFill="text2" w:themeFillTint="33"/>
            <w:vAlign w:val="center"/>
          </w:tcPr>
          <w:p w14:paraId="7FA71E8B" w14:textId="263FCC95" w:rsidR="00597B50" w:rsidRPr="00E13139" w:rsidRDefault="00183791" w:rsidP="00E13139">
            <w:pPr>
              <w:spacing w:before="120" w:after="120" w:line="240" w:lineRule="auto"/>
              <w:ind w:left="159" w:right="-515"/>
              <w:rPr>
                <w:rFonts w:ascii="Trebuchet MS" w:eastAsia="Times New Roman" w:hAnsi="Trebuchet MS" w:cs="Times New Roman"/>
                <w:b/>
                <w:color w:val="404040" w:themeColor="text1" w:themeTint="BF"/>
                <w:sz w:val="20"/>
                <w:szCs w:val="16"/>
                <w:lang w:val="nl-NL" w:eastAsia="nl-NL"/>
              </w:rPr>
            </w:pPr>
            <w:r w:rsidRPr="00E13139">
              <w:rPr>
                <w:rFonts w:ascii="Trebuchet MS" w:eastAsia="Times New Roman" w:hAnsi="Trebuchet MS" w:cs="Times New Roman"/>
                <w:b/>
                <w:color w:val="404040" w:themeColor="text1" w:themeTint="BF"/>
                <w:sz w:val="20"/>
                <w:szCs w:val="16"/>
                <w:lang w:val="nl-NL" w:eastAsia="nl-NL"/>
              </w:rPr>
              <w:t>U7</w:t>
            </w:r>
            <w:r w:rsidR="00757CF1">
              <w:rPr>
                <w:rFonts w:ascii="Trebuchet MS" w:eastAsia="Times New Roman" w:hAnsi="Trebuchet MS" w:cs="Times New Roman"/>
                <w:b/>
                <w:color w:val="404040" w:themeColor="text1" w:themeTint="BF"/>
                <w:sz w:val="20"/>
                <w:szCs w:val="16"/>
                <w:lang w:val="nl-NL" w:eastAsia="nl-NL"/>
              </w:rPr>
              <w:t>1</w:t>
            </w:r>
          </w:p>
        </w:tc>
        <w:tc>
          <w:tcPr>
            <w:tcW w:w="8728" w:type="dxa"/>
            <w:shd w:val="clear" w:color="auto" w:fill="C6D9F1" w:themeFill="text2" w:themeFillTint="33"/>
            <w:vAlign w:val="center"/>
          </w:tcPr>
          <w:p w14:paraId="494BAF9C" w14:textId="682130C0" w:rsidR="00597B50" w:rsidRPr="00E13139" w:rsidRDefault="00607797" w:rsidP="00E13139">
            <w:pPr>
              <w:spacing w:before="120" w:after="120" w:line="240" w:lineRule="auto"/>
              <w:rPr>
                <w:rFonts w:ascii="Trebuchet MS" w:eastAsia="Times New Roman" w:hAnsi="Trebuchet MS" w:cs="Arial"/>
                <w:color w:val="404040" w:themeColor="text1" w:themeTint="BF"/>
                <w:sz w:val="20"/>
                <w:szCs w:val="20"/>
                <w:lang w:val="nl-NL" w:eastAsia="nl-NL"/>
              </w:rPr>
            </w:pPr>
            <w:r w:rsidRPr="00E13139">
              <w:rPr>
                <w:rFonts w:ascii="Trebuchet MS" w:eastAsia="Times New Roman" w:hAnsi="Trebuchet MS" w:cs="Arial"/>
                <w:b/>
                <w:color w:val="404040" w:themeColor="text1" w:themeTint="BF"/>
                <w:sz w:val="20"/>
                <w:szCs w:val="20"/>
                <w:lang w:val="nl-NL" w:eastAsia="nl-NL"/>
              </w:rPr>
              <w:t>Aan de hand van een gegeven schema</w:t>
            </w:r>
            <w:r w:rsidRPr="00E13139">
              <w:rPr>
                <w:rFonts w:ascii="Trebuchet MS" w:eastAsia="Times New Roman" w:hAnsi="Trebuchet MS" w:cs="Arial"/>
                <w:color w:val="404040" w:themeColor="text1" w:themeTint="BF"/>
                <w:sz w:val="20"/>
                <w:szCs w:val="20"/>
                <w:lang w:val="nl-NL" w:eastAsia="nl-NL"/>
              </w:rPr>
              <w:t xml:space="preserve"> het verschil tussen vaccinatie en serumtherapie toelichten.</w:t>
            </w:r>
          </w:p>
        </w:tc>
      </w:tr>
      <w:tr w:rsidR="00EF2F7C" w:rsidRPr="00597B50" w14:paraId="32266833" w14:textId="77777777" w:rsidTr="00E13139">
        <w:trPr>
          <w:tblCellSpacing w:w="20" w:type="dxa"/>
        </w:trPr>
        <w:tc>
          <w:tcPr>
            <w:tcW w:w="9544" w:type="dxa"/>
            <w:gridSpan w:val="2"/>
            <w:shd w:val="clear" w:color="auto" w:fill="auto"/>
          </w:tcPr>
          <w:p w14:paraId="65C755F6" w14:textId="77777777" w:rsidR="00EF2F7C" w:rsidRPr="00E13139" w:rsidRDefault="00EF2F7C" w:rsidP="00E13139">
            <w:pPr>
              <w:spacing w:before="240" w:after="120" w:line="240" w:lineRule="auto"/>
              <w:ind w:left="159" w:right="173"/>
              <w:rPr>
                <w:rFonts w:ascii="Trebuchet MS" w:eastAsia="Times New Roman" w:hAnsi="Trebuchet MS" w:cs="Times New Roman"/>
                <w:b/>
                <w:color w:val="404040" w:themeColor="text1" w:themeTint="BF"/>
                <w:sz w:val="20"/>
                <w:szCs w:val="20"/>
                <w:lang w:eastAsia="nl-NL"/>
              </w:rPr>
            </w:pPr>
            <w:r w:rsidRPr="00E13139">
              <w:rPr>
                <w:rFonts w:ascii="Trebuchet MS" w:eastAsia="Times New Roman" w:hAnsi="Trebuchet MS" w:cs="Times New Roman"/>
                <w:b/>
                <w:color w:val="404040" w:themeColor="text1" w:themeTint="BF"/>
                <w:sz w:val="20"/>
                <w:szCs w:val="20"/>
                <w:lang w:eastAsia="nl-NL"/>
              </w:rPr>
              <w:t xml:space="preserve">Wenken </w:t>
            </w:r>
          </w:p>
          <w:p w14:paraId="2B39A625" w14:textId="77777777" w:rsidR="00EF2F7C" w:rsidRPr="00E13139" w:rsidRDefault="00EF2F7C" w:rsidP="00E13139">
            <w:pPr>
              <w:spacing w:before="120" w:after="120" w:line="240" w:lineRule="auto"/>
              <w:ind w:left="159" w:right="173"/>
              <w:rPr>
                <w:rFonts w:ascii="Trebuchet MS" w:eastAsia="Times New Roman" w:hAnsi="Trebuchet MS" w:cs="Times New Roman"/>
                <w:color w:val="404040" w:themeColor="text1" w:themeTint="BF"/>
                <w:sz w:val="20"/>
                <w:szCs w:val="20"/>
                <w:lang w:eastAsia="nl-NL"/>
              </w:rPr>
            </w:pPr>
            <w:r w:rsidRPr="00E13139">
              <w:rPr>
                <w:rFonts w:ascii="Trebuchet MS" w:eastAsia="Times New Roman" w:hAnsi="Trebuchet MS" w:cs="Times New Roman"/>
                <w:color w:val="404040" w:themeColor="text1" w:themeTint="BF"/>
                <w:sz w:val="20"/>
                <w:szCs w:val="20"/>
                <w:lang w:eastAsia="nl-NL"/>
              </w:rPr>
              <w:t>Aan de hand van voorbeelden kan geïllustreerd worden hoe het lichaam een eerste barrière vormt tegen vreemde indringers. Er kan vervolgens geïllustreerd worden hoe een tweede afweerlijn optreedt in verschillende stappen die gepaard kunnen gaan met allerlei symptomen (vb. ontsteking, koorts…). Ten slotte kan verwezen worden naar de derde afweerlijn met de specifieke werking van T- en B- lymfocyten.</w:t>
            </w:r>
          </w:p>
          <w:p w14:paraId="5DA7A2DF" w14:textId="21912773" w:rsidR="00EF2F7C" w:rsidRPr="00E13139" w:rsidRDefault="00EF2F7C" w:rsidP="00E13139">
            <w:pPr>
              <w:spacing w:after="120" w:line="240" w:lineRule="auto"/>
              <w:ind w:left="159" w:right="173"/>
              <w:rPr>
                <w:rFonts w:ascii="Trebuchet MS" w:eastAsia="Times New Roman" w:hAnsi="Trebuchet MS" w:cs="Times New Roman"/>
                <w:color w:val="404040" w:themeColor="text1" w:themeTint="BF"/>
                <w:sz w:val="20"/>
                <w:szCs w:val="20"/>
                <w:lang w:eastAsia="nl-NL"/>
              </w:rPr>
            </w:pPr>
            <w:r w:rsidRPr="00E13139">
              <w:rPr>
                <w:rFonts w:ascii="Trebuchet MS" w:eastAsia="Times New Roman" w:hAnsi="Trebuchet MS" w:cs="Times New Roman"/>
                <w:bCs/>
                <w:color w:val="404040" w:themeColor="text1" w:themeTint="BF"/>
                <w:sz w:val="20"/>
                <w:szCs w:val="20"/>
                <w:lang w:eastAsia="nl-NL"/>
              </w:rPr>
              <w:t>Voor vaccinatie kan vanuit een historische context vertrokken worden (</w:t>
            </w:r>
            <w:proofErr w:type="spellStart"/>
            <w:r w:rsidRPr="00E13139">
              <w:rPr>
                <w:rFonts w:ascii="Trebuchet MS" w:eastAsia="Times New Roman" w:hAnsi="Trebuchet MS" w:cs="Times New Roman"/>
                <w:bCs/>
                <w:color w:val="404040" w:themeColor="text1" w:themeTint="BF"/>
                <w:sz w:val="20"/>
                <w:szCs w:val="20"/>
                <w:lang w:eastAsia="nl-NL"/>
              </w:rPr>
              <w:t>koepokvirus</w:t>
            </w:r>
            <w:proofErr w:type="spellEnd"/>
            <w:r w:rsidRPr="00E13139">
              <w:rPr>
                <w:rFonts w:ascii="Trebuchet MS" w:eastAsia="Times New Roman" w:hAnsi="Trebuchet MS" w:cs="Times New Roman"/>
                <w:bCs/>
                <w:color w:val="404040" w:themeColor="text1" w:themeTint="BF"/>
                <w:sz w:val="20"/>
                <w:szCs w:val="20"/>
                <w:lang w:eastAsia="nl-NL"/>
              </w:rPr>
              <w:t xml:space="preserve">). </w:t>
            </w:r>
            <w:r w:rsidRPr="00E13139">
              <w:rPr>
                <w:rFonts w:ascii="Trebuchet MS" w:eastAsia="Times New Roman" w:hAnsi="Trebuchet MS" w:cs="Times New Roman"/>
                <w:color w:val="404040" w:themeColor="text1" w:themeTint="BF"/>
                <w:sz w:val="20"/>
                <w:szCs w:val="20"/>
                <w:lang w:eastAsia="nl-NL"/>
              </w:rPr>
              <w:t xml:space="preserve">Vaccinatie is een voorbeeld van actieve en serumtherapie is een voorbeeld van en passieve immunisatie. </w:t>
            </w:r>
            <w:r w:rsidRPr="00E13139">
              <w:rPr>
                <w:rFonts w:ascii="Trebuchet MS" w:eastAsia="Times New Roman" w:hAnsi="Trebuchet MS" w:cs="Times New Roman"/>
                <w:color w:val="404040" w:themeColor="text1" w:themeTint="BF"/>
                <w:sz w:val="20"/>
                <w:szCs w:val="20"/>
                <w:lang w:val="nl-NL" w:eastAsia="nl-NL"/>
              </w:rPr>
              <w:t xml:space="preserve">Vaccinatieboekje (kinderen) en vaccinatiekaart </w:t>
            </w:r>
            <w:r w:rsidR="00607797" w:rsidRPr="00E13139">
              <w:rPr>
                <w:rFonts w:ascii="Trebuchet MS" w:eastAsia="Times New Roman" w:hAnsi="Trebuchet MS" w:cs="Times New Roman"/>
                <w:color w:val="404040" w:themeColor="text1" w:themeTint="BF"/>
                <w:sz w:val="20"/>
                <w:szCs w:val="20"/>
                <w:lang w:val="nl-NL" w:eastAsia="nl-NL"/>
              </w:rPr>
              <w:t xml:space="preserve">kan men gebruiken. </w:t>
            </w:r>
          </w:p>
          <w:p w14:paraId="03201F28" w14:textId="77777777" w:rsidR="00EF2F7C" w:rsidRPr="00E13139" w:rsidRDefault="00EF2F7C" w:rsidP="00E13139">
            <w:pPr>
              <w:spacing w:before="120" w:after="120" w:line="240" w:lineRule="auto"/>
              <w:ind w:left="159" w:right="173"/>
              <w:rPr>
                <w:rFonts w:ascii="Trebuchet MS" w:eastAsia="Times New Roman" w:hAnsi="Trebuchet MS" w:cs="Times New Roman"/>
                <w:color w:val="404040" w:themeColor="text1" w:themeTint="BF"/>
                <w:sz w:val="20"/>
                <w:szCs w:val="20"/>
                <w:lang w:eastAsia="nl-NL"/>
              </w:rPr>
            </w:pPr>
            <w:r w:rsidRPr="00E13139">
              <w:rPr>
                <w:rFonts w:ascii="Trebuchet MS" w:eastAsia="Times New Roman" w:hAnsi="Trebuchet MS" w:cs="Times New Roman"/>
                <w:color w:val="404040" w:themeColor="text1" w:themeTint="BF"/>
                <w:sz w:val="20"/>
                <w:szCs w:val="20"/>
                <w:lang w:eastAsia="nl-NL"/>
              </w:rPr>
              <w:t xml:space="preserve">Het doorgeven van antistoffen via de moedermelk is een voorbeeld van passieve immunisatie. </w:t>
            </w:r>
          </w:p>
          <w:p w14:paraId="00935F9B" w14:textId="77777777" w:rsidR="00EF2F7C" w:rsidRPr="00E13139" w:rsidRDefault="00EF2F7C" w:rsidP="00E13139">
            <w:pPr>
              <w:spacing w:before="120" w:after="120" w:line="240" w:lineRule="auto"/>
              <w:ind w:left="159" w:right="173"/>
              <w:rPr>
                <w:rFonts w:ascii="Trebuchet MS" w:eastAsia="Times New Roman" w:hAnsi="Trebuchet MS" w:cs="Times New Roman"/>
                <w:color w:val="404040" w:themeColor="text1" w:themeTint="BF"/>
                <w:sz w:val="20"/>
                <w:szCs w:val="20"/>
                <w:lang w:eastAsia="nl-NL"/>
              </w:rPr>
            </w:pPr>
            <w:r w:rsidRPr="00E13139">
              <w:rPr>
                <w:rFonts w:ascii="Trebuchet MS" w:eastAsia="Times New Roman" w:hAnsi="Trebuchet MS" w:cs="Times New Roman"/>
                <w:color w:val="404040" w:themeColor="text1" w:themeTint="BF"/>
                <w:sz w:val="20"/>
                <w:szCs w:val="20"/>
                <w:lang w:eastAsia="nl-NL"/>
              </w:rPr>
              <w:t xml:space="preserve">Men kan eveneens aanhalen dat het immunologisch systeem verantwoordelijk is voor de afstotingsverschijnselen bij orgaantransplantaties en dat men deze afstoting met bepaalde medicijnen (immuun suppressieve stoffen) kan onderdrukken. </w:t>
            </w:r>
          </w:p>
          <w:p w14:paraId="30C77DAB" w14:textId="77777777" w:rsidR="00EF2F7C" w:rsidRPr="00E13139" w:rsidRDefault="00EF2F7C" w:rsidP="00E13139">
            <w:pPr>
              <w:spacing w:before="120" w:after="120" w:line="240" w:lineRule="auto"/>
              <w:ind w:left="159" w:right="173"/>
              <w:rPr>
                <w:rFonts w:ascii="Trebuchet MS" w:eastAsia="Times New Roman" w:hAnsi="Trebuchet MS" w:cs="Times New Roman"/>
                <w:color w:val="404040" w:themeColor="text1" w:themeTint="BF"/>
                <w:sz w:val="20"/>
                <w:szCs w:val="20"/>
                <w:lang w:eastAsia="nl-NL"/>
              </w:rPr>
            </w:pPr>
            <w:r w:rsidRPr="00E13139">
              <w:rPr>
                <w:rFonts w:ascii="Trebuchet MS" w:eastAsia="Times New Roman" w:hAnsi="Trebuchet MS" w:cs="Times New Roman"/>
                <w:color w:val="404040" w:themeColor="text1" w:themeTint="BF"/>
                <w:sz w:val="20"/>
                <w:szCs w:val="20"/>
                <w:lang w:eastAsia="nl-NL"/>
              </w:rPr>
              <w:t>Ook lichaamseigen cellen die ontaard zijn en niet meer naar behoren kunnen functioneren, kunnen ook door het afweersysteem vernietigd worden. Hierdoor krijgen kankercellen niet altijd de kans om hun, soms desastreus, werk te verrichten.</w:t>
            </w:r>
          </w:p>
          <w:p w14:paraId="041249C7" w14:textId="77777777" w:rsidR="00EF2F7C" w:rsidRPr="00E13139" w:rsidRDefault="00EF2F7C" w:rsidP="00E13139">
            <w:pPr>
              <w:spacing w:before="120" w:after="120" w:line="240" w:lineRule="auto"/>
              <w:ind w:left="142"/>
              <w:rPr>
                <w:rFonts w:ascii="Trebuchet MS" w:eastAsia="Times New Roman" w:hAnsi="Trebuchet MS" w:cs="Arial"/>
                <w:b/>
                <w:bCs/>
                <w:color w:val="404040" w:themeColor="text1" w:themeTint="BF"/>
                <w:sz w:val="20"/>
                <w:szCs w:val="20"/>
                <w:lang w:val="nl-NL" w:eastAsia="nl-NL"/>
              </w:rPr>
            </w:pPr>
            <w:r w:rsidRPr="00E13139">
              <w:rPr>
                <w:rFonts w:ascii="Trebuchet MS" w:eastAsia="Times New Roman" w:hAnsi="Trebuchet MS" w:cs="Arial"/>
                <w:b/>
                <w:bCs/>
                <w:color w:val="404040" w:themeColor="text1" w:themeTint="BF"/>
                <w:sz w:val="20"/>
                <w:szCs w:val="20"/>
                <w:lang w:val="nl-NL" w:eastAsia="nl-NL"/>
              </w:rPr>
              <w:t>Suggestie voor leerlingenexperiment</w:t>
            </w:r>
          </w:p>
          <w:p w14:paraId="4CA4FFAE" w14:textId="77777777" w:rsidR="00EF2F7C" w:rsidRPr="00E13139" w:rsidRDefault="00EF2F7C" w:rsidP="00E13139">
            <w:pPr>
              <w:numPr>
                <w:ilvl w:val="0"/>
                <w:numId w:val="16"/>
              </w:numPr>
              <w:spacing w:after="120" w:line="240" w:lineRule="auto"/>
              <w:ind w:left="883" w:hanging="284"/>
              <w:rPr>
                <w:rFonts w:ascii="Trebuchet MS" w:eastAsia="Times New Roman" w:hAnsi="Trebuchet MS" w:cs="Arial"/>
                <w:color w:val="404040" w:themeColor="text1" w:themeTint="BF"/>
                <w:sz w:val="20"/>
                <w:szCs w:val="20"/>
                <w:lang w:eastAsia="nl-NL"/>
              </w:rPr>
            </w:pPr>
            <w:r w:rsidRPr="00E13139">
              <w:rPr>
                <w:rFonts w:ascii="Trebuchet MS" w:eastAsia="Times New Roman" w:hAnsi="Trebuchet MS" w:cs="Arial"/>
                <w:color w:val="404040" w:themeColor="text1" w:themeTint="BF"/>
                <w:sz w:val="20"/>
                <w:szCs w:val="20"/>
                <w:lang w:val="nl-NL" w:eastAsia="nl-NL"/>
              </w:rPr>
              <w:t>microscopisch onderzoek van commerciële bloedpreparaten.</w:t>
            </w:r>
          </w:p>
          <w:p w14:paraId="70F18C60" w14:textId="77777777" w:rsidR="00EF2F7C" w:rsidRPr="00E13139" w:rsidRDefault="00EF2F7C" w:rsidP="00E13139">
            <w:pPr>
              <w:tabs>
                <w:tab w:val="num" w:pos="397"/>
              </w:tabs>
              <w:spacing w:after="120" w:line="240" w:lineRule="auto"/>
              <w:ind w:left="142" w:firstLine="32"/>
              <w:jc w:val="both"/>
              <w:rPr>
                <w:rFonts w:ascii="Trebuchet MS" w:eastAsia="Times New Roman" w:hAnsi="Trebuchet MS" w:cs="Arial"/>
                <w:color w:val="404040" w:themeColor="text1" w:themeTint="BF"/>
                <w:sz w:val="20"/>
                <w:szCs w:val="20"/>
                <w:lang w:eastAsia="nl-NL"/>
              </w:rPr>
            </w:pPr>
            <w:r w:rsidRPr="00E13139">
              <w:rPr>
                <w:rFonts w:ascii="Trebuchet MS" w:eastAsia="Times New Roman" w:hAnsi="Trebuchet MS" w:cs="Times New Roman"/>
                <w:b/>
                <w:color w:val="404040" w:themeColor="text1" w:themeTint="BF"/>
                <w:sz w:val="20"/>
                <w:szCs w:val="20"/>
                <w:lang w:val="nl-NL" w:eastAsia="nl-NL"/>
              </w:rPr>
              <w:t>Suggesties voor onderzoeksonderwerpen</w:t>
            </w:r>
          </w:p>
          <w:p w14:paraId="7DA33ABA" w14:textId="77777777" w:rsidR="00EF2F7C" w:rsidRPr="00E13139" w:rsidRDefault="00EF2F7C" w:rsidP="00E13139">
            <w:pPr>
              <w:tabs>
                <w:tab w:val="num" w:pos="397"/>
              </w:tabs>
              <w:spacing w:after="120" w:line="240" w:lineRule="auto"/>
              <w:ind w:left="181" w:right="173" w:hanging="7"/>
              <w:jc w:val="both"/>
              <w:rPr>
                <w:rFonts w:ascii="Trebuchet MS" w:eastAsia="Times New Roman" w:hAnsi="Trebuchet MS" w:cs="Times New Roman"/>
                <w:color w:val="404040" w:themeColor="text1" w:themeTint="BF"/>
                <w:sz w:val="20"/>
                <w:szCs w:val="20"/>
                <w:lang w:val="nl-NL" w:eastAsia="nl-NL"/>
              </w:rPr>
            </w:pPr>
            <w:r w:rsidRPr="00E13139">
              <w:rPr>
                <w:rFonts w:ascii="Trebuchet MS" w:eastAsia="Times New Roman" w:hAnsi="Trebuchet MS" w:cs="Arial"/>
                <w:color w:val="404040" w:themeColor="text1" w:themeTint="BF"/>
                <w:sz w:val="20"/>
                <w:szCs w:val="20"/>
                <w:lang w:eastAsia="nl-NL"/>
              </w:rPr>
              <w:t xml:space="preserve">De </w:t>
            </w:r>
            <w:r w:rsidRPr="00E13139">
              <w:rPr>
                <w:rFonts w:ascii="Trebuchet MS" w:eastAsia="Times New Roman" w:hAnsi="Trebuchet MS" w:cs="Times New Roman"/>
                <w:color w:val="404040" w:themeColor="text1" w:themeTint="BF"/>
                <w:sz w:val="20"/>
                <w:szCs w:val="20"/>
                <w:lang w:val="nl-NL" w:eastAsia="nl-NL"/>
              </w:rPr>
              <w:t xml:space="preserve">realisatie van deze leerplandoelstellingen kan gebeuren aan de hand van een onderzoeksopdracht    waarbij gewerkt wordt aan een of meerdere aspecten van onderzoekend leren (AD1 tot AD5). </w:t>
            </w:r>
          </w:p>
          <w:p w14:paraId="7A10FB83" w14:textId="77777777" w:rsidR="00EF2F7C" w:rsidRPr="00E13139" w:rsidRDefault="00EF2F7C" w:rsidP="00E13139">
            <w:pPr>
              <w:tabs>
                <w:tab w:val="num" w:pos="397"/>
              </w:tabs>
              <w:spacing w:after="120" w:line="240" w:lineRule="auto"/>
              <w:ind w:left="181" w:right="173" w:hanging="7"/>
              <w:jc w:val="both"/>
              <w:rPr>
                <w:rFonts w:ascii="Trebuchet MS" w:eastAsia="Times New Roman" w:hAnsi="Trebuchet MS" w:cs="Times New Roman"/>
                <w:color w:val="404040" w:themeColor="text1" w:themeTint="BF"/>
                <w:sz w:val="20"/>
                <w:szCs w:val="20"/>
                <w:lang w:val="nl-NL" w:eastAsia="nl-NL"/>
              </w:rPr>
            </w:pPr>
            <w:r w:rsidRPr="00E13139">
              <w:rPr>
                <w:rFonts w:ascii="Trebuchet MS" w:eastAsia="Times New Roman" w:hAnsi="Trebuchet MS" w:cs="Times New Roman"/>
                <w:color w:val="404040" w:themeColor="text1" w:themeTint="BF"/>
                <w:sz w:val="20"/>
                <w:szCs w:val="20"/>
                <w:lang w:val="nl-NL" w:eastAsia="nl-NL"/>
              </w:rPr>
              <w:t xml:space="preserve">In aanverwante contexten kan de verworven kennis toegepast worden. Hierbij kan er aandacht besteed worden aan gezondheid en hygiëne en het maatschappelijk belang: </w:t>
            </w:r>
          </w:p>
          <w:p w14:paraId="788DB9DC" w14:textId="77777777" w:rsidR="00EF2F7C" w:rsidRPr="00E13139" w:rsidRDefault="00EF2F7C" w:rsidP="00E13139">
            <w:pPr>
              <w:numPr>
                <w:ilvl w:val="0"/>
                <w:numId w:val="16"/>
              </w:numPr>
              <w:spacing w:after="120" w:line="240" w:lineRule="auto"/>
              <w:ind w:left="883" w:right="173" w:hanging="284"/>
              <w:rPr>
                <w:rFonts w:ascii="Trebuchet MS" w:eastAsia="Times New Roman" w:hAnsi="Trebuchet MS" w:cs="Times New Roman"/>
                <w:color w:val="404040" w:themeColor="text1" w:themeTint="BF"/>
                <w:sz w:val="20"/>
                <w:szCs w:val="20"/>
                <w:lang w:val="nl-NL" w:eastAsia="nl-NL"/>
              </w:rPr>
            </w:pPr>
            <w:r w:rsidRPr="00E13139">
              <w:rPr>
                <w:rFonts w:ascii="Trebuchet MS" w:eastAsia="Times New Roman" w:hAnsi="Trebuchet MS" w:cs="Times New Roman"/>
                <w:color w:val="404040" w:themeColor="text1" w:themeTint="BF"/>
                <w:sz w:val="20"/>
                <w:szCs w:val="20"/>
                <w:lang w:val="nl-NL" w:eastAsia="nl-NL"/>
              </w:rPr>
              <w:t>het onderzoek naar bloedgroepen, antigeenwerking en bloedtransfusies, resusantagonisme;</w:t>
            </w:r>
          </w:p>
          <w:p w14:paraId="70203510" w14:textId="77777777" w:rsidR="00EF2F7C" w:rsidRPr="00E13139" w:rsidRDefault="00EF2F7C" w:rsidP="00E13139">
            <w:pPr>
              <w:numPr>
                <w:ilvl w:val="0"/>
                <w:numId w:val="16"/>
              </w:numPr>
              <w:spacing w:after="120" w:line="240" w:lineRule="auto"/>
              <w:ind w:left="883" w:hanging="284"/>
              <w:rPr>
                <w:rFonts w:ascii="Trebuchet MS" w:eastAsia="Times New Roman" w:hAnsi="Trebuchet MS" w:cs="Times New Roman"/>
                <w:color w:val="404040" w:themeColor="text1" w:themeTint="BF"/>
                <w:sz w:val="20"/>
                <w:szCs w:val="20"/>
                <w:lang w:val="nl-NL" w:eastAsia="nl-NL"/>
              </w:rPr>
            </w:pPr>
            <w:r w:rsidRPr="00E13139">
              <w:rPr>
                <w:rFonts w:ascii="Trebuchet MS" w:eastAsia="Times New Roman" w:hAnsi="Trebuchet MS" w:cs="Times New Roman"/>
                <w:color w:val="404040" w:themeColor="text1" w:themeTint="BF"/>
                <w:sz w:val="20"/>
                <w:szCs w:val="20"/>
                <w:lang w:val="nl-NL" w:eastAsia="nl-NL"/>
              </w:rPr>
              <w:t>de problematiek van orgaantransplantaties en afstotingsreacties;</w:t>
            </w:r>
          </w:p>
          <w:p w14:paraId="1EA0A8AA" w14:textId="77777777" w:rsidR="00EF2F7C" w:rsidRPr="00E13139" w:rsidRDefault="00EF2F7C" w:rsidP="00E13139">
            <w:pPr>
              <w:numPr>
                <w:ilvl w:val="0"/>
                <w:numId w:val="16"/>
              </w:numPr>
              <w:spacing w:after="120" w:line="240" w:lineRule="auto"/>
              <w:ind w:left="883" w:hanging="284"/>
              <w:rPr>
                <w:rFonts w:ascii="Trebuchet MS" w:eastAsia="Times New Roman" w:hAnsi="Trebuchet MS" w:cs="Times New Roman"/>
                <w:color w:val="404040" w:themeColor="text1" w:themeTint="BF"/>
                <w:sz w:val="20"/>
                <w:szCs w:val="20"/>
                <w:lang w:val="nl-NL" w:eastAsia="nl-NL"/>
              </w:rPr>
            </w:pPr>
            <w:r w:rsidRPr="00E13139">
              <w:rPr>
                <w:rFonts w:ascii="Trebuchet MS" w:eastAsia="Times New Roman" w:hAnsi="Trebuchet MS" w:cs="Times New Roman"/>
                <w:color w:val="404040" w:themeColor="text1" w:themeTint="BF"/>
                <w:sz w:val="20"/>
                <w:szCs w:val="20"/>
                <w:lang w:val="nl-NL" w:eastAsia="nl-NL"/>
              </w:rPr>
              <w:t>het falen van het immuunsysteem bij HIV besmetting (seropositief en aids);</w:t>
            </w:r>
          </w:p>
          <w:p w14:paraId="1473535C" w14:textId="77777777" w:rsidR="00EF2F7C" w:rsidRPr="00E13139" w:rsidRDefault="00EF2F7C" w:rsidP="00E13139">
            <w:pPr>
              <w:numPr>
                <w:ilvl w:val="0"/>
                <w:numId w:val="16"/>
              </w:numPr>
              <w:spacing w:after="120" w:line="240" w:lineRule="auto"/>
              <w:ind w:left="883" w:hanging="284"/>
              <w:rPr>
                <w:rFonts w:ascii="Trebuchet MS" w:eastAsia="Times New Roman" w:hAnsi="Trebuchet MS" w:cs="Times New Roman"/>
                <w:color w:val="404040" w:themeColor="text1" w:themeTint="BF"/>
                <w:sz w:val="20"/>
                <w:szCs w:val="20"/>
                <w:lang w:val="nl-NL" w:eastAsia="nl-NL"/>
              </w:rPr>
            </w:pPr>
            <w:r w:rsidRPr="00E13139">
              <w:rPr>
                <w:rFonts w:ascii="Trebuchet MS" w:eastAsia="Times New Roman" w:hAnsi="Trebuchet MS" w:cs="Times New Roman"/>
                <w:color w:val="404040" w:themeColor="text1" w:themeTint="BF"/>
                <w:sz w:val="20"/>
                <w:szCs w:val="20"/>
                <w:lang w:val="nl-NL" w:eastAsia="nl-NL"/>
              </w:rPr>
              <w:t>de resistentie bij bacteriën en virussen;</w:t>
            </w:r>
          </w:p>
          <w:p w14:paraId="27519C7B" w14:textId="77777777" w:rsidR="00EF2F7C" w:rsidRPr="00E13139" w:rsidRDefault="00EF2F7C" w:rsidP="00E13139">
            <w:pPr>
              <w:numPr>
                <w:ilvl w:val="0"/>
                <w:numId w:val="16"/>
              </w:numPr>
              <w:spacing w:after="120" w:line="240" w:lineRule="auto"/>
              <w:ind w:left="883" w:hanging="284"/>
              <w:rPr>
                <w:rFonts w:ascii="Trebuchet MS" w:hAnsi="Trebuchet MS"/>
                <w:color w:val="404040" w:themeColor="text1" w:themeTint="BF"/>
                <w:sz w:val="20"/>
                <w:szCs w:val="20"/>
              </w:rPr>
            </w:pPr>
            <w:r w:rsidRPr="00E13139">
              <w:rPr>
                <w:rFonts w:ascii="Trebuchet MS" w:hAnsi="Trebuchet MS"/>
                <w:color w:val="404040" w:themeColor="text1" w:themeTint="BF"/>
                <w:sz w:val="20"/>
                <w:szCs w:val="20"/>
              </w:rPr>
              <w:t>infectieziekten (ziekteverwekker, wijze van besmetting, incubatieperiode, infectie, preventie, behandeling), allergieën, auto-immuunziekten;</w:t>
            </w:r>
          </w:p>
          <w:p w14:paraId="42918D70" w14:textId="3AAF84F8" w:rsidR="00EF2F7C" w:rsidRPr="00E13139" w:rsidRDefault="00EF2F7C" w:rsidP="00E13139">
            <w:pPr>
              <w:numPr>
                <w:ilvl w:val="0"/>
                <w:numId w:val="16"/>
              </w:numPr>
              <w:spacing w:after="120" w:line="240" w:lineRule="auto"/>
              <w:ind w:left="883" w:hanging="284"/>
              <w:rPr>
                <w:rFonts w:ascii="Trebuchet MS" w:hAnsi="Trebuchet MS"/>
                <w:color w:val="404040" w:themeColor="text1" w:themeTint="BF"/>
                <w:sz w:val="20"/>
                <w:szCs w:val="20"/>
              </w:rPr>
            </w:pPr>
            <w:r w:rsidRPr="00E13139">
              <w:rPr>
                <w:rFonts w:ascii="Trebuchet MS" w:eastAsia="Times New Roman" w:hAnsi="Trebuchet MS" w:cs="Times New Roman"/>
                <w:color w:val="404040" w:themeColor="text1" w:themeTint="BF"/>
                <w:sz w:val="20"/>
                <w:szCs w:val="20"/>
                <w:lang w:val="nl-NL" w:eastAsia="nl-NL"/>
              </w:rPr>
              <w:t>het nut/jaarlijkse noodzaak van een griepvaccin</w:t>
            </w:r>
            <w:r w:rsidR="00E13139">
              <w:rPr>
                <w:rFonts w:ascii="Trebuchet MS" w:eastAsia="Times New Roman" w:hAnsi="Trebuchet MS" w:cs="Times New Roman"/>
                <w:color w:val="404040" w:themeColor="text1" w:themeTint="BF"/>
                <w:sz w:val="20"/>
                <w:szCs w:val="20"/>
                <w:lang w:val="nl-NL" w:eastAsia="nl-NL"/>
              </w:rPr>
              <w:t>;</w:t>
            </w:r>
          </w:p>
          <w:p w14:paraId="240014B0" w14:textId="7A8CF947" w:rsidR="00EF2F7C" w:rsidRPr="00EF2F7C" w:rsidRDefault="00EF2F7C" w:rsidP="00E13139">
            <w:pPr>
              <w:numPr>
                <w:ilvl w:val="0"/>
                <w:numId w:val="16"/>
              </w:numPr>
              <w:spacing w:after="120" w:line="240" w:lineRule="auto"/>
              <w:ind w:left="883" w:hanging="284"/>
              <w:rPr>
                <w:rFonts w:ascii="Trebuchet MS" w:hAnsi="Trebuchet MS"/>
                <w:color w:val="404040" w:themeColor="text1" w:themeTint="BF"/>
                <w:sz w:val="20"/>
              </w:rPr>
            </w:pPr>
            <w:r w:rsidRPr="00E13139">
              <w:rPr>
                <w:rFonts w:ascii="Trebuchet MS" w:hAnsi="Trebuchet MS"/>
                <w:color w:val="404040" w:themeColor="text1" w:themeTint="BF"/>
                <w:sz w:val="20"/>
                <w:szCs w:val="20"/>
              </w:rPr>
              <w:t>Bespreking van belangrijke allergenen</w:t>
            </w:r>
            <w:r w:rsidR="00E13139">
              <w:rPr>
                <w:rFonts w:ascii="Trebuchet MS" w:hAnsi="Trebuchet MS"/>
                <w:color w:val="404040" w:themeColor="text1" w:themeTint="BF"/>
                <w:sz w:val="20"/>
                <w:szCs w:val="20"/>
              </w:rPr>
              <w:t>.</w:t>
            </w:r>
          </w:p>
        </w:tc>
      </w:tr>
      <w:tr w:rsidR="00597B50" w:rsidRPr="00597B50" w14:paraId="157B4D2C" w14:textId="77777777" w:rsidTr="00E13139">
        <w:trPr>
          <w:tblCellSpacing w:w="20" w:type="dxa"/>
        </w:trPr>
        <w:tc>
          <w:tcPr>
            <w:tcW w:w="776" w:type="dxa"/>
            <w:shd w:val="clear" w:color="auto" w:fill="C6D9F1" w:themeFill="text2" w:themeFillTint="33"/>
            <w:vAlign w:val="center"/>
          </w:tcPr>
          <w:p w14:paraId="54FAF278" w14:textId="1AF7BE1E" w:rsidR="00597B50" w:rsidRPr="00E13139" w:rsidRDefault="00183791" w:rsidP="00E13139">
            <w:pPr>
              <w:spacing w:before="120" w:after="120" w:line="240" w:lineRule="auto"/>
              <w:ind w:left="159" w:right="-515"/>
              <w:rPr>
                <w:rFonts w:ascii="Trebuchet MS" w:eastAsia="Times New Roman" w:hAnsi="Trebuchet MS" w:cs="Times New Roman"/>
                <w:b/>
                <w:color w:val="404040" w:themeColor="text1" w:themeTint="BF"/>
                <w:sz w:val="20"/>
                <w:szCs w:val="16"/>
                <w:lang w:val="nl-NL" w:eastAsia="nl-NL"/>
              </w:rPr>
            </w:pPr>
            <w:r w:rsidRPr="00E13139">
              <w:rPr>
                <w:rFonts w:ascii="Trebuchet MS" w:eastAsia="Times New Roman" w:hAnsi="Trebuchet MS" w:cs="Times New Roman"/>
                <w:b/>
                <w:color w:val="404040" w:themeColor="text1" w:themeTint="BF"/>
                <w:sz w:val="20"/>
                <w:szCs w:val="16"/>
                <w:lang w:val="nl-NL" w:eastAsia="nl-NL"/>
              </w:rPr>
              <w:t>U7</w:t>
            </w:r>
            <w:r w:rsidR="00757CF1">
              <w:rPr>
                <w:rFonts w:ascii="Trebuchet MS" w:eastAsia="Times New Roman" w:hAnsi="Trebuchet MS" w:cs="Times New Roman"/>
                <w:b/>
                <w:color w:val="404040" w:themeColor="text1" w:themeTint="BF"/>
                <w:sz w:val="20"/>
                <w:szCs w:val="16"/>
                <w:lang w:val="nl-NL" w:eastAsia="nl-NL"/>
              </w:rPr>
              <w:t>2</w:t>
            </w:r>
          </w:p>
        </w:tc>
        <w:tc>
          <w:tcPr>
            <w:tcW w:w="8728" w:type="dxa"/>
            <w:shd w:val="clear" w:color="auto" w:fill="C6D9F1" w:themeFill="text2" w:themeFillTint="33"/>
            <w:vAlign w:val="center"/>
          </w:tcPr>
          <w:p w14:paraId="3A34C521" w14:textId="77777777" w:rsidR="00597B50" w:rsidRPr="00E13139" w:rsidRDefault="00597B50" w:rsidP="00E13139">
            <w:pPr>
              <w:spacing w:before="120" w:after="120" w:line="240" w:lineRule="auto"/>
              <w:ind w:right="31"/>
              <w:rPr>
                <w:rFonts w:ascii="Arial" w:eastAsia="Times New Roman" w:hAnsi="Arial" w:cs="Arial"/>
                <w:color w:val="404040" w:themeColor="text1" w:themeTint="BF"/>
                <w:sz w:val="20"/>
                <w:szCs w:val="20"/>
                <w:lang w:val="nl-NL" w:eastAsia="nl-NL"/>
              </w:rPr>
            </w:pPr>
            <w:r w:rsidRPr="00E13139">
              <w:rPr>
                <w:rFonts w:ascii="Trebuchet MS" w:hAnsi="Trebuchet MS"/>
                <w:b/>
                <w:color w:val="404040" w:themeColor="text1" w:themeTint="BF"/>
                <w:sz w:val="20"/>
                <w:szCs w:val="20"/>
              </w:rPr>
              <w:t>Aan de hand van enkele aandoeningen</w:t>
            </w:r>
            <w:r w:rsidRPr="00E13139">
              <w:rPr>
                <w:rFonts w:ascii="Trebuchet MS" w:hAnsi="Trebuchet MS"/>
                <w:color w:val="404040" w:themeColor="text1" w:themeTint="BF"/>
                <w:sz w:val="20"/>
                <w:szCs w:val="20"/>
              </w:rPr>
              <w:t xml:space="preserve"> de afwijkende werking van het afweersysteem </w:t>
            </w:r>
            <w:r w:rsidRPr="00E13139">
              <w:rPr>
                <w:rFonts w:ascii="Trebuchet MS" w:hAnsi="Trebuchet MS"/>
                <w:b/>
                <w:color w:val="404040" w:themeColor="text1" w:themeTint="BF"/>
                <w:sz w:val="20"/>
                <w:szCs w:val="20"/>
              </w:rPr>
              <w:t>toelichten</w:t>
            </w:r>
            <w:r w:rsidRPr="00E13139">
              <w:rPr>
                <w:rFonts w:ascii="Trebuchet MS" w:hAnsi="Trebuchet MS"/>
                <w:color w:val="404040" w:themeColor="text1" w:themeTint="BF"/>
                <w:sz w:val="20"/>
                <w:szCs w:val="20"/>
              </w:rPr>
              <w:t>.</w:t>
            </w:r>
          </w:p>
        </w:tc>
      </w:tr>
      <w:tr w:rsidR="00EF2F7C" w:rsidRPr="00597B50" w14:paraId="70BFAFE5" w14:textId="77777777" w:rsidTr="00E13139">
        <w:trPr>
          <w:tblCellSpacing w:w="20" w:type="dxa"/>
        </w:trPr>
        <w:tc>
          <w:tcPr>
            <w:tcW w:w="9544" w:type="dxa"/>
            <w:gridSpan w:val="2"/>
            <w:shd w:val="clear" w:color="auto" w:fill="auto"/>
          </w:tcPr>
          <w:p w14:paraId="3C48B65B" w14:textId="77777777" w:rsidR="00EF2F7C" w:rsidRPr="00EF2F7C" w:rsidRDefault="00EF2F7C" w:rsidP="00E13139">
            <w:pPr>
              <w:spacing w:before="120" w:after="120" w:line="240" w:lineRule="auto"/>
              <w:ind w:left="159" w:right="173"/>
              <w:jc w:val="both"/>
              <w:rPr>
                <w:rFonts w:ascii="Trebuchet MS" w:eastAsia="Times New Roman" w:hAnsi="Trebuchet MS" w:cs="Times New Roman"/>
                <w:color w:val="404040" w:themeColor="text1" w:themeTint="BF"/>
                <w:sz w:val="20"/>
                <w:szCs w:val="20"/>
                <w:lang w:val="nl-NL" w:eastAsia="nl-NL"/>
              </w:rPr>
            </w:pPr>
            <w:r w:rsidRPr="00EF2F7C">
              <w:rPr>
                <w:rFonts w:ascii="Trebuchet MS" w:eastAsia="Times New Roman" w:hAnsi="Trebuchet MS" w:cs="Times New Roman"/>
                <w:b/>
                <w:color w:val="404040" w:themeColor="text1" w:themeTint="BF"/>
                <w:sz w:val="20"/>
                <w:szCs w:val="20"/>
                <w:lang w:eastAsia="nl-NL"/>
              </w:rPr>
              <w:t>Wenken</w:t>
            </w:r>
          </w:p>
          <w:p w14:paraId="4C8888FD" w14:textId="77777777" w:rsidR="00EF2F7C" w:rsidRPr="00EF2F7C" w:rsidRDefault="00EF2F7C" w:rsidP="00E13139">
            <w:pPr>
              <w:spacing w:before="120" w:after="120" w:line="240" w:lineRule="auto"/>
              <w:ind w:left="159" w:right="173"/>
              <w:jc w:val="both"/>
              <w:rPr>
                <w:rFonts w:ascii="Trebuchet MS" w:eastAsia="Times New Roman" w:hAnsi="Trebuchet MS" w:cs="Times New Roman"/>
                <w:color w:val="404040" w:themeColor="text1" w:themeTint="BF"/>
                <w:sz w:val="20"/>
                <w:szCs w:val="20"/>
                <w:lang w:eastAsia="nl-NL"/>
              </w:rPr>
            </w:pPr>
            <w:r w:rsidRPr="00EF2F7C">
              <w:rPr>
                <w:rFonts w:ascii="Trebuchet MS" w:eastAsia="Times New Roman" w:hAnsi="Trebuchet MS" w:cs="Times New Roman"/>
                <w:color w:val="404040" w:themeColor="text1" w:themeTint="BF"/>
                <w:sz w:val="20"/>
                <w:szCs w:val="20"/>
                <w:lang w:eastAsia="nl-NL"/>
              </w:rPr>
              <w:t xml:space="preserve">De afwijkende werking van het afweersysteem omvat zowel het overreageren (vb. allergieën) als het compleet falen (Aids). </w:t>
            </w:r>
            <w:r w:rsidRPr="00EF2F7C">
              <w:rPr>
                <w:rFonts w:ascii="Trebuchet MS" w:eastAsia="Times New Roman" w:hAnsi="Trebuchet MS" w:cs="Times New Roman"/>
                <w:bCs/>
                <w:color w:val="404040" w:themeColor="text1" w:themeTint="BF"/>
                <w:sz w:val="20"/>
                <w:szCs w:val="20"/>
                <w:lang w:eastAsia="nl-NL"/>
              </w:rPr>
              <w:t xml:space="preserve"> De rol van histamine en het gevaar voor shock kunnen behandeld worden. </w:t>
            </w:r>
            <w:r w:rsidRPr="00EF2F7C">
              <w:rPr>
                <w:rFonts w:ascii="Trebuchet MS" w:eastAsia="Times New Roman" w:hAnsi="Trebuchet MS" w:cs="Times New Roman"/>
                <w:color w:val="404040" w:themeColor="text1" w:themeTint="BF"/>
                <w:sz w:val="20"/>
                <w:szCs w:val="20"/>
                <w:lang w:eastAsia="nl-NL"/>
              </w:rPr>
              <w:t xml:space="preserve">Men kan het feit aanhalen dat virussen of bacteriën kunnen muteren, zodat het lichaam niet altijd een snelle en gepaste afweer kan opbouwen. </w:t>
            </w:r>
            <w:r w:rsidRPr="00EF2F7C">
              <w:rPr>
                <w:rFonts w:ascii="Trebuchet MS" w:eastAsia="Times New Roman" w:hAnsi="Trebuchet MS" w:cs="Times New Roman"/>
                <w:bCs/>
                <w:color w:val="404040" w:themeColor="text1" w:themeTint="BF"/>
                <w:sz w:val="20"/>
                <w:szCs w:val="20"/>
                <w:lang w:eastAsia="nl-NL"/>
              </w:rPr>
              <w:t xml:space="preserve"> </w:t>
            </w:r>
          </w:p>
          <w:p w14:paraId="6D2F11A1" w14:textId="37305294" w:rsidR="00EF2F7C" w:rsidRPr="00784D06" w:rsidRDefault="00EF2F7C" w:rsidP="00E13139">
            <w:pPr>
              <w:spacing w:before="120" w:after="120" w:line="240" w:lineRule="auto"/>
              <w:ind w:left="159" w:right="173"/>
              <w:jc w:val="both"/>
              <w:rPr>
                <w:rFonts w:ascii="Trebuchet MS" w:eastAsia="Times New Roman" w:hAnsi="Trebuchet MS" w:cs="Times New Roman"/>
                <w:bCs/>
                <w:color w:val="404040" w:themeColor="text1" w:themeTint="BF"/>
                <w:sz w:val="20"/>
                <w:szCs w:val="20"/>
                <w:lang w:val="nl-NL" w:eastAsia="nl-NL"/>
              </w:rPr>
            </w:pPr>
            <w:r w:rsidRPr="00EF2F7C">
              <w:rPr>
                <w:rFonts w:ascii="Trebuchet MS" w:eastAsia="Times New Roman" w:hAnsi="Trebuchet MS" w:cs="Times New Roman"/>
                <w:bCs/>
                <w:color w:val="404040" w:themeColor="text1" w:themeTint="BF"/>
                <w:sz w:val="20"/>
                <w:szCs w:val="20"/>
                <w:lang w:val="nl-NL" w:eastAsia="nl-NL"/>
              </w:rPr>
              <w:t>Voor allergische reacties kan men vertrekken vanuit de ervaring die leerlingen hebben met reacties tegen sommige stoffen die ingeademd (zoals stuifmeel van grassen), of gegeten worden (zoals aardbeien). Ook het allergisch zijn voor medicijnen of voor de co</w:t>
            </w:r>
            <w:r w:rsidR="00757CF1">
              <w:rPr>
                <w:rFonts w:ascii="Trebuchet MS" w:eastAsia="Times New Roman" w:hAnsi="Trebuchet MS" w:cs="Times New Roman"/>
                <w:bCs/>
                <w:color w:val="404040" w:themeColor="text1" w:themeTint="BF"/>
                <w:sz w:val="20"/>
                <w:szCs w:val="20"/>
                <w:lang w:val="nl-NL" w:eastAsia="nl-NL"/>
              </w:rPr>
              <w:t>mbinatie ervan met bepaalde voed</w:t>
            </w:r>
            <w:r w:rsidRPr="00EF2F7C">
              <w:rPr>
                <w:rFonts w:ascii="Trebuchet MS" w:eastAsia="Times New Roman" w:hAnsi="Trebuchet MS" w:cs="Times New Roman"/>
                <w:bCs/>
                <w:color w:val="404040" w:themeColor="text1" w:themeTint="BF"/>
                <w:sz w:val="20"/>
                <w:szCs w:val="20"/>
                <w:lang w:val="nl-NL" w:eastAsia="nl-NL"/>
              </w:rPr>
              <w:t xml:space="preserve">ingsstoffen (zoals alcohol) kan aangehaald worden. Men kan dit verklaren als een antigeen-antilichaamreactie die zeer intensief is en dit door vrijmaking van stoffen zoals histamine, waardoor de bloedcapillairen meer doorlaatbaar worden en waardoor shock en oedeem kunnen </w:t>
            </w:r>
            <w:r w:rsidRPr="00784D06">
              <w:rPr>
                <w:rFonts w:ascii="Trebuchet MS" w:eastAsia="Times New Roman" w:hAnsi="Trebuchet MS" w:cs="Times New Roman"/>
                <w:bCs/>
                <w:color w:val="404040" w:themeColor="text1" w:themeTint="BF"/>
                <w:sz w:val="20"/>
                <w:szCs w:val="20"/>
                <w:lang w:val="nl-NL" w:eastAsia="nl-NL"/>
              </w:rPr>
              <w:t>ontstaan.</w:t>
            </w:r>
            <w:r w:rsidRPr="00784D06">
              <w:rPr>
                <w:rFonts w:ascii="Trebuchet MS" w:hAnsi="Trebuchet MS"/>
                <w:color w:val="404040" w:themeColor="text1" w:themeTint="BF"/>
                <w:sz w:val="20"/>
              </w:rPr>
              <w:t xml:space="preserve"> Deze shocktoestand kan gepaard gaan met bloeddrukverlaging (zwakke pols), verhoogd hartritme, bleekheid en dorst. De herstellende homeostasemiddelen ontoereikend zijn om van zulk een shocktoestand te herstellen. Dringende medische opname is dan noodzakelijk.</w:t>
            </w:r>
          </w:p>
          <w:p w14:paraId="41C43D48" w14:textId="77777777" w:rsidR="00EF2F7C" w:rsidRPr="00EF2F7C" w:rsidRDefault="00EF2F7C" w:rsidP="00E13139">
            <w:pPr>
              <w:tabs>
                <w:tab w:val="num" w:pos="397"/>
              </w:tabs>
              <w:spacing w:after="120" w:line="240" w:lineRule="auto"/>
              <w:ind w:left="159" w:right="173"/>
              <w:jc w:val="both"/>
              <w:rPr>
                <w:rFonts w:ascii="Trebuchet MS" w:eastAsia="Times New Roman" w:hAnsi="Trebuchet MS" w:cs="Arial"/>
                <w:color w:val="404040" w:themeColor="text1" w:themeTint="BF"/>
                <w:sz w:val="20"/>
                <w:szCs w:val="20"/>
                <w:lang w:eastAsia="nl-NL"/>
              </w:rPr>
            </w:pPr>
            <w:r w:rsidRPr="00EF2F7C">
              <w:rPr>
                <w:rFonts w:ascii="Trebuchet MS" w:eastAsia="Times New Roman" w:hAnsi="Trebuchet MS" w:cs="Times New Roman"/>
                <w:b/>
                <w:color w:val="404040" w:themeColor="text1" w:themeTint="BF"/>
                <w:sz w:val="20"/>
                <w:szCs w:val="20"/>
                <w:lang w:val="nl-NL" w:eastAsia="nl-NL"/>
              </w:rPr>
              <w:t>Suggesties voor onderzoeksonderwerpen</w:t>
            </w:r>
          </w:p>
          <w:p w14:paraId="206FCD4C" w14:textId="77777777" w:rsidR="00EF2F7C" w:rsidRPr="00EF2F7C" w:rsidRDefault="00EF2F7C" w:rsidP="00E13139">
            <w:pPr>
              <w:tabs>
                <w:tab w:val="num" w:pos="397"/>
              </w:tabs>
              <w:spacing w:after="120" w:line="240" w:lineRule="auto"/>
              <w:ind w:left="181" w:right="31" w:hanging="7"/>
              <w:jc w:val="both"/>
              <w:rPr>
                <w:rFonts w:ascii="Trebuchet MS" w:eastAsia="Times New Roman" w:hAnsi="Trebuchet MS" w:cs="Times New Roman"/>
                <w:bCs/>
                <w:color w:val="404040" w:themeColor="text1" w:themeTint="BF"/>
                <w:sz w:val="20"/>
                <w:szCs w:val="20"/>
                <w:lang w:val="nl-NL" w:eastAsia="nl-NL"/>
              </w:rPr>
            </w:pPr>
            <w:r w:rsidRPr="00EF2F7C">
              <w:rPr>
                <w:rFonts w:ascii="Trebuchet MS" w:eastAsia="Times New Roman" w:hAnsi="Trebuchet MS" w:cs="Times New Roman"/>
                <w:bCs/>
                <w:color w:val="404040" w:themeColor="text1" w:themeTint="BF"/>
                <w:sz w:val="20"/>
                <w:szCs w:val="20"/>
                <w:lang w:val="nl-NL" w:eastAsia="nl-NL"/>
              </w:rPr>
              <w:t xml:space="preserve">De realisatie van deze leerplandoelstellingen kan gebeuren aan de hand van een onderzoeksopdracht    waarbij gewerkt wordt aan een of meerdere aspecten van onderzoekend leren (AD1 tot AD5). </w:t>
            </w:r>
          </w:p>
          <w:p w14:paraId="7C23A3CA" w14:textId="77777777" w:rsidR="00EF2F7C" w:rsidRPr="00EF2F7C" w:rsidRDefault="00EF2F7C" w:rsidP="00E13139">
            <w:pPr>
              <w:tabs>
                <w:tab w:val="num" w:pos="397"/>
              </w:tabs>
              <w:spacing w:after="120" w:line="240" w:lineRule="auto"/>
              <w:ind w:left="181" w:right="31" w:hanging="7"/>
              <w:jc w:val="both"/>
              <w:rPr>
                <w:rFonts w:ascii="Trebuchet MS" w:eastAsia="Times New Roman" w:hAnsi="Trebuchet MS" w:cs="Times New Roman"/>
                <w:bCs/>
                <w:color w:val="404040" w:themeColor="text1" w:themeTint="BF"/>
                <w:sz w:val="20"/>
                <w:szCs w:val="20"/>
                <w:lang w:val="nl-NL" w:eastAsia="nl-NL"/>
              </w:rPr>
            </w:pPr>
            <w:r w:rsidRPr="00EF2F7C">
              <w:rPr>
                <w:rFonts w:ascii="Trebuchet MS" w:eastAsia="Times New Roman" w:hAnsi="Trebuchet MS" w:cs="Times New Roman"/>
                <w:bCs/>
                <w:color w:val="404040" w:themeColor="text1" w:themeTint="BF"/>
                <w:sz w:val="20"/>
                <w:szCs w:val="20"/>
                <w:lang w:val="nl-NL" w:eastAsia="nl-NL"/>
              </w:rPr>
              <w:t xml:space="preserve">In aanverwante contexten kan de verworven kennis toegepast worden. Hierbij kan er aandacht besteed worden aan gezondheid en hygiëne en het maatschappelijk belang: </w:t>
            </w:r>
          </w:p>
          <w:p w14:paraId="7E4F6BA6" w14:textId="77777777" w:rsidR="00EF2F7C" w:rsidRPr="00EF2F7C" w:rsidRDefault="00EF2F7C" w:rsidP="00E13139">
            <w:pPr>
              <w:numPr>
                <w:ilvl w:val="0"/>
                <w:numId w:val="16"/>
              </w:numPr>
              <w:spacing w:after="120" w:line="240" w:lineRule="auto"/>
              <w:ind w:left="883" w:hanging="284"/>
              <w:rPr>
                <w:rFonts w:ascii="Trebuchet MS" w:eastAsia="Times New Roman" w:hAnsi="Trebuchet MS" w:cs="Times New Roman"/>
                <w:bCs/>
                <w:color w:val="404040" w:themeColor="text1" w:themeTint="BF"/>
                <w:sz w:val="20"/>
                <w:szCs w:val="20"/>
                <w:lang w:val="nl-NL" w:eastAsia="nl-NL"/>
              </w:rPr>
            </w:pPr>
            <w:r w:rsidRPr="00EF2F7C">
              <w:rPr>
                <w:rFonts w:ascii="Trebuchet MS" w:eastAsia="Times New Roman" w:hAnsi="Trebuchet MS" w:cs="Times New Roman"/>
                <w:bCs/>
                <w:color w:val="404040" w:themeColor="text1" w:themeTint="BF"/>
                <w:sz w:val="20"/>
                <w:szCs w:val="20"/>
                <w:lang w:val="nl-NL" w:eastAsia="nl-NL"/>
              </w:rPr>
              <w:t>het onderzoek naar bloedgroepen, antigeenwerking en bloedtransfusies, resusantagonisme;</w:t>
            </w:r>
          </w:p>
          <w:p w14:paraId="47E1B577" w14:textId="77777777" w:rsidR="00EF2F7C" w:rsidRPr="00EF2F7C" w:rsidRDefault="00EF2F7C" w:rsidP="00E13139">
            <w:pPr>
              <w:numPr>
                <w:ilvl w:val="0"/>
                <w:numId w:val="16"/>
              </w:numPr>
              <w:spacing w:after="120" w:line="240" w:lineRule="auto"/>
              <w:ind w:left="883" w:hanging="284"/>
              <w:rPr>
                <w:rFonts w:ascii="Trebuchet MS" w:eastAsia="Times New Roman" w:hAnsi="Trebuchet MS" w:cs="Times New Roman"/>
                <w:bCs/>
                <w:color w:val="404040" w:themeColor="text1" w:themeTint="BF"/>
                <w:sz w:val="20"/>
                <w:szCs w:val="20"/>
                <w:lang w:val="nl-NL" w:eastAsia="nl-NL"/>
              </w:rPr>
            </w:pPr>
            <w:r w:rsidRPr="00EF2F7C">
              <w:rPr>
                <w:rFonts w:ascii="Trebuchet MS" w:eastAsia="Times New Roman" w:hAnsi="Trebuchet MS" w:cs="Times New Roman"/>
                <w:bCs/>
                <w:color w:val="404040" w:themeColor="text1" w:themeTint="BF"/>
                <w:sz w:val="20"/>
                <w:szCs w:val="20"/>
                <w:lang w:val="nl-NL" w:eastAsia="nl-NL"/>
              </w:rPr>
              <w:t>de problematiek van orgaantransplantaties en afstotingsreacties;</w:t>
            </w:r>
          </w:p>
          <w:p w14:paraId="38FB814E" w14:textId="77777777" w:rsidR="00EF2F7C" w:rsidRPr="00EF2F7C" w:rsidRDefault="00EF2F7C" w:rsidP="00E13139">
            <w:pPr>
              <w:numPr>
                <w:ilvl w:val="0"/>
                <w:numId w:val="16"/>
              </w:numPr>
              <w:spacing w:after="120" w:line="240" w:lineRule="auto"/>
              <w:ind w:left="883" w:hanging="284"/>
              <w:rPr>
                <w:rFonts w:ascii="Trebuchet MS" w:eastAsia="Times New Roman" w:hAnsi="Trebuchet MS" w:cs="Times New Roman"/>
                <w:bCs/>
                <w:color w:val="404040" w:themeColor="text1" w:themeTint="BF"/>
                <w:sz w:val="20"/>
                <w:szCs w:val="20"/>
                <w:lang w:val="nl-NL" w:eastAsia="nl-NL"/>
              </w:rPr>
            </w:pPr>
            <w:r w:rsidRPr="00EF2F7C">
              <w:rPr>
                <w:rFonts w:ascii="Trebuchet MS" w:eastAsia="Times New Roman" w:hAnsi="Trebuchet MS" w:cs="Times New Roman"/>
                <w:bCs/>
                <w:color w:val="404040" w:themeColor="text1" w:themeTint="BF"/>
                <w:sz w:val="20"/>
                <w:szCs w:val="20"/>
                <w:lang w:val="nl-NL" w:eastAsia="nl-NL"/>
              </w:rPr>
              <w:t>het falen van het immuunsysteem bij HIV besmetting (seropositief en aids);</w:t>
            </w:r>
          </w:p>
          <w:p w14:paraId="239C5678" w14:textId="77777777" w:rsidR="00EF2F7C" w:rsidRPr="00EF2F7C" w:rsidRDefault="00EF2F7C" w:rsidP="00E13139">
            <w:pPr>
              <w:numPr>
                <w:ilvl w:val="0"/>
                <w:numId w:val="16"/>
              </w:numPr>
              <w:spacing w:after="120" w:line="240" w:lineRule="auto"/>
              <w:ind w:left="883" w:hanging="284"/>
              <w:rPr>
                <w:rFonts w:ascii="Trebuchet MS" w:eastAsia="Times New Roman" w:hAnsi="Trebuchet MS" w:cs="Times New Roman"/>
                <w:bCs/>
                <w:color w:val="404040" w:themeColor="text1" w:themeTint="BF"/>
                <w:sz w:val="20"/>
                <w:szCs w:val="20"/>
                <w:lang w:val="nl-NL" w:eastAsia="nl-NL"/>
              </w:rPr>
            </w:pPr>
            <w:r w:rsidRPr="00EF2F7C">
              <w:rPr>
                <w:rFonts w:ascii="Trebuchet MS" w:eastAsia="Times New Roman" w:hAnsi="Trebuchet MS" w:cs="Times New Roman"/>
                <w:bCs/>
                <w:color w:val="404040" w:themeColor="text1" w:themeTint="BF"/>
                <w:sz w:val="20"/>
                <w:szCs w:val="20"/>
                <w:lang w:val="nl-NL" w:eastAsia="nl-NL"/>
              </w:rPr>
              <w:t>de resistentie bij bacteriën en virussen;</w:t>
            </w:r>
          </w:p>
          <w:p w14:paraId="3FADF7DC" w14:textId="77777777" w:rsidR="00EF2F7C" w:rsidRPr="00EF2F7C" w:rsidRDefault="00EF2F7C" w:rsidP="00E13139">
            <w:pPr>
              <w:numPr>
                <w:ilvl w:val="0"/>
                <w:numId w:val="16"/>
              </w:numPr>
              <w:spacing w:after="120" w:line="240" w:lineRule="auto"/>
              <w:ind w:left="883" w:hanging="284"/>
              <w:rPr>
                <w:rFonts w:ascii="Trebuchet MS" w:eastAsia="Times New Roman" w:hAnsi="Trebuchet MS" w:cs="Times New Roman"/>
                <w:bCs/>
                <w:color w:val="404040" w:themeColor="text1" w:themeTint="BF"/>
                <w:sz w:val="20"/>
                <w:szCs w:val="20"/>
                <w:lang w:val="nl-NL" w:eastAsia="nl-NL"/>
              </w:rPr>
            </w:pPr>
            <w:r w:rsidRPr="00EF2F7C">
              <w:rPr>
                <w:rFonts w:ascii="Trebuchet MS" w:eastAsia="Times New Roman" w:hAnsi="Trebuchet MS" w:cs="Times New Roman"/>
                <w:bCs/>
                <w:color w:val="404040" w:themeColor="text1" w:themeTint="BF"/>
                <w:sz w:val="20"/>
                <w:szCs w:val="20"/>
                <w:lang w:val="nl-NL" w:eastAsia="nl-NL"/>
              </w:rPr>
              <w:t>infectieziekten (ziekteverwekker, wijze van besmetting, incubatieperiode, infectie, preventie, behandeling), allergieën, auto-immuunziekten;</w:t>
            </w:r>
          </w:p>
          <w:p w14:paraId="46F67E0F" w14:textId="77777777" w:rsidR="00EF2F7C" w:rsidRDefault="00EF2F7C" w:rsidP="00E13139">
            <w:pPr>
              <w:numPr>
                <w:ilvl w:val="0"/>
                <w:numId w:val="16"/>
              </w:numPr>
              <w:spacing w:after="120" w:line="240" w:lineRule="auto"/>
              <w:ind w:left="883" w:hanging="284"/>
              <w:rPr>
                <w:rFonts w:ascii="Trebuchet MS" w:eastAsia="Times New Roman" w:hAnsi="Trebuchet MS" w:cs="Times New Roman"/>
                <w:bCs/>
                <w:color w:val="404040" w:themeColor="text1" w:themeTint="BF"/>
                <w:sz w:val="20"/>
                <w:szCs w:val="20"/>
                <w:lang w:val="nl-NL" w:eastAsia="nl-NL"/>
              </w:rPr>
            </w:pPr>
            <w:r w:rsidRPr="00EF2F7C">
              <w:rPr>
                <w:rFonts w:ascii="Trebuchet MS" w:eastAsia="Times New Roman" w:hAnsi="Trebuchet MS" w:cs="Times New Roman"/>
                <w:bCs/>
                <w:color w:val="404040" w:themeColor="text1" w:themeTint="BF"/>
                <w:sz w:val="20"/>
                <w:szCs w:val="20"/>
                <w:lang w:val="nl-NL" w:eastAsia="nl-NL"/>
              </w:rPr>
              <w:t>het nut/jaarlijkse noodzaak van een griepvaccin</w:t>
            </w:r>
          </w:p>
          <w:p w14:paraId="550D0D2F" w14:textId="794EE01C" w:rsidR="00EF2F7C" w:rsidRPr="00EF2F7C" w:rsidRDefault="00EF2F7C" w:rsidP="00E13139">
            <w:pPr>
              <w:numPr>
                <w:ilvl w:val="0"/>
                <w:numId w:val="16"/>
              </w:numPr>
              <w:spacing w:after="120" w:line="240" w:lineRule="auto"/>
              <w:ind w:left="883" w:hanging="284"/>
              <w:rPr>
                <w:rFonts w:ascii="Trebuchet MS" w:eastAsia="Times New Roman" w:hAnsi="Trebuchet MS" w:cs="Times New Roman"/>
                <w:bCs/>
                <w:color w:val="404040" w:themeColor="text1" w:themeTint="BF"/>
                <w:sz w:val="20"/>
                <w:szCs w:val="20"/>
                <w:lang w:val="nl-NL" w:eastAsia="nl-NL"/>
              </w:rPr>
            </w:pPr>
            <w:r w:rsidRPr="00EF2F7C">
              <w:rPr>
                <w:rFonts w:ascii="Trebuchet MS" w:eastAsia="Times New Roman" w:hAnsi="Trebuchet MS" w:cs="Times New Roman"/>
                <w:bCs/>
                <w:color w:val="404040" w:themeColor="text1" w:themeTint="BF"/>
                <w:sz w:val="20"/>
                <w:szCs w:val="20"/>
                <w:lang w:val="nl-NL" w:eastAsia="nl-NL"/>
              </w:rPr>
              <w:t>Bespreking van belangrijke allergenen</w:t>
            </w:r>
          </w:p>
        </w:tc>
      </w:tr>
      <w:tr w:rsidR="00597B50" w:rsidRPr="00597B50" w14:paraId="638A315C" w14:textId="77777777" w:rsidTr="00E13139">
        <w:trPr>
          <w:tblCellSpacing w:w="20" w:type="dxa"/>
        </w:trPr>
        <w:tc>
          <w:tcPr>
            <w:tcW w:w="776" w:type="dxa"/>
            <w:shd w:val="clear" w:color="auto" w:fill="C6D9F1" w:themeFill="text2" w:themeFillTint="33"/>
            <w:vAlign w:val="center"/>
          </w:tcPr>
          <w:p w14:paraId="364C3DB8" w14:textId="5B389EB4" w:rsidR="00597B50" w:rsidRPr="00E13139" w:rsidRDefault="00183791" w:rsidP="00BD769C">
            <w:pPr>
              <w:spacing w:before="120" w:after="120" w:line="240" w:lineRule="auto"/>
              <w:ind w:left="159" w:right="-359"/>
              <w:rPr>
                <w:rFonts w:ascii="Trebuchet MS" w:eastAsia="Times New Roman" w:hAnsi="Trebuchet MS" w:cs="Times New Roman"/>
                <w:b/>
                <w:color w:val="404040" w:themeColor="text1" w:themeTint="BF"/>
                <w:sz w:val="20"/>
                <w:szCs w:val="20"/>
                <w:lang w:val="nl-NL" w:eastAsia="nl-NL"/>
              </w:rPr>
            </w:pPr>
            <w:r w:rsidRPr="00E13139">
              <w:rPr>
                <w:rFonts w:ascii="Trebuchet MS" w:eastAsia="Times New Roman" w:hAnsi="Trebuchet MS" w:cs="Times New Roman"/>
                <w:b/>
                <w:color w:val="404040" w:themeColor="text1" w:themeTint="BF"/>
                <w:sz w:val="20"/>
                <w:szCs w:val="20"/>
                <w:lang w:val="nl-NL" w:eastAsia="nl-NL"/>
              </w:rPr>
              <w:t>U7</w:t>
            </w:r>
            <w:r w:rsidR="00757CF1">
              <w:rPr>
                <w:rFonts w:ascii="Trebuchet MS" w:eastAsia="Times New Roman" w:hAnsi="Trebuchet MS" w:cs="Times New Roman"/>
                <w:b/>
                <w:color w:val="404040" w:themeColor="text1" w:themeTint="BF"/>
                <w:sz w:val="20"/>
                <w:szCs w:val="20"/>
                <w:lang w:val="nl-NL" w:eastAsia="nl-NL"/>
              </w:rPr>
              <w:t>3</w:t>
            </w:r>
          </w:p>
        </w:tc>
        <w:tc>
          <w:tcPr>
            <w:tcW w:w="8728" w:type="dxa"/>
            <w:shd w:val="clear" w:color="auto" w:fill="C6D9F1" w:themeFill="text2" w:themeFillTint="33"/>
            <w:vAlign w:val="center"/>
          </w:tcPr>
          <w:p w14:paraId="25E8802E" w14:textId="77777777" w:rsidR="00597B50" w:rsidRPr="00E13139" w:rsidRDefault="00597B50" w:rsidP="00E13139">
            <w:pPr>
              <w:spacing w:before="120" w:after="120" w:line="240" w:lineRule="auto"/>
              <w:ind w:left="17" w:right="-359"/>
              <w:rPr>
                <w:rFonts w:ascii="Trebuchet MS" w:hAnsi="Trebuchet MS"/>
                <w:b/>
                <w:color w:val="404040" w:themeColor="text1" w:themeTint="BF"/>
                <w:sz w:val="20"/>
                <w:szCs w:val="20"/>
              </w:rPr>
            </w:pPr>
            <w:r w:rsidRPr="00E13139">
              <w:rPr>
                <w:rFonts w:ascii="Trebuchet MS" w:eastAsia="Times New Roman" w:hAnsi="Trebuchet MS" w:cs="Arial"/>
                <w:color w:val="404040" w:themeColor="text1" w:themeTint="BF"/>
                <w:sz w:val="20"/>
                <w:szCs w:val="20"/>
                <w:lang w:eastAsia="nl-NL"/>
              </w:rPr>
              <w:t xml:space="preserve">Het ABO- en resussysteem uitleggen en </w:t>
            </w:r>
            <w:r w:rsidRPr="00E13139">
              <w:rPr>
                <w:rFonts w:ascii="Trebuchet MS" w:eastAsia="Times New Roman" w:hAnsi="Trebuchet MS" w:cs="Arial"/>
                <w:b/>
                <w:color w:val="404040" w:themeColor="text1" w:themeTint="BF"/>
                <w:sz w:val="20"/>
                <w:szCs w:val="20"/>
                <w:lang w:eastAsia="nl-NL"/>
              </w:rPr>
              <w:t>in verband brengen</w:t>
            </w:r>
            <w:r w:rsidRPr="00E13139">
              <w:rPr>
                <w:rFonts w:ascii="Trebuchet MS" w:eastAsia="Times New Roman" w:hAnsi="Trebuchet MS" w:cs="Arial"/>
                <w:color w:val="404040" w:themeColor="text1" w:themeTint="BF"/>
                <w:sz w:val="20"/>
                <w:szCs w:val="20"/>
                <w:lang w:eastAsia="nl-NL"/>
              </w:rPr>
              <w:t xml:space="preserve"> met mogelijke agglutinatie.</w:t>
            </w:r>
          </w:p>
        </w:tc>
      </w:tr>
      <w:tr w:rsidR="00E06BD2" w:rsidRPr="00597B50" w14:paraId="203B7385" w14:textId="77777777" w:rsidTr="00E13139">
        <w:trPr>
          <w:tblCellSpacing w:w="20" w:type="dxa"/>
        </w:trPr>
        <w:tc>
          <w:tcPr>
            <w:tcW w:w="9544" w:type="dxa"/>
            <w:gridSpan w:val="2"/>
            <w:shd w:val="clear" w:color="auto" w:fill="auto"/>
          </w:tcPr>
          <w:p w14:paraId="10FC4BDC" w14:textId="77777777" w:rsidR="00E06BD2" w:rsidRPr="002E2B47" w:rsidRDefault="00E06BD2" w:rsidP="00BD769C">
            <w:pPr>
              <w:pStyle w:val="LPTekst"/>
              <w:spacing w:before="120" w:after="120" w:line="240" w:lineRule="auto"/>
              <w:ind w:left="159"/>
            </w:pPr>
            <w:r w:rsidRPr="002E2B47">
              <w:rPr>
                <w:b/>
                <w:lang w:val="nl-BE"/>
              </w:rPr>
              <w:t>Wenken</w:t>
            </w:r>
          </w:p>
          <w:p w14:paraId="39F6E5D4" w14:textId="77777777" w:rsidR="00E06BD2" w:rsidRDefault="00E06BD2" w:rsidP="00BD769C">
            <w:pPr>
              <w:pStyle w:val="LPTekst"/>
              <w:spacing w:after="120" w:line="276" w:lineRule="auto"/>
              <w:ind w:left="159" w:right="173"/>
            </w:pPr>
            <w:r w:rsidRPr="00BE058C">
              <w:rPr>
                <w:lang w:val="nl-BE"/>
              </w:rPr>
              <w:t>De</w:t>
            </w:r>
            <w:r w:rsidRPr="00B0687B">
              <w:t xml:space="preserve"> indeling van bloedgroepen</w:t>
            </w:r>
            <w:r>
              <w:t xml:space="preserve"> van het ABO systeem en de resusfactor</w:t>
            </w:r>
            <w:r w:rsidRPr="00B0687B">
              <w:t xml:space="preserve"> berust</w:t>
            </w:r>
            <w:r>
              <w:t>en</w:t>
            </w:r>
            <w:r w:rsidRPr="00B0687B">
              <w:t xml:space="preserve"> op het aanwezig zijn van stoffen in het bloed (antigenen op de rode bloedlichaampjes en antilichamen in het serum). De</w:t>
            </w:r>
            <w:r>
              <w:t xml:space="preserve"> </w:t>
            </w:r>
            <w:r w:rsidRPr="00B0687B">
              <w:t xml:space="preserve">erfelijkheid van bloedgroepen </w:t>
            </w:r>
            <w:r>
              <w:t xml:space="preserve">kan eerder aan bod gekomen zijn. </w:t>
            </w:r>
          </w:p>
          <w:p w14:paraId="4FDBC49D" w14:textId="77777777" w:rsidR="00E06BD2" w:rsidRDefault="00E06BD2" w:rsidP="00BD769C">
            <w:pPr>
              <w:pStyle w:val="LPTekst"/>
              <w:spacing w:before="120" w:after="120" w:line="240" w:lineRule="auto"/>
              <w:ind w:left="159" w:right="173"/>
              <w:rPr>
                <w:lang w:val="nl-BE"/>
              </w:rPr>
            </w:pPr>
            <w:r w:rsidRPr="00B0687B">
              <w:rPr>
                <w:lang w:val="nl-BE"/>
              </w:rPr>
              <w:t>Bij bloedtransfusies moet men rekening houden met de bloedgroep van donor en acceptor, wil men agglutinatie vermijden.</w:t>
            </w:r>
            <w:r>
              <w:rPr>
                <w:lang w:val="nl-BE"/>
              </w:rPr>
              <w:t xml:space="preserve"> Er zijn talrijke animaties voorhanden om dit te illustreren.</w:t>
            </w:r>
          </w:p>
          <w:p w14:paraId="3D12A9A1" w14:textId="77777777" w:rsidR="00E06BD2" w:rsidRDefault="00E06BD2" w:rsidP="00BD769C">
            <w:pPr>
              <w:pStyle w:val="LPTekst"/>
              <w:spacing w:before="120" w:after="120" w:line="276" w:lineRule="auto"/>
              <w:ind w:left="159" w:right="173"/>
              <w:rPr>
                <w:lang w:val="nl-BE"/>
              </w:rPr>
            </w:pPr>
            <w:r>
              <w:rPr>
                <w:lang w:val="nl-BE"/>
              </w:rPr>
              <w:t>Antistoffen (Antilichamen) worden normaal pas gevormd na contact met het antigeen. Vreemd genoeg bezitten mensen van jongs af aan antistoffen tegen de bloedgroepantigenen. Dit is het gevolg van de aanwezigheid van darmbacteriën die dezelfde antigene hebben als de rode bloedlichaampjes.</w:t>
            </w:r>
          </w:p>
          <w:p w14:paraId="1002633A" w14:textId="77777777" w:rsidR="00E06BD2" w:rsidRDefault="00E06BD2" w:rsidP="00BD769C">
            <w:pPr>
              <w:pStyle w:val="LPTekst"/>
              <w:spacing w:before="120" w:after="120" w:line="276" w:lineRule="auto"/>
              <w:ind w:left="159" w:right="173"/>
            </w:pPr>
            <w:r>
              <w:rPr>
                <w:b/>
                <w:lang w:val="nl-BE"/>
              </w:rPr>
              <w:t xml:space="preserve">Link  met diffusie kan hier gelegd worden. </w:t>
            </w:r>
            <w:r w:rsidRPr="00BE058C">
              <w:t>Sinds de migratie</w:t>
            </w:r>
            <w:r>
              <w:t>s tijdens de kruistochten komt in Europa ook de resusfactor (positief) voor. Resusnegatieve moeders die tijdens de bevalling in contact komen met resuspositief bloed maken antistoffen tegen hun eigen baby. Door diffusie doorheen de placenta komen deze antilichamen in het lichaam van de baby terecht.</w:t>
            </w:r>
          </w:p>
          <w:p w14:paraId="46A56476" w14:textId="372AEC0B" w:rsidR="00E06BD2" w:rsidRPr="005500B5" w:rsidRDefault="00E06BD2" w:rsidP="00BD769C">
            <w:pPr>
              <w:pStyle w:val="LPTekst"/>
              <w:spacing w:before="120" w:after="120" w:line="276" w:lineRule="auto"/>
              <w:ind w:left="159"/>
              <w:rPr>
                <w:b/>
              </w:rPr>
            </w:pPr>
            <w:r w:rsidRPr="005500B5">
              <w:rPr>
                <w:b/>
              </w:rPr>
              <w:t>Suggestie voor een demonstratieproef</w:t>
            </w:r>
            <w:r w:rsidR="00BD769C">
              <w:rPr>
                <w:b/>
              </w:rPr>
              <w:t>:</w:t>
            </w:r>
          </w:p>
          <w:p w14:paraId="5821B577" w14:textId="646CF2A0" w:rsidR="00E06BD2" w:rsidRPr="00BD769C" w:rsidRDefault="00E06BD2" w:rsidP="00BD769C">
            <w:pPr>
              <w:spacing w:before="120" w:after="120"/>
              <w:ind w:left="159"/>
              <w:jc w:val="both"/>
              <w:rPr>
                <w:rFonts w:ascii="Trebuchet MS" w:hAnsi="Trebuchet MS"/>
                <w:sz w:val="20"/>
                <w:szCs w:val="20"/>
              </w:rPr>
            </w:pPr>
            <w:r w:rsidRPr="00BD769C">
              <w:rPr>
                <w:rFonts w:ascii="Trebuchet MS" w:hAnsi="Trebuchet MS"/>
                <w:color w:val="404040" w:themeColor="text1" w:themeTint="BF"/>
                <w:sz w:val="20"/>
                <w:szCs w:val="20"/>
              </w:rPr>
              <w:t>De bloedgroep (ABO en resusfactor) van iemand bepalen. Hou rekening met de veiligheidsaspecten.</w:t>
            </w:r>
          </w:p>
        </w:tc>
      </w:tr>
    </w:tbl>
    <w:p w14:paraId="06AF17E6" w14:textId="77777777" w:rsidR="00597B50" w:rsidRPr="00597B50" w:rsidRDefault="00597B50" w:rsidP="00597B50">
      <w:pPr>
        <w:spacing w:after="240" w:line="360" w:lineRule="auto"/>
        <w:jc w:val="both"/>
        <w:rPr>
          <w:rFonts w:ascii="Trebuchet MS" w:eastAsia="Times New Roman" w:hAnsi="Trebuchet MS" w:cs="Arial"/>
          <w:color w:val="404040" w:themeColor="text1" w:themeTint="BF"/>
          <w:sz w:val="20"/>
          <w:szCs w:val="20"/>
          <w:lang w:val="nl-NL" w:eastAsia="nl-NL"/>
        </w:rPr>
      </w:pPr>
    </w:p>
    <w:p w14:paraId="3AE3DBF4" w14:textId="77777777" w:rsidR="006B58EA" w:rsidRPr="006B58EA" w:rsidRDefault="006B58EA" w:rsidP="00DA07DB">
      <w:pPr>
        <w:pStyle w:val="LPKop1"/>
      </w:pPr>
      <w:bookmarkStart w:id="60" w:name="_Toc483306001"/>
      <w:r w:rsidRPr="006B58EA">
        <w:t>Minimale materiële vereisten</w:t>
      </w:r>
      <w:bookmarkEnd w:id="38"/>
      <w:bookmarkEnd w:id="60"/>
    </w:p>
    <w:p w14:paraId="5279E805" w14:textId="77777777" w:rsidR="006B58EA" w:rsidRPr="006B58EA" w:rsidRDefault="006B58EA" w:rsidP="00BD769C">
      <w:pPr>
        <w:pStyle w:val="LPKop2"/>
        <w:tabs>
          <w:tab w:val="clear" w:pos="1135"/>
        </w:tabs>
        <w:ind w:left="851"/>
      </w:pPr>
      <w:bookmarkStart w:id="61" w:name="_Toc470770826"/>
      <w:bookmarkStart w:id="62" w:name="_Toc441221883"/>
      <w:bookmarkStart w:id="63" w:name="_Toc450310177"/>
      <w:bookmarkStart w:id="64" w:name="_Toc483306002"/>
      <w:r w:rsidRPr="006B58EA">
        <w:t>Algemeen</w:t>
      </w:r>
      <w:bookmarkEnd w:id="61"/>
      <w:bookmarkEnd w:id="64"/>
    </w:p>
    <w:p w14:paraId="29C6F37D" w14:textId="77777777" w:rsidR="006B58EA" w:rsidRPr="006B58EA" w:rsidRDefault="006B58EA" w:rsidP="006B58EA">
      <w:pPr>
        <w:spacing w:after="120" w:line="240" w:lineRule="auto"/>
        <w:jc w:val="both"/>
        <w:rPr>
          <w:rFonts w:ascii="Trebuchet MS" w:eastAsia="Times New Roman" w:hAnsi="Trebuchet MS" w:cs="Times New Roman"/>
          <w:color w:val="404040"/>
          <w:sz w:val="20"/>
          <w:szCs w:val="20"/>
          <w:lang w:val="nl-NL" w:eastAsia="nl-NL"/>
        </w:rPr>
      </w:pPr>
      <w:r w:rsidRPr="006B58EA">
        <w:rPr>
          <w:rFonts w:ascii="Trebuchet MS" w:eastAsia="Times New Roman" w:hAnsi="Trebuchet MS" w:cs="Times New Roman"/>
          <w:color w:val="404040"/>
          <w:sz w:val="20"/>
          <w:szCs w:val="20"/>
          <w:lang w:val="nl-NL" w:eastAsia="nl-NL"/>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 Dit alles is daarnaast aangepast aan de visie op leren die de school hanteert.</w:t>
      </w:r>
    </w:p>
    <w:p w14:paraId="5077DCEC" w14:textId="77777777" w:rsidR="006B58EA" w:rsidRPr="006B58EA" w:rsidRDefault="006B58EA" w:rsidP="00BD769C">
      <w:pPr>
        <w:pStyle w:val="LPKop2"/>
        <w:tabs>
          <w:tab w:val="clear" w:pos="1135"/>
          <w:tab w:val="num" w:pos="851"/>
        </w:tabs>
        <w:ind w:hanging="1135"/>
      </w:pPr>
      <w:bookmarkStart w:id="65" w:name="_Toc441667252"/>
      <w:bookmarkStart w:id="66" w:name="_Toc470770827"/>
      <w:bookmarkStart w:id="67" w:name="_Toc483306003"/>
      <w:r w:rsidRPr="006B58EA">
        <w:t>Het vaklokaal: een inspirerende leeromgeving</w:t>
      </w:r>
      <w:bookmarkEnd w:id="65"/>
      <w:bookmarkEnd w:id="66"/>
      <w:bookmarkEnd w:id="67"/>
    </w:p>
    <w:p w14:paraId="216333C3" w14:textId="77777777" w:rsidR="006B58EA" w:rsidRPr="006B58EA" w:rsidRDefault="006B58EA" w:rsidP="006B58EA">
      <w:pPr>
        <w:spacing w:after="160" w:line="259" w:lineRule="auto"/>
        <w:contextualSpacing/>
        <w:rPr>
          <w:rFonts w:ascii="Trebuchet MS" w:eastAsia="Calibri" w:hAnsi="Trebuchet MS" w:cs="Times New Roman"/>
          <w:color w:val="404040"/>
          <w:sz w:val="20"/>
          <w:szCs w:val="20"/>
          <w:lang w:val="nl-NL"/>
        </w:rPr>
      </w:pPr>
      <w:r w:rsidRPr="006B58EA">
        <w:rPr>
          <w:rFonts w:ascii="Trebuchet MS" w:eastAsia="Calibri" w:hAnsi="Trebuchet MS" w:cs="Times New Roman"/>
          <w:color w:val="404040"/>
          <w:sz w:val="20"/>
          <w:szCs w:val="20"/>
          <w:lang w:val="nl-NL"/>
        </w:rPr>
        <w:t>Om de beoogde doelstellingen van het leerplan te kunnen bereiken, moet men in het lokaal gebruik kunnen maken van het internet en moet de leerkracht kunnen beschikken over moderne (mobiele) communicatiemiddelen: bv. pc, laptop, tablet…</w:t>
      </w:r>
    </w:p>
    <w:p w14:paraId="612D1648" w14:textId="77777777" w:rsidR="006B58EA" w:rsidRPr="006B58EA" w:rsidRDefault="006B58EA" w:rsidP="00BD769C">
      <w:pPr>
        <w:pStyle w:val="LPKop2"/>
        <w:tabs>
          <w:tab w:val="clear" w:pos="1135"/>
          <w:tab w:val="num" w:pos="851"/>
          <w:tab w:val="left" w:pos="993"/>
        </w:tabs>
        <w:ind w:hanging="1135"/>
      </w:pPr>
      <w:bookmarkStart w:id="68" w:name="_Toc440541855"/>
      <w:bookmarkStart w:id="69" w:name="_Toc470770829"/>
      <w:bookmarkStart w:id="70" w:name="_Toc450310179"/>
      <w:bookmarkStart w:id="71" w:name="_Toc483306004"/>
      <w:bookmarkEnd w:id="62"/>
      <w:bookmarkEnd w:id="63"/>
      <w:r w:rsidRPr="006B58EA">
        <w:t>Materiële en didactische uitrusting</w:t>
      </w:r>
      <w:bookmarkEnd w:id="68"/>
      <w:bookmarkEnd w:id="69"/>
      <w:bookmarkEnd w:id="71"/>
    </w:p>
    <w:p w14:paraId="19BCB5C7" w14:textId="210A09F6" w:rsidR="006B58EA" w:rsidRDefault="006B58EA" w:rsidP="006B58EA">
      <w:pPr>
        <w:spacing w:after="120" w:line="240" w:lineRule="auto"/>
        <w:jc w:val="both"/>
        <w:rPr>
          <w:rFonts w:ascii="Trebuchet MS" w:eastAsia="Times New Roman" w:hAnsi="Trebuchet MS" w:cs="Times New Roman"/>
          <w:color w:val="404040"/>
          <w:sz w:val="20"/>
          <w:szCs w:val="20"/>
          <w:lang w:val="nl-NL" w:eastAsia="nl-NL"/>
        </w:rPr>
      </w:pPr>
      <w:r w:rsidRPr="006B58EA">
        <w:rPr>
          <w:rFonts w:ascii="Trebuchet MS" w:eastAsia="Times New Roman" w:hAnsi="Trebuchet MS" w:cs="Times New Roman"/>
          <w:color w:val="404040"/>
          <w:sz w:val="20"/>
          <w:szCs w:val="20"/>
          <w:lang w:val="nl-NL" w:eastAsia="nl-NL"/>
        </w:rPr>
        <w:t xml:space="preserve">Er dient voldoende didactisch materiaal beschikbaar te zijn voor het bereiken van de leerplandoelstellingen bij alle leerlingen. </w:t>
      </w:r>
    </w:p>
    <w:p w14:paraId="4B573505" w14:textId="74259E04" w:rsidR="002A42D2" w:rsidRPr="002A42D2" w:rsidRDefault="002A42D2" w:rsidP="002A42D2">
      <w:pPr>
        <w:spacing w:after="120" w:line="240" w:lineRule="auto"/>
        <w:jc w:val="both"/>
        <w:rPr>
          <w:rFonts w:ascii="Trebuchet MS" w:eastAsia="Times New Roman" w:hAnsi="Trebuchet MS" w:cs="Times New Roman"/>
          <w:b/>
          <w:color w:val="404040"/>
          <w:sz w:val="20"/>
          <w:szCs w:val="20"/>
          <w:lang w:eastAsia="nl-NL"/>
        </w:rPr>
      </w:pPr>
      <w:r w:rsidRPr="002A42D2">
        <w:rPr>
          <w:rFonts w:ascii="Trebuchet MS" w:eastAsia="Times New Roman" w:hAnsi="Trebuchet MS" w:cs="Times New Roman"/>
          <w:color w:val="404040"/>
          <w:sz w:val="20"/>
          <w:szCs w:val="20"/>
          <w:lang w:eastAsia="nl-NL"/>
        </w:rPr>
        <w:t>Visualisatie is noodzakelijk. Projectie (zoals beamer met computer, apps op tablet</w:t>
      </w:r>
      <w:r w:rsidR="00E20BCE" w:rsidRPr="002A42D2">
        <w:rPr>
          <w:rFonts w:ascii="Trebuchet MS" w:eastAsia="Times New Roman" w:hAnsi="Trebuchet MS" w:cs="Times New Roman"/>
          <w:color w:val="404040"/>
          <w:sz w:val="20"/>
          <w:szCs w:val="20"/>
          <w:lang w:eastAsia="nl-NL"/>
        </w:rPr>
        <w:t>…)</w:t>
      </w:r>
      <w:r w:rsidRPr="002A42D2">
        <w:rPr>
          <w:rFonts w:ascii="Trebuchet MS" w:eastAsia="Times New Roman" w:hAnsi="Trebuchet MS" w:cs="Times New Roman"/>
          <w:color w:val="404040"/>
          <w:sz w:val="20"/>
          <w:szCs w:val="20"/>
          <w:lang w:eastAsia="nl-NL"/>
        </w:rPr>
        <w:t xml:space="preserve"> stimuleert een krachtige leeromgeving. Internettoegang is hierbij wenselijk.</w:t>
      </w:r>
    </w:p>
    <w:p w14:paraId="7796632A" w14:textId="77777777" w:rsidR="006B58EA" w:rsidRPr="006B58EA" w:rsidRDefault="006B58EA" w:rsidP="006B58EA">
      <w:pPr>
        <w:spacing w:after="120" w:line="240" w:lineRule="auto"/>
        <w:jc w:val="both"/>
        <w:rPr>
          <w:rFonts w:ascii="Trebuchet MS" w:eastAsia="Times New Roman" w:hAnsi="Trebuchet MS" w:cs="Times New Roman"/>
          <w:color w:val="404040"/>
          <w:sz w:val="20"/>
          <w:szCs w:val="20"/>
          <w:lang w:val="nl-NL" w:eastAsia="nl-NL"/>
        </w:rPr>
      </w:pPr>
      <w:r w:rsidRPr="006B58EA">
        <w:rPr>
          <w:rFonts w:ascii="Trebuchet MS" w:eastAsia="Times New Roman" w:hAnsi="Trebuchet MS" w:cs="Times New Roman"/>
          <w:color w:val="404040"/>
          <w:sz w:val="20"/>
          <w:szCs w:val="20"/>
          <w:lang w:val="nl-NL" w:eastAsia="nl-NL"/>
        </w:rPr>
        <w:t>De beschikbaarheid van materialen en benodigdheden op de school kan tijdelijk zijn door middel van huren, lenen.</w:t>
      </w:r>
    </w:p>
    <w:p w14:paraId="5F673439" w14:textId="77777777" w:rsidR="006B58EA" w:rsidRPr="006B58EA" w:rsidRDefault="006B58EA" w:rsidP="00BD769C">
      <w:pPr>
        <w:pStyle w:val="LPKop2"/>
        <w:tabs>
          <w:tab w:val="clear" w:pos="1135"/>
          <w:tab w:val="num" w:pos="851"/>
        </w:tabs>
        <w:ind w:hanging="1135"/>
      </w:pPr>
      <w:bookmarkStart w:id="72" w:name="_Toc470770830"/>
      <w:bookmarkStart w:id="73" w:name="_Toc483306005"/>
      <w:r w:rsidRPr="006B58EA">
        <w:t>Basismateriaal</w:t>
      </w:r>
      <w:bookmarkEnd w:id="72"/>
      <w:bookmarkEnd w:id="73"/>
    </w:p>
    <w:bookmarkEnd w:id="70"/>
    <w:p w14:paraId="154B5330" w14:textId="77777777" w:rsidR="006B58EA" w:rsidRPr="006B58EA" w:rsidRDefault="006B58EA" w:rsidP="002D121B">
      <w:pPr>
        <w:numPr>
          <w:ilvl w:val="0"/>
          <w:numId w:val="4"/>
        </w:numPr>
        <w:tabs>
          <w:tab w:val="clear" w:pos="397"/>
          <w:tab w:val="num" w:pos="539"/>
          <w:tab w:val="num" w:pos="936"/>
        </w:tabs>
        <w:spacing w:after="0" w:line="240" w:lineRule="atLeast"/>
        <w:ind w:left="539"/>
        <w:jc w:val="both"/>
        <w:rPr>
          <w:rFonts w:ascii="Trebuchet MS" w:eastAsia="Calibri" w:hAnsi="Trebuchet MS" w:cs="Arial"/>
          <w:color w:val="404040"/>
          <w:sz w:val="20"/>
          <w:szCs w:val="20"/>
        </w:rPr>
      </w:pPr>
      <w:r w:rsidRPr="006B58EA">
        <w:rPr>
          <w:rFonts w:ascii="Trebuchet MS" w:eastAsia="Calibri" w:hAnsi="Trebuchet MS" w:cs="Arial"/>
          <w:color w:val="404040"/>
          <w:sz w:val="20"/>
          <w:szCs w:val="20"/>
        </w:rPr>
        <w:t>Driedimensionaal model: voortplantingsorganen van man en vrouw…</w:t>
      </w:r>
    </w:p>
    <w:p w14:paraId="05C3222C" w14:textId="77777777" w:rsidR="006B58EA" w:rsidRPr="006B58EA" w:rsidRDefault="006B58EA" w:rsidP="002D121B">
      <w:pPr>
        <w:numPr>
          <w:ilvl w:val="0"/>
          <w:numId w:val="4"/>
        </w:numPr>
        <w:tabs>
          <w:tab w:val="clear" w:pos="397"/>
          <w:tab w:val="num" w:pos="539"/>
          <w:tab w:val="num" w:pos="936"/>
        </w:tabs>
        <w:spacing w:after="0" w:line="240" w:lineRule="atLeast"/>
        <w:ind w:left="539"/>
        <w:jc w:val="both"/>
        <w:rPr>
          <w:rFonts w:ascii="Trebuchet MS" w:eastAsia="Calibri" w:hAnsi="Trebuchet MS" w:cs="Arial"/>
          <w:color w:val="404040"/>
          <w:sz w:val="20"/>
          <w:szCs w:val="20"/>
        </w:rPr>
      </w:pPr>
      <w:r w:rsidRPr="006B58EA">
        <w:rPr>
          <w:rFonts w:ascii="Trebuchet MS" w:eastAsia="Calibri" w:hAnsi="Trebuchet MS" w:cs="Arial"/>
          <w:color w:val="404040"/>
          <w:sz w:val="20"/>
          <w:szCs w:val="20"/>
        </w:rPr>
        <w:t xml:space="preserve">Koffer met voorbehoedsmiddelen </w:t>
      </w:r>
      <w:bookmarkStart w:id="74" w:name="_Toc258922823"/>
      <w:bookmarkStart w:id="75" w:name="_Toc291840887"/>
      <w:r w:rsidRPr="006B58EA">
        <w:rPr>
          <w:rFonts w:ascii="Trebuchet MS" w:eastAsia="Calibri" w:hAnsi="Trebuchet MS" w:cs="Arial"/>
          <w:color w:val="404040"/>
          <w:sz w:val="20"/>
          <w:szCs w:val="20"/>
        </w:rPr>
        <w:t xml:space="preserve">(eventueel via </w:t>
      </w:r>
      <w:proofErr w:type="spellStart"/>
      <w:r w:rsidRPr="006B58EA">
        <w:rPr>
          <w:rFonts w:ascii="Trebuchet MS" w:eastAsia="Calibri" w:hAnsi="Trebuchet MS" w:cs="Arial"/>
          <w:color w:val="404040"/>
          <w:sz w:val="20"/>
          <w:szCs w:val="20"/>
        </w:rPr>
        <w:t>Sensoa</w:t>
      </w:r>
      <w:proofErr w:type="spellEnd"/>
      <w:r w:rsidRPr="006B58EA">
        <w:rPr>
          <w:rFonts w:ascii="Trebuchet MS" w:eastAsia="Calibri" w:hAnsi="Trebuchet MS" w:cs="Arial"/>
          <w:color w:val="404040"/>
          <w:sz w:val="20"/>
          <w:szCs w:val="20"/>
        </w:rPr>
        <w:t xml:space="preserve">, CLB, mutualiteit…) </w:t>
      </w:r>
    </w:p>
    <w:bookmarkEnd w:id="74"/>
    <w:bookmarkEnd w:id="75"/>
    <w:p w14:paraId="2A029B46" w14:textId="77777777" w:rsidR="006B58EA" w:rsidRPr="006B58EA" w:rsidRDefault="006B58EA" w:rsidP="002D121B">
      <w:pPr>
        <w:numPr>
          <w:ilvl w:val="0"/>
          <w:numId w:val="4"/>
        </w:numPr>
        <w:tabs>
          <w:tab w:val="clear" w:pos="397"/>
          <w:tab w:val="num" w:pos="539"/>
          <w:tab w:val="num" w:pos="936"/>
        </w:tabs>
        <w:spacing w:after="0" w:line="240" w:lineRule="atLeast"/>
        <w:ind w:left="539"/>
        <w:jc w:val="both"/>
        <w:rPr>
          <w:rFonts w:ascii="Trebuchet MS" w:eastAsia="Calibri" w:hAnsi="Trebuchet MS" w:cs="Arial"/>
          <w:color w:val="404040"/>
          <w:sz w:val="20"/>
          <w:szCs w:val="20"/>
        </w:rPr>
      </w:pPr>
      <w:r w:rsidRPr="006B58EA">
        <w:rPr>
          <w:rFonts w:ascii="Trebuchet MS" w:eastAsia="Calibri" w:hAnsi="Trebuchet MS" w:cs="Arial"/>
          <w:color w:val="404040"/>
          <w:sz w:val="20"/>
          <w:szCs w:val="20"/>
        </w:rPr>
        <w:t>Prikborden en/of magneetborden waarop recente actuele, wetenschappelijk relevante artikelen kunnen uitgehangen worden.</w:t>
      </w:r>
    </w:p>
    <w:p w14:paraId="410B8321" w14:textId="77777777" w:rsidR="006B58EA" w:rsidRPr="006B58EA" w:rsidRDefault="006B58EA" w:rsidP="002D121B">
      <w:pPr>
        <w:numPr>
          <w:ilvl w:val="0"/>
          <w:numId w:val="4"/>
        </w:numPr>
        <w:tabs>
          <w:tab w:val="clear" w:pos="397"/>
          <w:tab w:val="num" w:pos="539"/>
          <w:tab w:val="num" w:pos="936"/>
        </w:tabs>
        <w:spacing w:after="0" w:line="240" w:lineRule="atLeast"/>
        <w:ind w:left="539"/>
        <w:jc w:val="both"/>
        <w:rPr>
          <w:rFonts w:ascii="Trebuchet MS" w:eastAsia="Calibri" w:hAnsi="Trebuchet MS" w:cs="Arial"/>
          <w:color w:val="404040"/>
          <w:sz w:val="20"/>
          <w:szCs w:val="20"/>
        </w:rPr>
      </w:pPr>
      <w:r w:rsidRPr="006B58EA">
        <w:rPr>
          <w:rFonts w:ascii="Trebuchet MS" w:eastAsia="Calibri" w:hAnsi="Trebuchet MS" w:cs="Arial"/>
          <w:color w:val="404040"/>
          <w:sz w:val="20"/>
          <w:szCs w:val="20"/>
        </w:rPr>
        <w:t>Voor de leerkracht: een demonstratietafel met de nodige voorzieningen in functie van de gekozen demonstratieproeven.</w:t>
      </w:r>
    </w:p>
    <w:p w14:paraId="4C735395" w14:textId="77777777" w:rsidR="00D05467" w:rsidRPr="00D05467" w:rsidRDefault="00D05467" w:rsidP="00C5024B">
      <w:pPr>
        <w:pStyle w:val="LPKop1"/>
      </w:pPr>
      <w:bookmarkStart w:id="76" w:name="_Toc483306006"/>
      <w:r w:rsidRPr="00D05467">
        <w:t>Evaluatie</w:t>
      </w:r>
      <w:bookmarkEnd w:id="39"/>
      <w:bookmarkEnd w:id="76"/>
      <w:r w:rsidRPr="00D05467">
        <w:t xml:space="preserve"> </w:t>
      </w:r>
    </w:p>
    <w:p w14:paraId="7F5A4800" w14:textId="77777777" w:rsidR="00D05467" w:rsidRPr="00D05467" w:rsidRDefault="00D05467" w:rsidP="00C5024B">
      <w:pPr>
        <w:pStyle w:val="LPKop2"/>
        <w:tabs>
          <w:tab w:val="clear" w:pos="1135"/>
          <w:tab w:val="num" w:pos="851"/>
        </w:tabs>
        <w:ind w:hanging="1135"/>
      </w:pPr>
      <w:bookmarkStart w:id="77" w:name="_Toc467068546"/>
      <w:bookmarkStart w:id="78" w:name="_Toc470640030"/>
      <w:bookmarkStart w:id="79" w:name="_Toc483306007"/>
      <w:r w:rsidRPr="00D05467">
        <w:t>Inleiding</w:t>
      </w:r>
      <w:bookmarkEnd w:id="77"/>
      <w:bookmarkEnd w:id="78"/>
      <w:bookmarkEnd w:id="79"/>
    </w:p>
    <w:p w14:paraId="45893624" w14:textId="77777777" w:rsidR="00D05467" w:rsidRPr="00D05467" w:rsidRDefault="00D05467" w:rsidP="00D05467">
      <w:pPr>
        <w:spacing w:after="24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Evaluatie is een onderdeel van de leeractiviteiten van leerlingen en vindt bijgevolg niet alleen plaats op het einde van een leerproces of op het einde van een onderwijsperiode. Evaluatie maakt integraal deel uit van het leerproces en is dus geen doel op zich.</w:t>
      </w:r>
    </w:p>
    <w:p w14:paraId="3BEECC95" w14:textId="77777777" w:rsidR="00D05467" w:rsidRPr="00D05467" w:rsidRDefault="00D05467" w:rsidP="00D05467">
      <w:pPr>
        <w:spacing w:after="24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Evalueren is noodzakelijk om </w:t>
      </w:r>
      <w:r w:rsidRPr="00D05467">
        <w:rPr>
          <w:rFonts w:ascii="Trebuchet MS" w:hAnsi="Trebuchet MS"/>
          <w:b/>
          <w:bCs/>
          <w:i/>
          <w:iCs/>
          <w:color w:val="404040" w:themeColor="text1" w:themeTint="BF"/>
          <w:sz w:val="20"/>
          <w:szCs w:val="20"/>
        </w:rPr>
        <w:t>feedback</w:t>
      </w:r>
      <w:r w:rsidRPr="00D05467">
        <w:rPr>
          <w:rFonts w:ascii="Trebuchet MS" w:hAnsi="Trebuchet MS"/>
          <w:color w:val="404040" w:themeColor="text1" w:themeTint="BF"/>
          <w:sz w:val="20"/>
          <w:szCs w:val="20"/>
        </w:rPr>
        <w:t xml:space="preserve"> te geven aan de leerling en aan de leraar. </w:t>
      </w:r>
    </w:p>
    <w:p w14:paraId="532B513C" w14:textId="77777777" w:rsidR="00D05467" w:rsidRPr="00D05467" w:rsidRDefault="00D05467" w:rsidP="00D05467">
      <w:pPr>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Door rekening te houden met de vaststellingen gemaakt tijdens de evaluatie kan de leerling zijn </w:t>
      </w:r>
      <w:r w:rsidRPr="00D05467">
        <w:rPr>
          <w:rFonts w:ascii="Trebuchet MS" w:hAnsi="Trebuchet MS"/>
          <w:b/>
          <w:bCs/>
          <w:i/>
          <w:iCs/>
          <w:color w:val="404040" w:themeColor="text1" w:themeTint="BF"/>
          <w:sz w:val="20"/>
          <w:szCs w:val="20"/>
        </w:rPr>
        <w:t>leren optimaliseren</w:t>
      </w:r>
      <w:r w:rsidRPr="00D05467">
        <w:rPr>
          <w:rFonts w:ascii="Trebuchet MS" w:hAnsi="Trebuchet MS"/>
          <w:color w:val="404040" w:themeColor="text1" w:themeTint="BF"/>
          <w:sz w:val="20"/>
          <w:szCs w:val="20"/>
        </w:rPr>
        <w:t xml:space="preserve">. </w:t>
      </w:r>
    </w:p>
    <w:p w14:paraId="3FD85439" w14:textId="77777777" w:rsidR="00D05467" w:rsidRPr="00D05467" w:rsidRDefault="00D05467" w:rsidP="00D05467">
      <w:pPr>
        <w:spacing w:after="240" w:line="360" w:lineRule="auto"/>
        <w:rPr>
          <w:rFonts w:ascii="Trebuchet MS" w:eastAsia="Times New Roman" w:hAnsi="Trebuchet MS" w:cs="Times New Roman"/>
          <w:color w:val="404040" w:themeColor="text1" w:themeTint="BF"/>
          <w:sz w:val="20"/>
          <w:szCs w:val="20"/>
          <w:lang w:val="nl-NL" w:eastAsia="nl-NL"/>
        </w:rPr>
      </w:pPr>
      <w:r w:rsidRPr="00D05467">
        <w:rPr>
          <w:rFonts w:ascii="Trebuchet MS" w:eastAsia="Times New Roman" w:hAnsi="Trebuchet MS" w:cs="Times New Roman"/>
          <w:color w:val="404040" w:themeColor="text1" w:themeTint="BF"/>
          <w:sz w:val="20"/>
          <w:szCs w:val="20"/>
          <w:lang w:val="nl-NL" w:eastAsia="nl-NL"/>
        </w:rPr>
        <w:t xml:space="preserve">De leraar kan uit evaluatiegegevens informatie halen voor </w:t>
      </w:r>
      <w:r w:rsidRPr="00D05467">
        <w:rPr>
          <w:rFonts w:ascii="Trebuchet MS" w:eastAsia="Times New Roman" w:hAnsi="Trebuchet MS" w:cs="Times New Roman"/>
          <w:b/>
          <w:bCs/>
          <w:i/>
          <w:iCs/>
          <w:color w:val="404040" w:themeColor="text1" w:themeTint="BF"/>
          <w:sz w:val="20"/>
          <w:szCs w:val="20"/>
          <w:lang w:val="nl-NL" w:eastAsia="nl-NL"/>
        </w:rPr>
        <w:t>bijsturing</w:t>
      </w:r>
      <w:r w:rsidRPr="00D05467">
        <w:rPr>
          <w:rFonts w:ascii="Trebuchet MS" w:eastAsia="Times New Roman" w:hAnsi="Trebuchet MS" w:cs="Times New Roman"/>
          <w:color w:val="404040" w:themeColor="text1" w:themeTint="BF"/>
          <w:sz w:val="20"/>
          <w:szCs w:val="20"/>
          <w:lang w:val="nl-NL" w:eastAsia="nl-NL"/>
        </w:rPr>
        <w:t xml:space="preserve"> van zijn </w:t>
      </w:r>
      <w:r w:rsidRPr="00D05467">
        <w:rPr>
          <w:rFonts w:ascii="Trebuchet MS" w:eastAsia="Times New Roman" w:hAnsi="Trebuchet MS" w:cs="Times New Roman"/>
          <w:b/>
          <w:bCs/>
          <w:i/>
          <w:iCs/>
          <w:color w:val="404040" w:themeColor="text1" w:themeTint="BF"/>
          <w:sz w:val="20"/>
          <w:szCs w:val="20"/>
          <w:lang w:val="nl-NL" w:eastAsia="nl-NL"/>
        </w:rPr>
        <w:t>didactisch handelen</w:t>
      </w:r>
      <w:r w:rsidRPr="00D05467">
        <w:rPr>
          <w:rFonts w:ascii="Trebuchet MS" w:eastAsia="Times New Roman" w:hAnsi="Trebuchet MS" w:cs="Times New Roman"/>
          <w:color w:val="404040" w:themeColor="text1" w:themeTint="BF"/>
          <w:sz w:val="20"/>
          <w:szCs w:val="20"/>
          <w:lang w:val="nl-NL" w:eastAsia="nl-NL"/>
        </w:rPr>
        <w:t>.</w:t>
      </w:r>
    </w:p>
    <w:p w14:paraId="6923D7FC" w14:textId="77777777" w:rsidR="00D05467" w:rsidRPr="00D05467" w:rsidRDefault="00D05467" w:rsidP="00C5024B">
      <w:pPr>
        <w:pStyle w:val="LPKop2"/>
        <w:tabs>
          <w:tab w:val="clear" w:pos="1135"/>
          <w:tab w:val="num" w:pos="851"/>
        </w:tabs>
        <w:ind w:hanging="1135"/>
      </w:pPr>
      <w:bookmarkStart w:id="80" w:name="_Toc467068547"/>
      <w:bookmarkStart w:id="81" w:name="_Toc470640031"/>
      <w:bookmarkStart w:id="82" w:name="_Toc483306008"/>
      <w:r w:rsidRPr="00D05467">
        <w:t>Leerstrategieën</w:t>
      </w:r>
      <w:bookmarkEnd w:id="80"/>
      <w:bookmarkEnd w:id="81"/>
      <w:bookmarkEnd w:id="82"/>
    </w:p>
    <w:p w14:paraId="1F21D11D" w14:textId="77777777" w:rsidR="00D05467" w:rsidRPr="00D05467" w:rsidRDefault="00D05467" w:rsidP="00D05467">
      <w:pPr>
        <w:spacing w:after="24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Onderwijs wordt niet meer beschouwd als het louter overdragen van kennis. Het ontwikkelen van leerstrategieën, van algemene en specifieke attitudes en de groei naar </w:t>
      </w:r>
      <w:r w:rsidRPr="00D05467">
        <w:rPr>
          <w:rFonts w:ascii="Trebuchet MS" w:hAnsi="Trebuchet MS"/>
          <w:b/>
          <w:bCs/>
          <w:i/>
          <w:iCs/>
          <w:color w:val="404040" w:themeColor="text1" w:themeTint="BF"/>
          <w:sz w:val="20"/>
          <w:szCs w:val="20"/>
        </w:rPr>
        <w:t>actief leren</w:t>
      </w:r>
      <w:r w:rsidRPr="00D05467">
        <w:rPr>
          <w:rFonts w:ascii="Trebuchet MS" w:hAnsi="Trebuchet MS"/>
          <w:color w:val="404040" w:themeColor="text1" w:themeTint="BF"/>
          <w:sz w:val="20"/>
          <w:szCs w:val="20"/>
        </w:rPr>
        <w:t xml:space="preserve"> krijgen een centrale plaats in het leerproces.</w:t>
      </w:r>
    </w:p>
    <w:p w14:paraId="6F6014F5" w14:textId="77777777" w:rsidR="00D05467" w:rsidRPr="00D05467" w:rsidRDefault="00D05467" w:rsidP="00D05467">
      <w:pPr>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Voorbeelden van strategieën die in de leerplandoelstellingen van dit leerplan voorkomen zijn:</w:t>
      </w:r>
    </w:p>
    <w:p w14:paraId="5410E986" w14:textId="77777777" w:rsidR="00D05467" w:rsidRPr="00D05467" w:rsidRDefault="00D05467" w:rsidP="00D05467">
      <w:pPr>
        <w:spacing w:after="120" w:line="240" w:lineRule="atLeast"/>
        <w:rPr>
          <w:rFonts w:ascii="Trebuchet MS" w:hAnsi="Trebuchet MS"/>
          <w:color w:val="404040" w:themeColor="text1" w:themeTint="BF"/>
          <w:sz w:val="20"/>
        </w:rPr>
      </w:pPr>
      <w:r w:rsidRPr="00D05467">
        <w:rPr>
          <w:rFonts w:ascii="Trebuchet MS" w:hAnsi="Trebuchet MS"/>
          <w:color w:val="404040" w:themeColor="text1" w:themeTint="BF"/>
          <w:sz w:val="20"/>
          <w:szCs w:val="20"/>
        </w:rPr>
        <w:t>…</w:t>
      </w:r>
      <w:r w:rsidRPr="00D05467">
        <w:rPr>
          <w:rFonts w:ascii="Trebuchet MS" w:hAnsi="Trebuchet MS"/>
          <w:color w:val="404040" w:themeColor="text1" w:themeTint="BF"/>
          <w:sz w:val="20"/>
        </w:rPr>
        <w:t>Aan de hand van afbeeldingen en schema’s… herkennen en benoemen en hun functie toelichten</w:t>
      </w:r>
    </w:p>
    <w:p w14:paraId="27DB9086" w14:textId="77777777" w:rsidR="00D05467" w:rsidRPr="00D05467" w:rsidRDefault="00D05467" w:rsidP="00D05467">
      <w:pPr>
        <w:spacing w:after="120" w:line="240" w:lineRule="atLeast"/>
        <w:rPr>
          <w:rFonts w:ascii="Trebuchet MS" w:hAnsi="Trebuchet MS"/>
          <w:color w:val="404040" w:themeColor="text1" w:themeTint="BF"/>
          <w:sz w:val="20"/>
        </w:rPr>
      </w:pPr>
      <w:r w:rsidRPr="00D05467">
        <w:rPr>
          <w:rFonts w:ascii="Trebuchet MS" w:hAnsi="Trebuchet MS"/>
          <w:color w:val="404040" w:themeColor="text1" w:themeTint="BF"/>
          <w:sz w:val="20"/>
        </w:rPr>
        <w:t>…duiden…</w:t>
      </w:r>
    </w:p>
    <w:p w14:paraId="2D442C2A" w14:textId="77777777" w:rsidR="00D05467" w:rsidRPr="00D05467" w:rsidRDefault="00D05467" w:rsidP="00D05467">
      <w:pPr>
        <w:spacing w:after="120" w:line="240" w:lineRule="atLeast"/>
        <w:rPr>
          <w:rFonts w:ascii="Trebuchet MS" w:hAnsi="Trebuchet MS" w:cs="Arial"/>
          <w:color w:val="404040" w:themeColor="text1" w:themeTint="BF"/>
          <w:sz w:val="20"/>
          <w:lang w:eastAsia="nl-BE"/>
        </w:rPr>
      </w:pPr>
      <w:r w:rsidRPr="00D05467">
        <w:rPr>
          <w:rFonts w:ascii="Trebuchet MS" w:hAnsi="Trebuchet MS" w:cs="Arial"/>
          <w:color w:val="404040" w:themeColor="text1" w:themeTint="BF"/>
          <w:sz w:val="20"/>
          <w:lang w:eastAsia="nl-BE"/>
        </w:rPr>
        <w:t>…verduidelijken door het verband te leggen…</w:t>
      </w:r>
    </w:p>
    <w:p w14:paraId="2B5F05AD" w14:textId="77777777" w:rsidR="00D05467" w:rsidRPr="00D05467" w:rsidRDefault="00D05467" w:rsidP="00D05467">
      <w:pPr>
        <w:spacing w:after="120" w:line="240" w:lineRule="atLeast"/>
        <w:rPr>
          <w:rFonts w:ascii="Trebuchet MS" w:hAnsi="Trebuchet MS"/>
          <w:color w:val="404040" w:themeColor="text1" w:themeTint="BF"/>
          <w:sz w:val="18"/>
          <w:szCs w:val="20"/>
        </w:rPr>
      </w:pPr>
      <w:r w:rsidRPr="00D05467">
        <w:rPr>
          <w:rFonts w:ascii="Trebuchet MS" w:hAnsi="Trebuchet MS" w:cs="Arial"/>
          <w:color w:val="404040" w:themeColor="text1" w:themeTint="BF"/>
          <w:sz w:val="20"/>
          <w:lang w:eastAsia="nl-BE"/>
        </w:rPr>
        <w:t>…beschrijven…</w:t>
      </w:r>
    </w:p>
    <w:p w14:paraId="77697D16" w14:textId="77777777"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…kwalitatief toepassen…</w:t>
      </w:r>
    </w:p>
    <w:p w14:paraId="24F09A86" w14:textId="77777777"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…structuren verbinden met macroscopische eigenschappen …</w:t>
      </w:r>
    </w:p>
    <w:p w14:paraId="3D64BEF4" w14:textId="77777777"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…voorstellen als…</w:t>
      </w:r>
    </w:p>
    <w:p w14:paraId="5CFE59ED" w14:textId="77777777"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…herkennen als…</w:t>
      </w:r>
    </w:p>
    <w:p w14:paraId="24CCB749" w14:textId="77777777" w:rsidR="00D05467" w:rsidRPr="00D05467" w:rsidRDefault="00D05467" w:rsidP="00D05467">
      <w:pPr>
        <w:tabs>
          <w:tab w:val="num" w:pos="397"/>
        </w:tabs>
        <w:spacing w:after="120" w:line="240" w:lineRule="atLeast"/>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Uit waarnemingen afleiden…</w:t>
      </w:r>
    </w:p>
    <w:p w14:paraId="5CA02B5B" w14:textId="77777777" w:rsidR="00D05467" w:rsidRPr="00D05467" w:rsidRDefault="00D05467" w:rsidP="00D05467">
      <w:pPr>
        <w:tabs>
          <w:tab w:val="num" w:pos="397"/>
        </w:tabs>
        <w:spacing w:after="120" w:line="240" w:lineRule="atLeast"/>
        <w:ind w:left="397" w:hanging="397"/>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Het belang van… illustreren aan de hand van een voorbeeld.</w:t>
      </w:r>
    </w:p>
    <w:p w14:paraId="07AC38F9" w14:textId="77777777" w:rsidR="00D05467" w:rsidRPr="00D05467" w:rsidRDefault="00D05467" w:rsidP="00D05467">
      <w:pPr>
        <w:spacing w:after="240" w:line="360" w:lineRule="auto"/>
        <w:rPr>
          <w:rFonts w:ascii="Trebuchet MS" w:eastAsia="Times New Roman" w:hAnsi="Trebuchet MS" w:cs="Times New Roman"/>
          <w:color w:val="404040" w:themeColor="text1" w:themeTint="BF"/>
          <w:sz w:val="20"/>
          <w:szCs w:val="20"/>
          <w:lang w:val="nl-NL" w:eastAsia="nl-NL"/>
        </w:rPr>
      </w:pPr>
      <w:r w:rsidRPr="00D05467">
        <w:rPr>
          <w:rFonts w:ascii="Trebuchet MS" w:eastAsia="Times New Roman" w:hAnsi="Trebuchet MS" w:cs="Times New Roman"/>
          <w:color w:val="404040" w:themeColor="text1" w:themeTint="BF"/>
          <w:sz w:val="20"/>
          <w:szCs w:val="20"/>
          <w:lang w:val="nl-NL" w:eastAsia="nl-NL"/>
        </w:rPr>
        <w:t>Het is belangrijk dat tijdens evaluatiemomenten deze strategieën getoetst worden.</w:t>
      </w:r>
    </w:p>
    <w:p w14:paraId="7512660C" w14:textId="77777777" w:rsidR="00D05467" w:rsidRPr="00D05467" w:rsidRDefault="00D05467" w:rsidP="00C5024B">
      <w:pPr>
        <w:pStyle w:val="LPKop2"/>
        <w:tabs>
          <w:tab w:val="clear" w:pos="1135"/>
        </w:tabs>
        <w:ind w:left="851"/>
      </w:pPr>
      <w:bookmarkStart w:id="83" w:name="_Toc467068548"/>
      <w:bookmarkStart w:id="84" w:name="_Toc470640032"/>
      <w:bookmarkStart w:id="85" w:name="_Toc483306009"/>
      <w:r w:rsidRPr="00D05467">
        <w:t>Proces- en productevaluatie</w:t>
      </w:r>
      <w:bookmarkEnd w:id="83"/>
      <w:bookmarkEnd w:id="84"/>
      <w:bookmarkEnd w:id="85"/>
    </w:p>
    <w:p w14:paraId="5DE1C009" w14:textId="77777777" w:rsidR="00D05467" w:rsidRPr="00D05467" w:rsidRDefault="00D05467" w:rsidP="00C5024B">
      <w:pPr>
        <w:spacing w:after="120" w:line="240" w:lineRule="auto"/>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Het gaat niet op dat men tijdens de leerfase het </w:t>
      </w:r>
      <w:r w:rsidRPr="00D05467">
        <w:rPr>
          <w:rFonts w:ascii="Trebuchet MS" w:hAnsi="Trebuchet MS"/>
          <w:b/>
          <w:bCs/>
          <w:i/>
          <w:iCs/>
          <w:color w:val="404040" w:themeColor="text1" w:themeTint="BF"/>
          <w:sz w:val="20"/>
          <w:szCs w:val="20"/>
        </w:rPr>
        <w:t>leerproces</w:t>
      </w:r>
      <w:r w:rsidRPr="00D05467">
        <w:rPr>
          <w:rFonts w:ascii="Trebuchet MS" w:hAnsi="Trebuchet MS"/>
          <w:color w:val="404040" w:themeColor="text1" w:themeTint="BF"/>
          <w:sz w:val="20"/>
          <w:szCs w:val="20"/>
        </w:rPr>
        <w:t xml:space="preserve"> benadrukt, maar dat men finaal alleen het </w:t>
      </w:r>
      <w:r w:rsidRPr="00D05467">
        <w:rPr>
          <w:rFonts w:ascii="Trebuchet MS" w:hAnsi="Trebuchet MS"/>
          <w:b/>
          <w:bCs/>
          <w:i/>
          <w:iCs/>
          <w:color w:val="404040" w:themeColor="text1" w:themeTint="BF"/>
          <w:sz w:val="20"/>
          <w:szCs w:val="20"/>
        </w:rPr>
        <w:t>leerproduct</w:t>
      </w:r>
      <w:r w:rsidRPr="00D05467">
        <w:rPr>
          <w:rFonts w:ascii="Trebuchet MS" w:hAnsi="Trebuchet MS"/>
          <w:color w:val="404040" w:themeColor="text1" w:themeTint="BF"/>
          <w:sz w:val="20"/>
          <w:szCs w:val="20"/>
        </w:rPr>
        <w:t xml:space="preserve"> evalueert. De literatuur noemt die samenhang tussen proces- en productevaluatie </w:t>
      </w:r>
      <w:r w:rsidRPr="00D05467">
        <w:rPr>
          <w:rFonts w:ascii="Trebuchet MS" w:hAnsi="Trebuchet MS"/>
          <w:b/>
          <w:bCs/>
          <w:i/>
          <w:iCs/>
          <w:color w:val="404040" w:themeColor="text1" w:themeTint="BF"/>
          <w:sz w:val="20"/>
          <w:szCs w:val="20"/>
        </w:rPr>
        <w:t>assessment</w:t>
      </w:r>
      <w:r w:rsidRPr="00D05467">
        <w:rPr>
          <w:rFonts w:ascii="Trebuchet MS" w:hAnsi="Trebuchet MS"/>
          <w:color w:val="404040" w:themeColor="text1" w:themeTint="BF"/>
          <w:sz w:val="20"/>
          <w:szCs w:val="20"/>
        </w:rPr>
        <w:t xml:space="preserve">. De procesmatige doelstellingen staan in dit leerplan vooral bij de algemene doelstellingen. </w:t>
      </w:r>
    </w:p>
    <w:p w14:paraId="389105D7" w14:textId="77777777" w:rsidR="00D05467" w:rsidRPr="00D05467" w:rsidRDefault="00D05467" w:rsidP="00D05467">
      <w:pPr>
        <w:rPr>
          <w:rFonts w:ascii="Trebuchet MS" w:hAnsi="Trebuchet MS"/>
          <w:color w:val="404040" w:themeColor="text1" w:themeTint="BF"/>
          <w:sz w:val="20"/>
          <w:szCs w:val="20"/>
        </w:rPr>
      </w:pPr>
      <w:r w:rsidRPr="00D05467">
        <w:rPr>
          <w:rFonts w:ascii="Trebuchet MS" w:hAnsi="Trebuchet MS"/>
          <w:color w:val="404040" w:themeColor="text1" w:themeTint="BF"/>
          <w:sz w:val="20"/>
          <w:szCs w:val="20"/>
        </w:rPr>
        <w:t xml:space="preserve">Wanneer we willen ingrijpen op het leerproces is de </w:t>
      </w:r>
      <w:r w:rsidRPr="00D05467">
        <w:rPr>
          <w:rFonts w:ascii="Trebuchet MS" w:hAnsi="Trebuchet MS"/>
          <w:b/>
          <w:bCs/>
          <w:i/>
          <w:color w:val="404040" w:themeColor="text1" w:themeTint="BF"/>
          <w:sz w:val="20"/>
          <w:szCs w:val="20"/>
        </w:rPr>
        <w:t>rapportering, de duiding en de toelichting</w:t>
      </w:r>
      <w:r w:rsidRPr="00D05467">
        <w:rPr>
          <w:rFonts w:ascii="Trebuchet MS" w:hAnsi="Trebuchet MS"/>
          <w:color w:val="404040" w:themeColor="text1" w:themeTint="BF"/>
          <w:sz w:val="20"/>
          <w:szCs w:val="20"/>
        </w:rPr>
        <w:t xml:space="preserve"> van de evaluatie belangrijk. Blijft de rapportering beperkt tot het louter weergeven van de cijfers, dan krijgt de leerling weinig adequate feedback. In de rapportering kunnen de sterke en de zwakke</w:t>
      </w:r>
      <w:r w:rsidRPr="00D05467">
        <w:rPr>
          <w:rFonts w:ascii="Trebuchet MS" w:hAnsi="Trebuchet MS"/>
          <w:sz w:val="20"/>
          <w:szCs w:val="20"/>
        </w:rPr>
        <w:t xml:space="preserve"> </w:t>
      </w:r>
      <w:r w:rsidRPr="00D05467">
        <w:rPr>
          <w:rFonts w:ascii="Trebuchet MS" w:hAnsi="Trebuchet MS"/>
          <w:color w:val="404040" w:themeColor="text1" w:themeTint="BF"/>
          <w:sz w:val="20"/>
          <w:szCs w:val="20"/>
        </w:rPr>
        <w:t>punten van de leerling weergegeven worden en ook eventuele adviezen voor het verdere leerproces aan bod komen.</w:t>
      </w:r>
    </w:p>
    <w:p w14:paraId="2E99EA83" w14:textId="77777777" w:rsidR="00D05467" w:rsidRPr="00D05467" w:rsidRDefault="00D05467" w:rsidP="00C5024B">
      <w:pPr>
        <w:pStyle w:val="LPKop2"/>
        <w:tabs>
          <w:tab w:val="clear" w:pos="1135"/>
          <w:tab w:val="num" w:pos="851"/>
        </w:tabs>
        <w:ind w:left="851"/>
      </w:pPr>
      <w:bookmarkStart w:id="86" w:name="_Toc470640033"/>
      <w:bookmarkStart w:id="87" w:name="_Toc483306010"/>
      <w:r w:rsidRPr="00D05467">
        <w:t>Groepswerk, groepstaken en leerlingenexperimenten</w:t>
      </w:r>
      <w:bookmarkEnd w:id="86"/>
      <w:bookmarkEnd w:id="87"/>
    </w:p>
    <w:p w14:paraId="61C68286" w14:textId="77777777" w:rsidR="00D05467" w:rsidRPr="00D05467" w:rsidRDefault="00D05467" w:rsidP="00D05467">
      <w:pPr>
        <w:spacing w:after="240" w:line="360" w:lineRule="auto"/>
        <w:rPr>
          <w:rFonts w:ascii="Trebuchet MS" w:eastAsia="Times New Roman" w:hAnsi="Trebuchet MS"/>
          <w:color w:val="404040" w:themeColor="text1" w:themeTint="BF"/>
          <w:sz w:val="20"/>
          <w:szCs w:val="20"/>
          <w:lang w:val="nl-NL" w:eastAsia="nl-NL"/>
        </w:rPr>
      </w:pPr>
      <w:r w:rsidRPr="00D05467">
        <w:rPr>
          <w:rFonts w:ascii="Trebuchet MS" w:eastAsia="Times New Roman" w:hAnsi="Trebuchet MS"/>
          <w:color w:val="404040" w:themeColor="text1" w:themeTint="BF"/>
          <w:sz w:val="20"/>
          <w:szCs w:val="20"/>
          <w:lang w:val="nl-NL" w:eastAsia="nl-NL"/>
        </w:rPr>
        <w:t xml:space="preserve">Groepswerk, groepstaken en leerlingen experimenten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14:paraId="178A2DD7" w14:textId="77777777" w:rsidR="00D05467" w:rsidRPr="00D05467" w:rsidRDefault="00D05467" w:rsidP="00D05467">
      <w:pPr>
        <w:spacing w:after="240" w:line="360" w:lineRule="auto"/>
        <w:rPr>
          <w:rFonts w:ascii="Trebuchet MS" w:eastAsia="Times New Roman" w:hAnsi="Trebuchet MS"/>
          <w:color w:val="404040" w:themeColor="text1" w:themeTint="BF"/>
          <w:sz w:val="20"/>
          <w:szCs w:val="20"/>
          <w:lang w:val="nl-NL" w:eastAsia="nl-NL"/>
        </w:rPr>
      </w:pPr>
      <w:r w:rsidRPr="00D05467">
        <w:rPr>
          <w:rFonts w:ascii="Trebuchet MS" w:eastAsia="Times New Roman" w:hAnsi="Trebuchet MS"/>
          <w:color w:val="404040" w:themeColor="text1" w:themeTint="BF"/>
          <w:sz w:val="20"/>
          <w:szCs w:val="20"/>
          <w:lang w:val="nl-NL" w:eastAsia="nl-NL"/>
        </w:rPr>
        <w:t xml:space="preserve">De leerlingen krijgen vooraf inzicht in de verschillende stappen die ze moeten doorlopen, in de criteria en in de manier waarop de evaluatie gebeurt. Dit veronderstelt dat van bij het begin van het groepswerk/leerlingenexperiment onder de groepsleden duidelijke afspraken worden gemaakt over de taakverdeling, de planning, de timing en de (zelf)evaluatie. </w:t>
      </w:r>
    </w:p>
    <w:p w14:paraId="2B0D5ECF" w14:textId="77777777" w:rsidR="00D05467" w:rsidRPr="00D05467" w:rsidRDefault="00D05467" w:rsidP="00D05467">
      <w:pPr>
        <w:spacing w:after="240" w:line="360" w:lineRule="auto"/>
        <w:rPr>
          <w:rFonts w:ascii="Trebuchet MS" w:eastAsia="Times New Roman" w:hAnsi="Trebuchet MS"/>
          <w:strike/>
          <w:color w:val="404040" w:themeColor="text1" w:themeTint="BF"/>
          <w:sz w:val="20"/>
          <w:szCs w:val="20"/>
          <w:lang w:val="nl-NL" w:eastAsia="nl-NL"/>
        </w:rPr>
      </w:pPr>
      <w:r w:rsidRPr="00D05467">
        <w:rPr>
          <w:rFonts w:ascii="Trebuchet MS" w:eastAsia="Times New Roman" w:hAnsi="Trebuchet MS"/>
          <w:b/>
          <w:color w:val="404040" w:themeColor="text1" w:themeTint="BF"/>
          <w:sz w:val="20"/>
          <w:szCs w:val="20"/>
          <w:lang w:val="nl-NL" w:eastAsia="nl-NL"/>
        </w:rPr>
        <w:t>De manier van evalueren</w:t>
      </w:r>
      <w:r w:rsidRPr="00D05467">
        <w:rPr>
          <w:rFonts w:ascii="Trebuchet MS" w:eastAsia="Times New Roman" w:hAnsi="Trebuchet MS"/>
          <w:color w:val="404040" w:themeColor="text1" w:themeTint="BF"/>
          <w:sz w:val="20"/>
          <w:szCs w:val="20"/>
          <w:lang w:val="nl-NL" w:eastAsia="nl-NL"/>
        </w:rPr>
        <w:t xml:space="preserve"> behoort tot de autonomie van de school. Het al of niet organiseren van examens en de wijze van rapporteren is materie voor het schoolbeleid en de schoolteams.</w:t>
      </w:r>
    </w:p>
    <w:p w14:paraId="3AFAEC8A" w14:textId="77777777" w:rsidR="00D05467" w:rsidRPr="00D05467" w:rsidRDefault="00D05467" w:rsidP="00D05467">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47512C98" w14:textId="77777777" w:rsidR="00D05467" w:rsidRPr="00D05467" w:rsidRDefault="00D05467" w:rsidP="00C5024B">
      <w:pPr>
        <w:pStyle w:val="LPKop1"/>
      </w:pPr>
      <w:bookmarkStart w:id="88" w:name="_Toc470640034"/>
      <w:bookmarkStart w:id="89" w:name="_Toc483306011"/>
      <w:r w:rsidRPr="00D05467">
        <w:t>Begrippenkader</w:t>
      </w:r>
      <w:bookmarkEnd w:id="88"/>
      <w:bookmarkEnd w:id="89"/>
    </w:p>
    <w:p w14:paraId="1028A17B" w14:textId="77777777" w:rsidR="00D05467" w:rsidRPr="00D05467" w:rsidRDefault="00D05467" w:rsidP="00D05467">
      <w:pPr>
        <w:rPr>
          <w:rFonts w:ascii="Trebuchet MS" w:hAnsi="Trebuchet MS"/>
          <w:color w:val="404040" w:themeColor="text1" w:themeTint="BF"/>
          <w:sz w:val="20"/>
        </w:rPr>
      </w:pPr>
      <w:r w:rsidRPr="00D05467">
        <w:rPr>
          <w:rFonts w:ascii="Trebuchet MS" w:hAnsi="Trebuchet MS"/>
          <w:color w:val="404040" w:themeColor="text1" w:themeTint="BF"/>
          <w:sz w:val="20"/>
        </w:rPr>
        <w:t>De begrippen zijn alfabetisch geordend.</w:t>
      </w:r>
    </w:p>
    <w:p w14:paraId="01C7B27F" w14:textId="77777777" w:rsidR="00D05467" w:rsidRPr="00D05467" w:rsidRDefault="00D05467" w:rsidP="00C5024B">
      <w:pPr>
        <w:pStyle w:val="LPKop2"/>
        <w:tabs>
          <w:tab w:val="clear" w:pos="1135"/>
          <w:tab w:val="num" w:pos="851"/>
        </w:tabs>
        <w:ind w:hanging="1135"/>
      </w:pPr>
      <w:bookmarkStart w:id="90" w:name="_Toc462758292"/>
      <w:bookmarkStart w:id="91" w:name="_Toc470250555"/>
      <w:bookmarkStart w:id="92" w:name="_Toc470640035"/>
      <w:bookmarkStart w:id="93" w:name="_Toc483306012"/>
      <w:r w:rsidRPr="00D05467">
        <w:t>Leerplanbegrippen</w:t>
      </w:r>
      <w:bookmarkEnd w:id="90"/>
      <w:bookmarkEnd w:id="91"/>
      <w:bookmarkEnd w:id="92"/>
      <w:bookmarkEnd w:id="93"/>
    </w:p>
    <w:p w14:paraId="65175833" w14:textId="77777777" w:rsidR="00D05467" w:rsidRPr="00C5024B" w:rsidRDefault="00D05467" w:rsidP="00983A04">
      <w:pPr>
        <w:numPr>
          <w:ilvl w:val="0"/>
          <w:numId w:val="15"/>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Algemene doelstellingen</w:t>
      </w:r>
      <w:r w:rsidRPr="00C5024B">
        <w:rPr>
          <w:rFonts w:ascii="Trebuchet MS" w:eastAsia="Times New Roman" w:hAnsi="Trebuchet MS"/>
          <w:color w:val="404040" w:themeColor="text1" w:themeTint="BF"/>
          <w:sz w:val="20"/>
          <w:szCs w:val="20"/>
          <w:lang w:val="nl-NL" w:eastAsia="nl-NL"/>
        </w:rPr>
        <w:t>: slaan op de brede vorming. Deze doelstellingen vormen het kader waarbinnen contexten zich situeren en de leerplandoelstellingen ondergebracht worden.</w:t>
      </w:r>
    </w:p>
    <w:p w14:paraId="4B9F80DC" w14:textId="77777777" w:rsidR="00D05467" w:rsidRPr="00C5024B" w:rsidRDefault="00D05467" w:rsidP="00983A04">
      <w:pPr>
        <w:numPr>
          <w:ilvl w:val="0"/>
          <w:numId w:val="15"/>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 xml:space="preserve">Basisdoelstelling: </w:t>
      </w:r>
      <w:r w:rsidRPr="00C5024B">
        <w:rPr>
          <w:rFonts w:ascii="Trebuchet MS" w:eastAsia="Times New Roman" w:hAnsi="Trebuchet MS"/>
          <w:color w:val="404040" w:themeColor="text1" w:themeTint="BF"/>
          <w:sz w:val="20"/>
          <w:szCs w:val="20"/>
          <w:lang w:val="nl-NL" w:eastAsia="nl-NL"/>
        </w:rPr>
        <w:t>een leerplandoelstelling met leerstrategie en het verwachte beheersingsniveau.</w:t>
      </w:r>
    </w:p>
    <w:p w14:paraId="411F4AB8" w14:textId="77777777" w:rsidR="00D05467" w:rsidRPr="00C5024B" w:rsidRDefault="00D05467" w:rsidP="00983A04">
      <w:pPr>
        <w:numPr>
          <w:ilvl w:val="0"/>
          <w:numId w:val="15"/>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Contexten:</w:t>
      </w:r>
      <w:r w:rsidRPr="00C5024B">
        <w:rPr>
          <w:rFonts w:ascii="Trebuchet MS" w:eastAsia="Times New Roman" w:hAnsi="Trebuchet MS"/>
          <w:color w:val="404040" w:themeColor="text1" w:themeTint="BF"/>
          <w:sz w:val="20"/>
          <w:szCs w:val="20"/>
          <w:lang w:val="nl-NL" w:eastAsia="nl-NL"/>
        </w:rPr>
        <w:t xml:space="preserve"> in contextrijke lessen worden verbanden gelegd tussen de leerplandoelstelling/leerinhoud, de leefwereld en de interesses van de leerling, de actualiteit en eventueel andere vakken. </w:t>
      </w:r>
    </w:p>
    <w:p w14:paraId="688243AB" w14:textId="77777777" w:rsidR="00D05467" w:rsidRPr="00C5024B" w:rsidRDefault="00D05467" w:rsidP="00983A04">
      <w:pPr>
        <w:numPr>
          <w:ilvl w:val="0"/>
          <w:numId w:val="15"/>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Leerinhouden</w:t>
      </w:r>
      <w:r w:rsidRPr="00C5024B">
        <w:rPr>
          <w:rFonts w:ascii="Trebuchet MS" w:eastAsia="Times New Roman" w:hAnsi="Trebuchet MS"/>
          <w:color w:val="404040" w:themeColor="text1" w:themeTint="BF"/>
          <w:sz w:val="20"/>
          <w:szCs w:val="20"/>
          <w:lang w:val="nl-NL" w:eastAsia="nl-NL"/>
        </w:rPr>
        <w:t>: bakenen de doelstellingen af en zijn richtinggevend voor het uitzetten van leerlijnen. De opgenomen leerinhouden zijn de minimaal te realiseren leerinhouden.</w:t>
      </w:r>
    </w:p>
    <w:p w14:paraId="686AD441" w14:textId="77777777" w:rsidR="00D05467" w:rsidRPr="00C5024B" w:rsidRDefault="00D05467" w:rsidP="00983A04">
      <w:pPr>
        <w:numPr>
          <w:ilvl w:val="0"/>
          <w:numId w:val="15"/>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Leerlijn</w:t>
      </w:r>
      <w:r w:rsidRPr="00C5024B">
        <w:rPr>
          <w:rFonts w:ascii="Trebuchet MS" w:eastAsia="Times New Roman" w:hAnsi="Trebuchet MS"/>
          <w:color w:val="404040" w:themeColor="text1" w:themeTint="BF"/>
          <w:sz w:val="20"/>
          <w:szCs w:val="20"/>
          <w:lang w:val="nl-NL" w:eastAsia="nl-NL"/>
        </w:rPr>
        <w:t>: de lijn die wordt gevolgd om kennis, inzichten, vaardigheden of attitudes te ontwikkelen. Een leerlijn beschrijft de constructieve en (chrono)logische opeenvolging van wat er geleerd dient te worden.</w:t>
      </w:r>
    </w:p>
    <w:p w14:paraId="655DB959" w14:textId="77777777" w:rsidR="00D05467" w:rsidRPr="00C5024B" w:rsidRDefault="00D05467" w:rsidP="00983A04">
      <w:pPr>
        <w:numPr>
          <w:ilvl w:val="0"/>
          <w:numId w:val="15"/>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Leerplandoelstellingen</w:t>
      </w:r>
      <w:r w:rsidRPr="00C5024B">
        <w:rPr>
          <w:rFonts w:ascii="Trebuchet MS" w:eastAsia="Times New Roman" w:hAnsi="Trebuchet MS"/>
          <w:color w:val="404040" w:themeColor="text1" w:themeTint="BF"/>
          <w:sz w:val="20"/>
          <w:szCs w:val="20"/>
          <w:lang w:val="nl-NL" w:eastAsia="nl-NL"/>
        </w:rPr>
        <w:t xml:space="preserve">: de bakens om de leerlijnen te realiseren. </w:t>
      </w:r>
    </w:p>
    <w:p w14:paraId="579C6F36" w14:textId="77777777" w:rsidR="00D05467" w:rsidRPr="00C5024B" w:rsidRDefault="00D05467" w:rsidP="00983A04">
      <w:pPr>
        <w:numPr>
          <w:ilvl w:val="0"/>
          <w:numId w:val="15"/>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Onderzoekend leren:</w:t>
      </w:r>
      <w:r w:rsidRPr="00C5024B">
        <w:rPr>
          <w:rFonts w:ascii="Trebuchet MS" w:eastAsia="Times New Roman" w:hAnsi="Trebuchet MS"/>
          <w:color w:val="404040" w:themeColor="text1" w:themeTint="BF"/>
          <w:sz w:val="20"/>
          <w:szCs w:val="20"/>
          <w:lang w:val="nl-NL" w:eastAsia="nl-NL"/>
        </w:rPr>
        <w:t xml:space="preserve"> leren door gebruik te maken van experimentele of theoretische activiteiten met als doel nieuwe kennis te verwerven over (aspecten van) verschijnselen en waarneembare feiten. Tijdens het onderzoekend leren worden de stappen van de wetenschappelijke denk- en werkwijze toegepast.</w:t>
      </w:r>
    </w:p>
    <w:p w14:paraId="27634954" w14:textId="77777777" w:rsidR="00D05467" w:rsidRPr="00C5024B" w:rsidRDefault="00D05467" w:rsidP="00983A04">
      <w:pPr>
        <w:numPr>
          <w:ilvl w:val="0"/>
          <w:numId w:val="15"/>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Pedagogische-didactische wenken</w:t>
      </w:r>
      <w:r w:rsidRPr="00C5024B">
        <w:rPr>
          <w:rFonts w:ascii="Trebuchet MS" w:eastAsia="Times New Roman" w:hAnsi="Trebuchet MS"/>
          <w:color w:val="404040" w:themeColor="text1" w:themeTint="BF"/>
          <w:sz w:val="20"/>
          <w:szCs w:val="20"/>
          <w:lang w:val="nl-NL" w:eastAsia="nl-NL"/>
        </w:rPr>
        <w:t xml:space="preserve">: niet-bindende adviezen waarmee de leerkracht en/of vakwerkgroep kan rekening houden om het onderwijs doelgericht, boeiend en efficiënt uit te bouwen. </w:t>
      </w:r>
    </w:p>
    <w:p w14:paraId="2700E5C5" w14:textId="77777777" w:rsidR="00D05467" w:rsidRPr="00C5024B" w:rsidRDefault="00D05467" w:rsidP="00983A04">
      <w:pPr>
        <w:numPr>
          <w:ilvl w:val="0"/>
          <w:numId w:val="15"/>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Uitbreidingsdoelstelling:</w:t>
      </w:r>
      <w:r w:rsidRPr="00C5024B">
        <w:rPr>
          <w:rFonts w:ascii="Trebuchet MS" w:eastAsia="Times New Roman" w:hAnsi="Trebuchet MS"/>
          <w:color w:val="404040" w:themeColor="text1" w:themeTint="BF"/>
          <w:sz w:val="20"/>
          <w:szCs w:val="20"/>
          <w:lang w:val="nl-NL" w:eastAsia="nl-NL"/>
        </w:rPr>
        <w:t xml:space="preserve"> een doelstelling die extra leerinhoud behandeld zonder dat een hoger beheersingsniveau nodig is.</w:t>
      </w:r>
    </w:p>
    <w:p w14:paraId="687B90A1" w14:textId="77777777" w:rsidR="00D05467" w:rsidRPr="00C5024B" w:rsidRDefault="00D05467" w:rsidP="00983A04">
      <w:pPr>
        <w:numPr>
          <w:ilvl w:val="0"/>
          <w:numId w:val="15"/>
        </w:numPr>
        <w:spacing w:after="240" w:line="360" w:lineRule="auto"/>
        <w:rPr>
          <w:rFonts w:ascii="Trebuchet MS" w:eastAsia="Times New Roman" w:hAnsi="Trebuchet MS"/>
          <w:color w:val="404040" w:themeColor="text1" w:themeTint="BF"/>
          <w:sz w:val="20"/>
          <w:szCs w:val="20"/>
          <w:lang w:val="nl-NL" w:eastAsia="nl-NL"/>
        </w:rPr>
      </w:pPr>
      <w:r w:rsidRPr="00C5024B">
        <w:rPr>
          <w:rFonts w:ascii="Trebuchet MS" w:eastAsia="Times New Roman" w:hAnsi="Trebuchet MS"/>
          <w:b/>
          <w:color w:val="404040" w:themeColor="text1" w:themeTint="BF"/>
          <w:sz w:val="20"/>
          <w:szCs w:val="20"/>
          <w:lang w:val="nl-NL" w:eastAsia="nl-NL"/>
        </w:rPr>
        <w:t>Verdiepende doelstelling</w:t>
      </w:r>
      <w:r w:rsidRPr="00C5024B">
        <w:rPr>
          <w:rFonts w:ascii="Trebuchet MS" w:eastAsia="Times New Roman" w:hAnsi="Trebuchet MS"/>
          <w:color w:val="404040" w:themeColor="text1" w:themeTint="BF"/>
          <w:sz w:val="20"/>
          <w:szCs w:val="20"/>
          <w:lang w:val="nl-NL" w:eastAsia="nl-NL"/>
        </w:rPr>
        <w:t>: een doelstelling met een hoger beheersingsniveau dan wat de basisdoelstelling verwacht.</w:t>
      </w:r>
    </w:p>
    <w:p w14:paraId="67685710" w14:textId="77777777" w:rsidR="00D05467" w:rsidRPr="00D05467" w:rsidRDefault="00D05467" w:rsidP="00D05467">
      <w:pPr>
        <w:spacing w:after="240" w:line="360" w:lineRule="auto"/>
        <w:ind w:left="397"/>
        <w:jc w:val="both"/>
        <w:rPr>
          <w:rFonts w:ascii="Trebuchet MS" w:eastAsia="Times New Roman" w:hAnsi="Trebuchet MS"/>
          <w:color w:val="404040" w:themeColor="text1" w:themeTint="BF"/>
          <w:sz w:val="20"/>
          <w:szCs w:val="20"/>
          <w:lang w:val="nl-NL" w:eastAsia="nl-NL"/>
        </w:rPr>
      </w:pPr>
    </w:p>
    <w:p w14:paraId="28E0F434" w14:textId="77777777" w:rsidR="00D05467" w:rsidRPr="00D05467" w:rsidRDefault="00D05467" w:rsidP="00C5024B">
      <w:pPr>
        <w:pStyle w:val="LPKop2"/>
        <w:tabs>
          <w:tab w:val="clear" w:pos="1135"/>
          <w:tab w:val="num" w:pos="993"/>
        </w:tabs>
        <w:ind w:hanging="1135"/>
      </w:pPr>
      <w:bookmarkStart w:id="94" w:name="_Toc462758293"/>
      <w:bookmarkStart w:id="95" w:name="_Toc470250556"/>
      <w:bookmarkStart w:id="96" w:name="_Toc470640036"/>
      <w:bookmarkStart w:id="97" w:name="_Toc483306013"/>
      <w:r w:rsidRPr="00D05467">
        <w:t>Operationele werkwoorden gebruikt in de doelstellingen</w:t>
      </w:r>
      <w:bookmarkEnd w:id="94"/>
      <w:bookmarkEnd w:id="95"/>
      <w:bookmarkEnd w:id="96"/>
      <w:bookmarkEnd w:id="97"/>
    </w:p>
    <w:p w14:paraId="59053E3D"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Aanduiden = aanwijzen, aantonen op een bron vb. kaarten, foto’s, beelden, schema’s…</w:t>
      </w:r>
    </w:p>
    <w:p w14:paraId="393191B6"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Aangeven = een voorstelling geven via voorbeelden, materiaal…</w:t>
      </w:r>
    </w:p>
    <w:p w14:paraId="3DAFCE01"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Aantonen = via voorbeelden iets staven</w:t>
      </w:r>
    </w:p>
    <w:p w14:paraId="1C7EE2DE"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Afleiden = uit onderzoek, bronnenmateriaal, veldwerk halen</w:t>
      </w:r>
    </w:p>
    <w:p w14:paraId="4AD224B5"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Analyseren = onderzoekende houding aannemen</w:t>
      </w:r>
    </w:p>
    <w:p w14:paraId="7AD70739"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Beschrijven = een voorstelling van iets geven in woorden, door een opsomming van kenmerken en bijzonderheden.</w:t>
      </w:r>
    </w:p>
    <w:p w14:paraId="263CFCE3"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Duiden = uitleggen, een onderdeel plaatsen in een groter geheel</w:t>
      </w:r>
    </w:p>
    <w:p w14:paraId="0CBE4897"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In verband brengen = relaties leggen tussen verschillende parameters, verschijnselen</w:t>
      </w:r>
    </w:p>
    <w:p w14:paraId="7AF37E33"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Illustreren = aanschouwelijk maken, verduidelijken onder andere door voorbeelden</w:t>
      </w:r>
    </w:p>
    <w:p w14:paraId="6A3D7751"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Onderzoeken = vanuit een vraagstelling of probleem op zoek gaan naar mogelijke oplossingen</w:t>
      </w:r>
    </w:p>
    <w:p w14:paraId="531743F4"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Situeren = plaatsen in tijd of ruimte</w:t>
      </w:r>
    </w:p>
    <w:p w14:paraId="3E96C633"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Toelichten = verduidelijken aan de hand van materiaal, voorbeelden…</w:t>
      </w:r>
    </w:p>
    <w:p w14:paraId="393E7535"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Verklaren = duidelijk maken, uitleggen door het leggen van verbanden</w:t>
      </w:r>
    </w:p>
    <w:p w14:paraId="2C235490" w14:textId="77777777" w:rsidR="00D05467" w:rsidRPr="00C5024B" w:rsidRDefault="00D05467" w:rsidP="00D05467">
      <w:pPr>
        <w:rPr>
          <w:rFonts w:ascii="Trebuchet MS" w:hAnsi="Trebuchet MS"/>
          <w:color w:val="404040" w:themeColor="text1" w:themeTint="BF"/>
          <w:sz w:val="20"/>
          <w:szCs w:val="20"/>
        </w:rPr>
      </w:pPr>
      <w:r w:rsidRPr="00C5024B">
        <w:rPr>
          <w:rFonts w:ascii="Trebuchet MS" w:hAnsi="Trebuchet MS"/>
          <w:color w:val="404040" w:themeColor="text1" w:themeTint="BF"/>
          <w:sz w:val="20"/>
          <w:szCs w:val="20"/>
        </w:rPr>
        <w:t>Weergeven = tonen aan de hand van figuren, beeldmateriaal, kaarten…</w:t>
      </w:r>
    </w:p>
    <w:p w14:paraId="626FD7C6" w14:textId="77777777" w:rsidR="00D05467" w:rsidRPr="00D05467" w:rsidRDefault="00D05467" w:rsidP="00D05467">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77B5C15C" w14:textId="77777777" w:rsidR="00D05467" w:rsidRPr="00D05467" w:rsidRDefault="00D05467" w:rsidP="00D05467">
      <w:pPr>
        <w:rPr>
          <w:rFonts w:ascii="Trebuchet MS" w:hAnsi="Trebuchet MS"/>
          <w:sz w:val="20"/>
          <w:lang w:val="nl-NL" w:eastAsia="nl-NL"/>
        </w:rPr>
      </w:pPr>
    </w:p>
    <w:p w14:paraId="11D2B7B5" w14:textId="789324B6" w:rsidR="00832F11" w:rsidRDefault="00EB4E8B" w:rsidP="00EB4E8B">
      <w:pPr>
        <w:pStyle w:val="LPKop1"/>
      </w:pPr>
      <w:bookmarkStart w:id="98" w:name="_Toc483306014"/>
      <w:r>
        <w:t>Eindtermen</w:t>
      </w:r>
      <w:bookmarkEnd w:id="98"/>
    </w:p>
    <w:p w14:paraId="3FF446FD" w14:textId="77777777" w:rsidR="00EB4E8B" w:rsidRPr="00EB4E8B" w:rsidRDefault="00EB4E8B" w:rsidP="00EB4E8B">
      <w:pPr>
        <w:pStyle w:val="LPTekst"/>
      </w:pPr>
    </w:p>
    <w:p w14:paraId="06CB49E4" w14:textId="77777777" w:rsidR="00EB4E8B" w:rsidRPr="00C5024B" w:rsidRDefault="00EB4E8B" w:rsidP="00983A04">
      <w:pPr>
        <w:numPr>
          <w:ilvl w:val="0"/>
          <w:numId w:val="6"/>
        </w:numPr>
        <w:spacing w:after="120"/>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Kenmerken van organismen en variatie tussen organismen verklaren vanuit erfelijkheid en omgevingsinvloeden. </w:t>
      </w:r>
    </w:p>
    <w:p w14:paraId="3FDE5691" w14:textId="77777777" w:rsidR="00EB4E8B" w:rsidRPr="00C5024B" w:rsidRDefault="00EB4E8B" w:rsidP="00C5024B">
      <w:pPr>
        <w:spacing w:after="0" w:line="260" w:lineRule="exact"/>
        <w:ind w:left="720"/>
        <w:contextualSpacing/>
        <w:rPr>
          <w:rFonts w:ascii="Trebuchet MS" w:eastAsia="Times New Roman" w:hAnsi="Trebuchet MS" w:cs="Arial"/>
          <w:color w:val="404040" w:themeColor="text1" w:themeTint="BF"/>
          <w:sz w:val="20"/>
          <w:szCs w:val="24"/>
          <w:lang w:eastAsia="nl-NL"/>
        </w:rPr>
      </w:pPr>
    </w:p>
    <w:p w14:paraId="4FABDA7E" w14:textId="77777777" w:rsidR="00EB4E8B" w:rsidRPr="00C5024B" w:rsidRDefault="00EB4E8B" w:rsidP="00983A04">
      <w:pPr>
        <w:numPr>
          <w:ilvl w:val="0"/>
          <w:numId w:val="6"/>
        </w:numPr>
        <w:spacing w:after="120"/>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Aan de hand van eenvoudige voorbeelden toelichten hoe kenmerken van generatie op generatie overerven. </w:t>
      </w:r>
    </w:p>
    <w:p w14:paraId="0EEA05D1" w14:textId="77777777" w:rsidR="00EB4E8B" w:rsidRPr="00C5024B" w:rsidRDefault="00EB4E8B" w:rsidP="00C5024B">
      <w:pPr>
        <w:spacing w:after="0" w:line="260" w:lineRule="exact"/>
        <w:ind w:left="720"/>
        <w:contextualSpacing/>
        <w:rPr>
          <w:rFonts w:ascii="Trebuchet MS" w:eastAsia="Times New Roman" w:hAnsi="Trebuchet MS" w:cs="Arial"/>
          <w:color w:val="404040" w:themeColor="text1" w:themeTint="BF"/>
          <w:sz w:val="20"/>
          <w:szCs w:val="24"/>
          <w:lang w:eastAsia="nl-NL"/>
        </w:rPr>
      </w:pPr>
    </w:p>
    <w:p w14:paraId="42EDE7EF" w14:textId="77777777" w:rsidR="00EB4E8B" w:rsidRPr="00C5024B" w:rsidRDefault="00EB4E8B" w:rsidP="00983A04">
      <w:pPr>
        <w:numPr>
          <w:ilvl w:val="0"/>
          <w:numId w:val="6"/>
        </w:numPr>
        <w:spacing w:after="120"/>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De hormonale regeling van de menselijke voortplanting op een eenvoudige manier verklaren. </w:t>
      </w:r>
    </w:p>
    <w:p w14:paraId="3BE7A0D4" w14:textId="77777777" w:rsidR="00EB4E8B" w:rsidRPr="00C5024B" w:rsidRDefault="00EB4E8B" w:rsidP="00C5024B">
      <w:pPr>
        <w:spacing w:after="0" w:line="260" w:lineRule="exact"/>
        <w:ind w:left="720"/>
        <w:contextualSpacing/>
        <w:rPr>
          <w:rFonts w:ascii="Trebuchet MS" w:eastAsia="Times New Roman" w:hAnsi="Trebuchet MS" w:cs="Arial"/>
          <w:color w:val="404040" w:themeColor="text1" w:themeTint="BF"/>
          <w:sz w:val="20"/>
          <w:szCs w:val="24"/>
          <w:lang w:eastAsia="nl-NL"/>
        </w:rPr>
      </w:pPr>
    </w:p>
    <w:p w14:paraId="4011B929" w14:textId="77777777" w:rsidR="00EB4E8B" w:rsidRPr="00C5024B" w:rsidRDefault="00EB4E8B" w:rsidP="00983A04">
      <w:pPr>
        <w:numPr>
          <w:ilvl w:val="0"/>
          <w:numId w:val="6"/>
        </w:numPr>
        <w:spacing w:after="120"/>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Wetenschappelijk onderbouwde argumenten geven voor de biologische evolutie van organismen met inbegrip van de mens. </w:t>
      </w:r>
    </w:p>
    <w:p w14:paraId="02F93310" w14:textId="77777777" w:rsidR="00EB4E8B" w:rsidRPr="00C5024B" w:rsidRDefault="00EB4E8B" w:rsidP="00C5024B">
      <w:pPr>
        <w:spacing w:after="0" w:line="260" w:lineRule="exact"/>
        <w:ind w:left="720"/>
        <w:contextualSpacing/>
        <w:rPr>
          <w:rFonts w:ascii="Trebuchet MS" w:eastAsia="Times New Roman" w:hAnsi="Trebuchet MS" w:cs="Arial"/>
          <w:color w:val="404040" w:themeColor="text1" w:themeTint="BF"/>
          <w:sz w:val="20"/>
          <w:szCs w:val="24"/>
          <w:lang w:eastAsia="nl-NL"/>
        </w:rPr>
      </w:pPr>
    </w:p>
    <w:p w14:paraId="2D28A622" w14:textId="77777777" w:rsidR="00EB4E8B" w:rsidRPr="00C5024B" w:rsidRDefault="00EB4E8B" w:rsidP="00983A04">
      <w:pPr>
        <w:numPr>
          <w:ilvl w:val="0"/>
          <w:numId w:val="6"/>
        </w:numPr>
        <w:spacing w:after="120"/>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 xml:space="preserve">Bij het verduidelijken van en zoeken naar oplossingen voor duurzaamheidsvraagstukken wetenschappelijke principes hanteren die betrekking hebben op biodiversiteit en het leefmilieu. </w:t>
      </w:r>
    </w:p>
    <w:p w14:paraId="0B7A3E79" w14:textId="77777777" w:rsidR="00EB4E8B" w:rsidRPr="00C5024B" w:rsidRDefault="00EB4E8B" w:rsidP="00C5024B">
      <w:pPr>
        <w:spacing w:after="0" w:line="260" w:lineRule="exact"/>
        <w:ind w:left="720"/>
        <w:contextualSpacing/>
        <w:rPr>
          <w:rFonts w:ascii="Trebuchet MS" w:eastAsia="Times New Roman" w:hAnsi="Trebuchet MS" w:cs="Arial"/>
          <w:color w:val="404040" w:themeColor="text1" w:themeTint="BF"/>
          <w:sz w:val="20"/>
          <w:szCs w:val="24"/>
          <w:lang w:eastAsia="nl-NL"/>
        </w:rPr>
      </w:pPr>
    </w:p>
    <w:p w14:paraId="6BBB6373" w14:textId="77777777" w:rsidR="00EB4E8B" w:rsidRPr="00C5024B" w:rsidRDefault="00EB4E8B" w:rsidP="00983A04">
      <w:pPr>
        <w:numPr>
          <w:ilvl w:val="0"/>
          <w:numId w:val="6"/>
        </w:numPr>
        <w:spacing w:after="120"/>
        <w:contextualSpacing/>
        <w:rPr>
          <w:rFonts w:ascii="Trebuchet MS" w:eastAsia="Times New Roman" w:hAnsi="Trebuchet MS" w:cs="Arial"/>
          <w:color w:val="404040" w:themeColor="text1" w:themeTint="BF"/>
          <w:sz w:val="20"/>
          <w:szCs w:val="24"/>
          <w:lang w:eastAsia="nl-NL"/>
        </w:rPr>
      </w:pPr>
      <w:r w:rsidRPr="00C5024B">
        <w:rPr>
          <w:rFonts w:ascii="Trebuchet MS" w:eastAsia="Times New Roman" w:hAnsi="Trebuchet MS" w:cs="Arial"/>
          <w:color w:val="404040" w:themeColor="text1" w:themeTint="BF"/>
          <w:sz w:val="20"/>
          <w:szCs w:val="24"/>
          <w:lang w:eastAsia="nl-NL"/>
        </w:rPr>
        <w:t>De natuurwetenschappen als onderdeel van de culturele ontwikkeling duiden en de wisselwerking met de maatschappij op ecologisch, ethisch, technisch, socio-economisch en filosofisch vlak illustreren.</w:t>
      </w:r>
    </w:p>
    <w:p w14:paraId="422EF51D" w14:textId="77777777" w:rsidR="00EB4E8B" w:rsidRPr="00C5024B" w:rsidRDefault="00EB4E8B" w:rsidP="00C5024B">
      <w:pPr>
        <w:pStyle w:val="LPTekst"/>
        <w:jc w:val="left"/>
      </w:pPr>
    </w:p>
    <w:sectPr w:rsidR="00EB4E8B" w:rsidRPr="00C5024B" w:rsidSect="00047372">
      <w:headerReference w:type="even" r:id="rId13"/>
      <w:footerReference w:type="even" r:id="rId14"/>
      <w:footerReference w:type="defaul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DF84C" w14:textId="77777777" w:rsidR="00DB6AD7" w:rsidRDefault="00DB6AD7" w:rsidP="009C4975">
      <w:pPr>
        <w:spacing w:after="0" w:line="240" w:lineRule="auto"/>
      </w:pPr>
      <w:r>
        <w:separator/>
      </w:r>
    </w:p>
  </w:endnote>
  <w:endnote w:type="continuationSeparator" w:id="0">
    <w:p w14:paraId="51E7808E" w14:textId="77777777" w:rsidR="00DB6AD7" w:rsidRDefault="00DB6AD7"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5" w14:textId="47DAA2C0" w:rsidR="00DB6AD7" w:rsidRPr="00FD6FE9" w:rsidRDefault="00DB6AD7"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F3463E" w:rsidRPr="00F3463E">
      <w:rPr>
        <w:rFonts w:ascii="Trebuchet MS" w:hAnsi="Trebuchet MS" w:cs="Arial"/>
        <w:noProof/>
        <w:color w:val="404040" w:themeColor="text1" w:themeTint="BF"/>
        <w:sz w:val="20"/>
        <w:szCs w:val="20"/>
        <w:lang w:val="nl-NL"/>
      </w:rPr>
      <w:t>56</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Toegepaste biologie      </w:t>
    </w:r>
    <w:r>
      <w:rPr>
        <w:rFonts w:ascii="Trebuchet MS" w:hAnsi="Trebuchet MS" w:cs="Arial"/>
        <w:color w:val="404040" w:themeColor="text1" w:themeTint="BF"/>
        <w:sz w:val="20"/>
        <w:szCs w:val="20"/>
      </w:rPr>
      <w:tab/>
    </w:r>
    <w:r w:rsidRPr="00763919">
      <w:rPr>
        <w:rFonts w:ascii="Trebuchet MS" w:hAnsi="Trebuchet MS" w:cs="Arial"/>
        <w:color w:val="404040" w:themeColor="text1" w:themeTint="BF"/>
        <w:sz w:val="20"/>
        <w:szCs w:val="20"/>
      </w:rPr>
      <w:t>D/2017/13.758/02</w:t>
    </w:r>
    <w:r>
      <w:rPr>
        <w:rFonts w:ascii="Trebuchet MS" w:hAnsi="Trebuchet MS" w:cs="Arial"/>
        <w:color w:val="404040" w:themeColor="text1" w:themeTint="BF"/>
        <w:sz w:val="20"/>
        <w:szCs w:val="20"/>
      </w:rPr>
      <w:t>4</w:t>
    </w:r>
  </w:p>
  <w:p w14:paraId="670ACBE9" w14:textId="5198C3B7" w:rsidR="00DB6AD7" w:rsidRPr="00FD6FE9" w:rsidRDefault="00DB6AD7" w:rsidP="0047673F">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3de </w:t>
    </w:r>
    <w:r w:rsidRPr="00FD6FE9">
      <w:rPr>
        <w:rFonts w:ascii="Trebuchet MS" w:hAnsi="Trebuchet MS" w:cs="Arial"/>
        <w:color w:val="404040" w:themeColor="text1" w:themeTint="BF"/>
        <w:sz w:val="20"/>
        <w:szCs w:val="20"/>
      </w:rPr>
      <w:t xml:space="preserve">graad </w:t>
    </w:r>
    <w:proofErr w:type="spellStart"/>
    <w:r>
      <w:rPr>
        <w:rFonts w:ascii="Trebuchet MS" w:hAnsi="Trebuchet MS" w:cs="Arial"/>
        <w:color w:val="404040" w:themeColor="text1" w:themeTint="BF"/>
        <w:sz w:val="20"/>
        <w:szCs w:val="20"/>
      </w:rPr>
      <w:t>tso</w:t>
    </w:r>
    <w:proofErr w:type="spellEnd"/>
    <w:r>
      <w:rPr>
        <w:rFonts w:ascii="Trebuchet MS" w:hAnsi="Trebuchet MS" w:cs="Arial"/>
        <w:color w:val="404040" w:themeColor="text1" w:themeTint="BF"/>
        <w:sz w:val="20"/>
        <w:szCs w:val="20"/>
      </w:rPr>
      <w:t xml:space="preserve"> </w:t>
    </w:r>
  </w:p>
  <w:p w14:paraId="38555657" w14:textId="77777777" w:rsidR="00DB6AD7" w:rsidRDefault="00DB6AD7">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8" w14:textId="6E1F6808" w:rsidR="00DB6AD7" w:rsidRPr="00FD6FE9" w:rsidRDefault="00DB6AD7"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27520" behindDoc="0" locked="0" layoutInCell="1" allowOverlap="0" wp14:anchorId="38555660" wp14:editId="38555661">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919">
      <w:rPr>
        <w:rFonts w:ascii="Trebuchet MS" w:hAnsi="Trebuchet MS" w:cs="Arial"/>
        <w:color w:val="404040" w:themeColor="text1" w:themeTint="BF"/>
        <w:sz w:val="20"/>
        <w:szCs w:val="20"/>
      </w:rPr>
      <w:t xml:space="preserve"> D/2017/13.758/0</w:t>
    </w:r>
    <w:r>
      <w:rPr>
        <w:rFonts w:ascii="Trebuchet MS" w:hAnsi="Trebuchet MS" w:cs="Arial"/>
        <w:color w:val="404040" w:themeColor="text1" w:themeTint="BF"/>
        <w:sz w:val="20"/>
        <w:szCs w:val="20"/>
      </w:rPr>
      <w:t>24</w:t>
    </w:r>
    <w:r>
      <w:rPr>
        <w:rFonts w:ascii="Trebuchet MS" w:hAnsi="Trebuchet MS" w:cs="Arial"/>
        <w:color w:val="404040" w:themeColor="text1" w:themeTint="BF"/>
        <w:sz w:val="20"/>
        <w:szCs w:val="20"/>
      </w:rPr>
      <w:tab/>
      <w:t>Toegepaste biologie</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F3463E" w:rsidRPr="00F3463E">
      <w:rPr>
        <w:rFonts w:ascii="Trebuchet MS" w:hAnsi="Trebuchet MS" w:cs="Arial"/>
        <w:noProof/>
        <w:color w:val="404040" w:themeColor="text1" w:themeTint="BF"/>
        <w:sz w:val="20"/>
        <w:szCs w:val="20"/>
        <w:lang w:val="nl-NL"/>
      </w:rPr>
      <w:t>55</w:t>
    </w:r>
    <w:r w:rsidRPr="00FD6FE9">
      <w:rPr>
        <w:rFonts w:ascii="Trebuchet MS" w:hAnsi="Trebuchet MS" w:cs="Arial"/>
        <w:color w:val="404040" w:themeColor="text1" w:themeTint="BF"/>
        <w:sz w:val="20"/>
        <w:szCs w:val="20"/>
      </w:rPr>
      <w:fldChar w:fldCharType="end"/>
    </w:r>
  </w:p>
  <w:p w14:paraId="38555659" w14:textId="27306A7D" w:rsidR="00DB6AD7" w:rsidRPr="00FD6FE9" w:rsidRDefault="00DB6AD7" w:rsidP="00B92B35">
    <w:pPr>
      <w:pStyle w:val="Voettekst"/>
      <w:tabs>
        <w:tab w:val="clear" w:pos="4536"/>
        <w:tab w:val="left" w:pos="2093"/>
        <w:tab w:val="center" w:pos="4535"/>
      </w:tabs>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ab/>
    </w:r>
    <w:r>
      <w:rPr>
        <w:rFonts w:ascii="Trebuchet MS" w:hAnsi="Trebuchet MS" w:cs="Arial"/>
        <w:color w:val="404040" w:themeColor="text1" w:themeTint="BF"/>
        <w:sz w:val="20"/>
        <w:szCs w:val="20"/>
      </w:rPr>
      <w:tab/>
      <w:t xml:space="preserve">3de </w:t>
    </w:r>
    <w:r w:rsidRPr="00FD6FE9">
      <w:rPr>
        <w:rFonts w:ascii="Trebuchet MS" w:hAnsi="Trebuchet MS" w:cs="Arial"/>
        <w:color w:val="404040" w:themeColor="text1" w:themeTint="BF"/>
        <w:sz w:val="20"/>
        <w:szCs w:val="20"/>
      </w:rPr>
      <w:t xml:space="preserve">graad </w:t>
    </w:r>
    <w:proofErr w:type="spellStart"/>
    <w:r>
      <w:rPr>
        <w:rFonts w:ascii="Trebuchet MS" w:hAnsi="Trebuchet MS" w:cs="Arial"/>
        <w:color w:val="404040" w:themeColor="text1" w:themeTint="BF"/>
        <w:sz w:val="20"/>
        <w:szCs w:val="20"/>
      </w:rPr>
      <w:t>tso</w:t>
    </w:r>
    <w:proofErr w:type="spellEnd"/>
    <w:r>
      <w:rPr>
        <w:rFonts w:ascii="Trebuchet MS" w:hAnsi="Trebuchet MS" w:cs="Arial"/>
        <w:color w:val="404040" w:themeColor="text1" w:themeTint="BF"/>
        <w:sz w:val="20"/>
        <w:szCs w:val="20"/>
      </w:rPr>
      <w:t xml:space="preserve"> </w:t>
    </w:r>
  </w:p>
  <w:p w14:paraId="3855565A" w14:textId="77777777" w:rsidR="00DB6AD7" w:rsidRDefault="00DB6AD7">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3A69B" w14:textId="77777777" w:rsidR="00DB6AD7" w:rsidRDefault="00DB6AD7" w:rsidP="009C4975">
      <w:pPr>
        <w:spacing w:after="0" w:line="240" w:lineRule="auto"/>
      </w:pPr>
      <w:r>
        <w:separator/>
      </w:r>
    </w:p>
  </w:footnote>
  <w:footnote w:type="continuationSeparator" w:id="0">
    <w:p w14:paraId="27A1850D" w14:textId="77777777" w:rsidR="00DB6AD7" w:rsidRDefault="00DB6AD7"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3" w14:textId="656FEB30" w:rsidR="00DB6AD7" w:rsidRDefault="00DB6AD7">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3855565C" wp14:editId="5F5AE999">
          <wp:simplePos x="0" y="0"/>
          <wp:positionH relativeFrom="column">
            <wp:posOffset>-1329055</wp:posOffset>
          </wp:positionH>
          <wp:positionV relativeFrom="paragraph">
            <wp:posOffset>-450215</wp:posOffset>
          </wp:positionV>
          <wp:extent cx="1547495" cy="2375535"/>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pStyle w:val="Lijstopsomteken4"/>
      <w:lvlText w:val=""/>
      <w:lvlJc w:val="left"/>
      <w:pPr>
        <w:tabs>
          <w:tab w:val="num" w:pos="1493"/>
        </w:tabs>
        <w:ind w:left="1493" w:hanging="360"/>
      </w:pPr>
      <w:rPr>
        <w:rFonts w:ascii="Symbol" w:hAnsi="Symbol" w:hint="default"/>
      </w:rPr>
    </w:lvl>
  </w:abstractNum>
  <w:abstractNum w:abstractNumId="1" w15:restartNumberingAfterBreak="0">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4944AF7"/>
    <w:multiLevelType w:val="hybridMultilevel"/>
    <w:tmpl w:val="3586B750"/>
    <w:lvl w:ilvl="0" w:tplc="071ACC3A">
      <w:numFmt w:val="bullet"/>
      <w:lvlText w:val="•"/>
      <w:lvlJc w:val="left"/>
      <w:pPr>
        <w:tabs>
          <w:tab w:val="num" w:pos="397"/>
        </w:tabs>
        <w:ind w:left="397" w:hanging="397"/>
      </w:pPr>
      <w:rPr>
        <w:rFonts w:ascii="Trebuchet MS" w:hAnsi="Trebuchet MS" w:hint="default"/>
      </w:rPr>
    </w:lvl>
    <w:lvl w:ilvl="1" w:tplc="026A0B54">
      <w:numFmt w:val="bullet"/>
      <w:lvlText w:val=""/>
      <w:lvlJc w:val="left"/>
      <w:pPr>
        <w:tabs>
          <w:tab w:val="num" w:pos="1440"/>
        </w:tabs>
        <w:ind w:left="1440" w:hanging="360"/>
      </w:pPr>
      <w:rPr>
        <w:rFonts w:ascii="Symbol" w:eastAsia="Times New Roman"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F5FD4"/>
    <w:multiLevelType w:val="hybridMultilevel"/>
    <w:tmpl w:val="8A3A6F5E"/>
    <w:lvl w:ilvl="0" w:tplc="E0CECCA6">
      <w:numFmt w:val="bullet"/>
      <w:lvlText w:val="•"/>
      <w:lvlJc w:val="left"/>
      <w:pPr>
        <w:ind w:left="720" w:hanging="360"/>
      </w:pPr>
      <w:rPr>
        <w:rFonts w:ascii="Trebuchet MS" w:hAnsi="Trebuchet MS"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641A5E"/>
    <w:multiLevelType w:val="hybridMultilevel"/>
    <w:tmpl w:val="957AD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95646D"/>
    <w:multiLevelType w:val="hybridMultilevel"/>
    <w:tmpl w:val="DC960F9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6" w15:restartNumberingAfterBreak="0">
    <w:nsid w:val="10B81122"/>
    <w:multiLevelType w:val="hybridMultilevel"/>
    <w:tmpl w:val="EC62001C"/>
    <w:lvl w:ilvl="0" w:tplc="BEE61D44">
      <w:numFmt w:val="bullet"/>
      <w:lvlText w:val="-"/>
      <w:lvlJc w:val="left"/>
      <w:pPr>
        <w:ind w:left="862" w:hanging="360"/>
      </w:pPr>
      <w:rPr>
        <w:rFonts w:ascii="Arial" w:eastAsia="Times New Roman" w:hAnsi="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7" w15:restartNumberingAfterBreak="0">
    <w:nsid w:val="110F1F2A"/>
    <w:multiLevelType w:val="hybridMultilevel"/>
    <w:tmpl w:val="F9CA6896"/>
    <w:lvl w:ilvl="0" w:tplc="B66CCFC2">
      <w:start w:val="1"/>
      <w:numFmt w:val="decimal"/>
      <w:lvlText w:val="B%1"/>
      <w:lvlJc w:val="left"/>
      <w:pPr>
        <w:tabs>
          <w:tab w:val="num" w:pos="455"/>
        </w:tabs>
        <w:ind w:left="455" w:hanging="171"/>
      </w:pPr>
      <w:rPr>
        <w:rFonts w:ascii="Trebuchet MS" w:hAnsi="Trebuchet MS" w:hint="default"/>
        <w:strike w:val="0"/>
        <w:color w:val="404040" w:themeColor="text1" w:themeTint="BF"/>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A3478E"/>
    <w:multiLevelType w:val="hybridMultilevel"/>
    <w:tmpl w:val="AADA0A4E"/>
    <w:lvl w:ilvl="0" w:tplc="BCF0B750">
      <w:numFmt w:val="bullet"/>
      <w:lvlText w:val="•"/>
      <w:lvlJc w:val="left"/>
      <w:pPr>
        <w:tabs>
          <w:tab w:val="num" w:pos="397"/>
        </w:tabs>
        <w:ind w:left="397" w:hanging="397"/>
      </w:pPr>
      <w:rPr>
        <w:rFonts w:ascii="Trebuchet MS" w:hAnsi="Trebuchet M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4130003">
      <w:numFmt w:val="bullet"/>
      <w:lvlText w:val="-"/>
      <w:lvlJc w:val="left"/>
      <w:pPr>
        <w:tabs>
          <w:tab w:val="num" w:pos="3600"/>
        </w:tabs>
        <w:ind w:left="3600" w:hanging="360"/>
      </w:pPr>
      <w:rPr>
        <w:rFonts w:ascii="Arial" w:eastAsia="Calibri"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30C38"/>
    <w:multiLevelType w:val="hybridMultilevel"/>
    <w:tmpl w:val="41D02D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153885"/>
    <w:multiLevelType w:val="hybridMultilevel"/>
    <w:tmpl w:val="ED823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68357F"/>
    <w:multiLevelType w:val="hybridMultilevel"/>
    <w:tmpl w:val="3FC2887E"/>
    <w:lvl w:ilvl="0" w:tplc="F54A9792">
      <w:start w:val="1"/>
      <w:numFmt w:val="decimal"/>
      <w:lvlText w:val="AD%1"/>
      <w:lvlJc w:val="left"/>
      <w:pPr>
        <w:tabs>
          <w:tab w:val="num" w:pos="0"/>
        </w:tabs>
        <w:ind w:left="0" w:firstLine="0"/>
      </w:pPr>
      <w:rPr>
        <w:rFonts w:ascii="Trebuchet MS" w:hAnsi="Trebuchet MS" w:hint="default"/>
        <w:color w:val="404040" w:themeColor="text1" w:themeTint="BF"/>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42A5C17"/>
    <w:multiLevelType w:val="hybridMultilevel"/>
    <w:tmpl w:val="6356480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36936B9D"/>
    <w:multiLevelType w:val="hybridMultilevel"/>
    <w:tmpl w:val="9E5CC112"/>
    <w:lvl w:ilvl="0" w:tplc="89564300">
      <w:numFmt w:val="bullet"/>
      <w:pStyle w:val="VVKSOOpsomming1"/>
      <w:lvlText w:val="•"/>
      <w:lvlJc w:val="left"/>
      <w:pPr>
        <w:tabs>
          <w:tab w:val="num" w:pos="397"/>
        </w:tabs>
        <w:ind w:left="397" w:hanging="397"/>
      </w:pPr>
      <w:rPr>
        <w:rFonts w:ascii="Trebuchet MS" w:hAnsi="Trebuchet MS" w:hint="default"/>
        <w:color w:val="404040" w:themeColor="text1" w:themeTint="BF"/>
      </w:rPr>
    </w:lvl>
    <w:lvl w:ilvl="1" w:tplc="B80E917E">
      <w:numFmt w:val="bullet"/>
      <w:lvlText w:val="−"/>
      <w:lvlJc w:val="left"/>
      <w:pPr>
        <w:ind w:left="1440" w:hanging="360"/>
      </w:pPr>
      <w:rPr>
        <w:rFonts w:ascii="SymbolMT" w:eastAsia="Times New Roman" w:hAnsi="SymbolMT" w:cs="SymbolMT"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957B1A"/>
    <w:multiLevelType w:val="hybridMultilevel"/>
    <w:tmpl w:val="ABA6A5E8"/>
    <w:lvl w:ilvl="0" w:tplc="452E79CE">
      <w:numFmt w:val="bullet"/>
      <w:lvlText w:val="•"/>
      <w:lvlJc w:val="left"/>
      <w:pPr>
        <w:ind w:left="862" w:hanging="360"/>
      </w:pPr>
      <w:rPr>
        <w:rFonts w:ascii="Arial" w:hAnsi="Arial" w:hint="default"/>
        <w:color w:val="000000"/>
        <w:sz w:val="16"/>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5" w15:restartNumberingAfterBreak="0">
    <w:nsid w:val="39511A4C"/>
    <w:multiLevelType w:val="hybridMultilevel"/>
    <w:tmpl w:val="40C2AA66"/>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6" w15:restartNumberingAfterBreak="0">
    <w:nsid w:val="3A3B3A98"/>
    <w:multiLevelType w:val="hybridMultilevel"/>
    <w:tmpl w:val="2CB47A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A3F45A4"/>
    <w:multiLevelType w:val="hybridMultilevel"/>
    <w:tmpl w:val="BFC80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C7F0E8C"/>
    <w:multiLevelType w:val="hybridMultilevel"/>
    <w:tmpl w:val="1AEE6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3C76F3"/>
    <w:multiLevelType w:val="hybridMultilevel"/>
    <w:tmpl w:val="7B140D64"/>
    <w:lvl w:ilvl="0" w:tplc="0413000F">
      <w:numFmt w:val="bullet"/>
      <w:lvlText w:val="-"/>
      <w:lvlJc w:val="left"/>
      <w:pPr>
        <w:ind w:left="502" w:hanging="360"/>
      </w:pPr>
      <w:rPr>
        <w:rFonts w:ascii="Arial" w:eastAsia="Times New Roman" w:hAnsi="Arial" w:cs="Arial" w:hint="default"/>
        <w:color w:val="auto"/>
      </w:rPr>
    </w:lvl>
    <w:lvl w:ilvl="1" w:tplc="08130003">
      <w:start w:val="1"/>
      <w:numFmt w:val="bullet"/>
      <w:lvlText w:val="o"/>
      <w:lvlJc w:val="left"/>
      <w:pPr>
        <w:ind w:left="1621" w:hanging="360"/>
      </w:pPr>
      <w:rPr>
        <w:rFonts w:ascii="Courier New" w:hAnsi="Courier New" w:cs="Courier New" w:hint="default"/>
      </w:rPr>
    </w:lvl>
    <w:lvl w:ilvl="2" w:tplc="08130005">
      <w:start w:val="1"/>
      <w:numFmt w:val="bullet"/>
      <w:lvlText w:val=""/>
      <w:lvlJc w:val="left"/>
      <w:pPr>
        <w:ind w:left="2341" w:hanging="360"/>
      </w:pPr>
      <w:rPr>
        <w:rFonts w:ascii="Wingdings" w:hAnsi="Wingdings" w:hint="default"/>
      </w:rPr>
    </w:lvl>
    <w:lvl w:ilvl="3" w:tplc="08130001" w:tentative="1">
      <w:start w:val="1"/>
      <w:numFmt w:val="bullet"/>
      <w:lvlText w:val=""/>
      <w:lvlJc w:val="left"/>
      <w:pPr>
        <w:ind w:left="3061" w:hanging="360"/>
      </w:pPr>
      <w:rPr>
        <w:rFonts w:ascii="Symbol" w:hAnsi="Symbol" w:hint="default"/>
      </w:rPr>
    </w:lvl>
    <w:lvl w:ilvl="4" w:tplc="08130003" w:tentative="1">
      <w:start w:val="1"/>
      <w:numFmt w:val="bullet"/>
      <w:lvlText w:val="o"/>
      <w:lvlJc w:val="left"/>
      <w:pPr>
        <w:ind w:left="3781" w:hanging="360"/>
      </w:pPr>
      <w:rPr>
        <w:rFonts w:ascii="Courier New" w:hAnsi="Courier New" w:cs="Courier New" w:hint="default"/>
      </w:rPr>
    </w:lvl>
    <w:lvl w:ilvl="5" w:tplc="08130005" w:tentative="1">
      <w:start w:val="1"/>
      <w:numFmt w:val="bullet"/>
      <w:lvlText w:val=""/>
      <w:lvlJc w:val="left"/>
      <w:pPr>
        <w:ind w:left="4501" w:hanging="360"/>
      </w:pPr>
      <w:rPr>
        <w:rFonts w:ascii="Wingdings" w:hAnsi="Wingdings" w:hint="default"/>
      </w:rPr>
    </w:lvl>
    <w:lvl w:ilvl="6" w:tplc="08130001" w:tentative="1">
      <w:start w:val="1"/>
      <w:numFmt w:val="bullet"/>
      <w:lvlText w:val=""/>
      <w:lvlJc w:val="left"/>
      <w:pPr>
        <w:ind w:left="5221" w:hanging="360"/>
      </w:pPr>
      <w:rPr>
        <w:rFonts w:ascii="Symbol" w:hAnsi="Symbol" w:hint="default"/>
      </w:rPr>
    </w:lvl>
    <w:lvl w:ilvl="7" w:tplc="08130003" w:tentative="1">
      <w:start w:val="1"/>
      <w:numFmt w:val="bullet"/>
      <w:lvlText w:val="o"/>
      <w:lvlJc w:val="left"/>
      <w:pPr>
        <w:ind w:left="5941" w:hanging="360"/>
      </w:pPr>
      <w:rPr>
        <w:rFonts w:ascii="Courier New" w:hAnsi="Courier New" w:cs="Courier New" w:hint="default"/>
      </w:rPr>
    </w:lvl>
    <w:lvl w:ilvl="8" w:tplc="08130005" w:tentative="1">
      <w:start w:val="1"/>
      <w:numFmt w:val="bullet"/>
      <w:lvlText w:val=""/>
      <w:lvlJc w:val="left"/>
      <w:pPr>
        <w:ind w:left="6661" w:hanging="360"/>
      </w:pPr>
      <w:rPr>
        <w:rFonts w:ascii="Wingdings" w:hAnsi="Wingdings" w:hint="default"/>
      </w:rPr>
    </w:lvl>
  </w:abstractNum>
  <w:abstractNum w:abstractNumId="20" w15:restartNumberingAfterBreak="0">
    <w:nsid w:val="3DA52426"/>
    <w:multiLevelType w:val="hybridMultilevel"/>
    <w:tmpl w:val="DC4C0B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43FA2184"/>
    <w:multiLevelType w:val="hybridMultilevel"/>
    <w:tmpl w:val="E06876C0"/>
    <w:lvl w:ilvl="0" w:tplc="26B8D052">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908075A"/>
    <w:multiLevelType w:val="hybridMultilevel"/>
    <w:tmpl w:val="610690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1C0DB4"/>
    <w:multiLevelType w:val="multilevel"/>
    <w:tmpl w:val="C610055E"/>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1135"/>
        </w:tabs>
        <w:ind w:left="1135"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1135"/>
        </w:tabs>
        <w:ind w:left="1135" w:hanging="851"/>
      </w:pPr>
      <w:rPr>
        <w:rFonts w:ascii="Trebuchet MS" w:hAnsi="Trebuchet MS" w:hint="default"/>
        <w:b w:val="0"/>
        <w:bCs w:val="0"/>
        <w:i w:val="0"/>
        <w:iCs w:val="0"/>
        <w:caps w:val="0"/>
        <w:smallCaps w:val="0"/>
        <w:strike w:val="0"/>
        <w:dstrike w:val="0"/>
        <w:outline w:val="0"/>
        <w:shadow w:val="0"/>
        <w:emboss w:val="0"/>
        <w:imprint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48B12C7"/>
    <w:multiLevelType w:val="hybridMultilevel"/>
    <w:tmpl w:val="264813A8"/>
    <w:lvl w:ilvl="0" w:tplc="2E7A8E7E">
      <w:start w:val="2"/>
      <w:numFmt w:val="bullet"/>
      <w:lvlText w:val="-"/>
      <w:lvlJc w:val="left"/>
      <w:pPr>
        <w:ind w:left="862" w:hanging="360"/>
      </w:pPr>
      <w:rPr>
        <w:rFonts w:ascii="Times New Roman" w:hAnsi="Times New Roman"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6" w15:restartNumberingAfterBreak="0">
    <w:nsid w:val="564B4489"/>
    <w:multiLevelType w:val="hybridMultilevel"/>
    <w:tmpl w:val="22601DC2"/>
    <w:lvl w:ilvl="0" w:tplc="19D8D4AA">
      <w:numFmt w:val="bullet"/>
      <w:lvlText w:val="•"/>
      <w:lvlJc w:val="left"/>
      <w:pPr>
        <w:tabs>
          <w:tab w:val="num" w:pos="397"/>
        </w:tabs>
        <w:ind w:left="397" w:hanging="397"/>
      </w:pPr>
      <w:rPr>
        <w:rFonts w:ascii="Trebuchet MS" w:hAnsi="Trebuchet MS" w:hint="default"/>
        <w:color w:val="404040" w:themeColor="text1" w:themeTint="BF"/>
        <w:sz w:val="20"/>
        <w:szCs w:val="2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D84EC274">
      <w:start w:val="1"/>
      <w:numFmt w:val="bullet"/>
      <w:lvlText w:val=""/>
      <w:lvlJc w:val="left"/>
      <w:pPr>
        <w:tabs>
          <w:tab w:val="num" w:pos="3600"/>
        </w:tabs>
        <w:ind w:left="3600" w:hanging="360"/>
      </w:pPr>
      <w:rPr>
        <w:rFonts w:ascii="Symbol" w:hAnsi="Symbol" w:hint="default"/>
        <w:color w:val="auto"/>
        <w:u w:val="none"/>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25271F"/>
    <w:multiLevelType w:val="hybridMultilevel"/>
    <w:tmpl w:val="4A9CD0C2"/>
    <w:lvl w:ilvl="0" w:tplc="2E7A8E7E">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404733"/>
    <w:multiLevelType w:val="hybridMultilevel"/>
    <w:tmpl w:val="466850C8"/>
    <w:lvl w:ilvl="0" w:tplc="452E79CE">
      <w:numFmt w:val="bullet"/>
      <w:lvlText w:val="•"/>
      <w:lvlJc w:val="left"/>
      <w:pPr>
        <w:ind w:left="862" w:hanging="360"/>
      </w:pPr>
      <w:rPr>
        <w:rFonts w:ascii="Arial" w:hAnsi="Arial" w:hint="default"/>
        <w:color w:val="000000"/>
        <w:sz w:val="16"/>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9" w15:restartNumberingAfterBreak="0">
    <w:nsid w:val="5AE5578E"/>
    <w:multiLevelType w:val="hybridMultilevel"/>
    <w:tmpl w:val="11368DCC"/>
    <w:lvl w:ilvl="0" w:tplc="39747112">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E104FE9"/>
    <w:multiLevelType w:val="hybridMultilevel"/>
    <w:tmpl w:val="72EC49A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E982560"/>
    <w:multiLevelType w:val="hybridMultilevel"/>
    <w:tmpl w:val="1AA0DDA0"/>
    <w:lvl w:ilvl="0" w:tplc="8CB802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13D25D7"/>
    <w:multiLevelType w:val="hybridMultilevel"/>
    <w:tmpl w:val="F034B874"/>
    <w:lvl w:ilvl="0" w:tplc="08130001">
      <w:start w:val="1"/>
      <w:numFmt w:val="bullet"/>
      <w:lvlText w:val=""/>
      <w:lvlJc w:val="left"/>
      <w:pPr>
        <w:ind w:left="135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D94B80"/>
    <w:multiLevelType w:val="hybridMultilevel"/>
    <w:tmpl w:val="87240E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4415BDE"/>
    <w:multiLevelType w:val="hybridMultilevel"/>
    <w:tmpl w:val="3D38F5AE"/>
    <w:lvl w:ilvl="0" w:tplc="698202A6">
      <w:numFmt w:val="bullet"/>
      <w:lvlText w:val="•"/>
      <w:lvlJc w:val="left"/>
      <w:pPr>
        <w:tabs>
          <w:tab w:val="num" w:pos="397"/>
        </w:tabs>
        <w:ind w:left="397" w:hanging="397"/>
      </w:pPr>
      <w:rPr>
        <w:rFonts w:ascii="Arial" w:hAnsi="Arial" w:hint="default"/>
      </w:rPr>
    </w:lvl>
    <w:lvl w:ilvl="1" w:tplc="59C2EB98">
      <w:numFmt w:val="bullet"/>
      <w:lvlText w:val="-"/>
      <w:lvlJc w:val="left"/>
      <w:pPr>
        <w:tabs>
          <w:tab w:val="num" w:pos="1440"/>
        </w:tabs>
        <w:ind w:left="1440" w:hanging="360"/>
      </w:pPr>
      <w:rPr>
        <w:rFonts w:ascii="Arial" w:eastAsia="Times New Roman" w:hAnsi="Arial" w:cs="Arial"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E0E99"/>
    <w:multiLevelType w:val="hybridMultilevel"/>
    <w:tmpl w:val="53844546"/>
    <w:lvl w:ilvl="0" w:tplc="B80E917E">
      <w:numFmt w:val="bullet"/>
      <w:lvlText w:val="−"/>
      <w:lvlJc w:val="left"/>
      <w:pPr>
        <w:ind w:left="1117" w:hanging="360"/>
      </w:pPr>
      <w:rPr>
        <w:rFonts w:ascii="SymbolMT" w:eastAsia="Times New Roman" w:hAnsi="SymbolMT" w:cs="SymbolMT"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6" w15:restartNumberingAfterBreak="0">
    <w:nsid w:val="6EE51159"/>
    <w:multiLevelType w:val="hybridMultilevel"/>
    <w:tmpl w:val="CB309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07175EE"/>
    <w:multiLevelType w:val="hybridMultilevel"/>
    <w:tmpl w:val="E1949C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0C165A8"/>
    <w:multiLevelType w:val="hybridMultilevel"/>
    <w:tmpl w:val="3F1A4842"/>
    <w:lvl w:ilvl="0" w:tplc="04130003">
      <w:numFmt w:val="bullet"/>
      <w:lvlText w:val="-"/>
      <w:lvlJc w:val="left"/>
      <w:pPr>
        <w:ind w:left="1468" w:hanging="360"/>
      </w:pPr>
      <w:rPr>
        <w:rFonts w:ascii="Arial" w:eastAsia="Calibri" w:hAnsi="Arial" w:cs="Arial" w:hint="default"/>
      </w:rPr>
    </w:lvl>
    <w:lvl w:ilvl="1" w:tplc="08130003" w:tentative="1">
      <w:start w:val="1"/>
      <w:numFmt w:val="bullet"/>
      <w:lvlText w:val="o"/>
      <w:lvlJc w:val="left"/>
      <w:pPr>
        <w:ind w:left="2188" w:hanging="360"/>
      </w:pPr>
      <w:rPr>
        <w:rFonts w:ascii="Courier New" w:hAnsi="Courier New" w:cs="Courier New" w:hint="default"/>
      </w:rPr>
    </w:lvl>
    <w:lvl w:ilvl="2" w:tplc="08130005" w:tentative="1">
      <w:start w:val="1"/>
      <w:numFmt w:val="bullet"/>
      <w:lvlText w:val=""/>
      <w:lvlJc w:val="left"/>
      <w:pPr>
        <w:ind w:left="2908" w:hanging="360"/>
      </w:pPr>
      <w:rPr>
        <w:rFonts w:ascii="Wingdings" w:hAnsi="Wingdings" w:hint="default"/>
      </w:rPr>
    </w:lvl>
    <w:lvl w:ilvl="3" w:tplc="08130001" w:tentative="1">
      <w:start w:val="1"/>
      <w:numFmt w:val="bullet"/>
      <w:lvlText w:val=""/>
      <w:lvlJc w:val="left"/>
      <w:pPr>
        <w:ind w:left="3628" w:hanging="360"/>
      </w:pPr>
      <w:rPr>
        <w:rFonts w:ascii="Symbol" w:hAnsi="Symbol" w:hint="default"/>
      </w:rPr>
    </w:lvl>
    <w:lvl w:ilvl="4" w:tplc="08130003" w:tentative="1">
      <w:start w:val="1"/>
      <w:numFmt w:val="bullet"/>
      <w:lvlText w:val="o"/>
      <w:lvlJc w:val="left"/>
      <w:pPr>
        <w:ind w:left="4348" w:hanging="360"/>
      </w:pPr>
      <w:rPr>
        <w:rFonts w:ascii="Courier New" w:hAnsi="Courier New" w:cs="Courier New" w:hint="default"/>
      </w:rPr>
    </w:lvl>
    <w:lvl w:ilvl="5" w:tplc="08130005" w:tentative="1">
      <w:start w:val="1"/>
      <w:numFmt w:val="bullet"/>
      <w:lvlText w:val=""/>
      <w:lvlJc w:val="left"/>
      <w:pPr>
        <w:ind w:left="5068" w:hanging="360"/>
      </w:pPr>
      <w:rPr>
        <w:rFonts w:ascii="Wingdings" w:hAnsi="Wingdings" w:hint="default"/>
      </w:rPr>
    </w:lvl>
    <w:lvl w:ilvl="6" w:tplc="08130001" w:tentative="1">
      <w:start w:val="1"/>
      <w:numFmt w:val="bullet"/>
      <w:lvlText w:val=""/>
      <w:lvlJc w:val="left"/>
      <w:pPr>
        <w:ind w:left="5788" w:hanging="360"/>
      </w:pPr>
      <w:rPr>
        <w:rFonts w:ascii="Symbol" w:hAnsi="Symbol" w:hint="default"/>
      </w:rPr>
    </w:lvl>
    <w:lvl w:ilvl="7" w:tplc="08130003" w:tentative="1">
      <w:start w:val="1"/>
      <w:numFmt w:val="bullet"/>
      <w:lvlText w:val="o"/>
      <w:lvlJc w:val="left"/>
      <w:pPr>
        <w:ind w:left="6508" w:hanging="360"/>
      </w:pPr>
      <w:rPr>
        <w:rFonts w:ascii="Courier New" w:hAnsi="Courier New" w:cs="Courier New" w:hint="default"/>
      </w:rPr>
    </w:lvl>
    <w:lvl w:ilvl="8" w:tplc="08130005" w:tentative="1">
      <w:start w:val="1"/>
      <w:numFmt w:val="bullet"/>
      <w:lvlText w:val=""/>
      <w:lvlJc w:val="left"/>
      <w:pPr>
        <w:ind w:left="7228" w:hanging="360"/>
      </w:pPr>
      <w:rPr>
        <w:rFonts w:ascii="Wingdings" w:hAnsi="Wingdings" w:hint="default"/>
      </w:rPr>
    </w:lvl>
  </w:abstractNum>
  <w:abstractNum w:abstractNumId="39" w15:restartNumberingAfterBreak="0">
    <w:nsid w:val="72393F8E"/>
    <w:multiLevelType w:val="hybridMultilevel"/>
    <w:tmpl w:val="B2ACF5F8"/>
    <w:lvl w:ilvl="0" w:tplc="BBD68270">
      <w:numFmt w:val="bullet"/>
      <w:lvlText w:val="•"/>
      <w:lvlJc w:val="left"/>
      <w:pPr>
        <w:ind w:left="720" w:hanging="360"/>
      </w:pPr>
      <w:rPr>
        <w:rFonts w:ascii="Trebuchet MS" w:hAnsi="Trebuchet MS" w:hint="default"/>
        <w:color w:val="404040" w:themeColor="text1" w:themeTint="BF"/>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9381DD6"/>
    <w:multiLevelType w:val="hybridMultilevel"/>
    <w:tmpl w:val="B66A9DF2"/>
    <w:lvl w:ilvl="0" w:tplc="F468FBA6">
      <w:start w:val="1"/>
      <w:numFmt w:val="bullet"/>
      <w:lvlText w:val=""/>
      <w:lvlJc w:val="left"/>
      <w:pPr>
        <w:ind w:left="1068" w:hanging="360"/>
      </w:pPr>
      <w:rPr>
        <w:rFonts w:ascii="Symbol" w:hAnsi="Symbol" w:hint="default"/>
        <w:b w:val="0"/>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AB8497F"/>
    <w:multiLevelType w:val="hybridMultilevel"/>
    <w:tmpl w:val="343EA76A"/>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C5D5A0F"/>
    <w:multiLevelType w:val="hybridMultilevel"/>
    <w:tmpl w:val="D160E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FD6147E"/>
    <w:multiLevelType w:val="hybridMultilevel"/>
    <w:tmpl w:val="961062B6"/>
    <w:lvl w:ilvl="0" w:tplc="B80E917E">
      <w:numFmt w:val="bullet"/>
      <w:lvlText w:val="−"/>
      <w:lvlJc w:val="left"/>
      <w:pPr>
        <w:ind w:left="1145" w:hanging="360"/>
      </w:pPr>
      <w:rPr>
        <w:rFonts w:ascii="SymbolMT" w:eastAsia="Times New Roman" w:hAnsi="SymbolMT" w:cs="SymbolMT"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num w:numId="1">
    <w:abstractNumId w:val="23"/>
  </w:num>
  <w:num w:numId="2">
    <w:abstractNumId w:val="32"/>
  </w:num>
  <w:num w:numId="3">
    <w:abstractNumId w:val="0"/>
  </w:num>
  <w:num w:numId="4">
    <w:abstractNumId w:val="8"/>
  </w:num>
  <w:num w:numId="5">
    <w:abstractNumId w:val="13"/>
  </w:num>
  <w:num w:numId="6">
    <w:abstractNumId w:val="31"/>
  </w:num>
  <w:num w:numId="7">
    <w:abstractNumId w:val="2"/>
  </w:num>
  <w:num w:numId="8">
    <w:abstractNumId w:val="17"/>
  </w:num>
  <w:num w:numId="9">
    <w:abstractNumId w:val="24"/>
  </w:num>
  <w:num w:numId="10">
    <w:abstractNumId w:val="26"/>
  </w:num>
  <w:num w:numId="11">
    <w:abstractNumId w:val="12"/>
  </w:num>
  <w:num w:numId="12">
    <w:abstractNumId w:val="10"/>
  </w:num>
  <w:num w:numId="13">
    <w:abstractNumId w:val="29"/>
  </w:num>
  <w:num w:numId="14">
    <w:abstractNumId w:val="3"/>
  </w:num>
  <w:num w:numId="15">
    <w:abstractNumId w:val="34"/>
  </w:num>
  <w:num w:numId="16">
    <w:abstractNumId w:val="39"/>
  </w:num>
  <w:num w:numId="17">
    <w:abstractNumId w:val="21"/>
  </w:num>
  <w:num w:numId="18">
    <w:abstractNumId w:val="1"/>
  </w:num>
  <w:num w:numId="19">
    <w:abstractNumId w:val="11"/>
  </w:num>
  <w:num w:numId="20">
    <w:abstractNumId w:val="30"/>
  </w:num>
  <w:num w:numId="21">
    <w:abstractNumId w:val="5"/>
  </w:num>
  <w:num w:numId="22">
    <w:abstractNumId w:val="42"/>
  </w:num>
  <w:num w:numId="23">
    <w:abstractNumId w:val="41"/>
  </w:num>
  <w:num w:numId="24">
    <w:abstractNumId w:val="20"/>
  </w:num>
  <w:num w:numId="25">
    <w:abstractNumId w:val="37"/>
  </w:num>
  <w:num w:numId="26">
    <w:abstractNumId w:val="7"/>
  </w:num>
  <w:num w:numId="27">
    <w:abstractNumId w:val="40"/>
  </w:num>
  <w:num w:numId="28">
    <w:abstractNumId w:val="36"/>
  </w:num>
  <w:num w:numId="29">
    <w:abstractNumId w:val="28"/>
  </w:num>
  <w:num w:numId="30">
    <w:abstractNumId w:val="25"/>
  </w:num>
  <w:num w:numId="31">
    <w:abstractNumId w:val="14"/>
  </w:num>
  <w:num w:numId="32">
    <w:abstractNumId w:val="43"/>
  </w:num>
  <w:num w:numId="33">
    <w:abstractNumId w:val="35"/>
  </w:num>
  <w:num w:numId="34">
    <w:abstractNumId w:val="27"/>
  </w:num>
  <w:num w:numId="35">
    <w:abstractNumId w:val="6"/>
  </w:num>
  <w:num w:numId="36">
    <w:abstractNumId w:val="19"/>
  </w:num>
  <w:num w:numId="37">
    <w:abstractNumId w:val="15"/>
  </w:num>
  <w:num w:numId="38">
    <w:abstractNumId w:val="22"/>
  </w:num>
  <w:num w:numId="39">
    <w:abstractNumId w:val="9"/>
  </w:num>
  <w:num w:numId="40">
    <w:abstractNumId w:val="16"/>
  </w:num>
  <w:num w:numId="41">
    <w:abstractNumId w:val="4"/>
  </w:num>
  <w:num w:numId="42">
    <w:abstractNumId w:val="18"/>
  </w:num>
  <w:num w:numId="43">
    <w:abstractNumId w:val="33"/>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6ED0"/>
    <w:rsid w:val="00011BB1"/>
    <w:rsid w:val="00021298"/>
    <w:rsid w:val="00022319"/>
    <w:rsid w:val="0002234C"/>
    <w:rsid w:val="00035B5D"/>
    <w:rsid w:val="00042B24"/>
    <w:rsid w:val="00043838"/>
    <w:rsid w:val="000465D4"/>
    <w:rsid w:val="00047372"/>
    <w:rsid w:val="0005653F"/>
    <w:rsid w:val="0005663F"/>
    <w:rsid w:val="000625C1"/>
    <w:rsid w:val="00065D51"/>
    <w:rsid w:val="00067398"/>
    <w:rsid w:val="0007641D"/>
    <w:rsid w:val="00084899"/>
    <w:rsid w:val="00091D8E"/>
    <w:rsid w:val="000926F1"/>
    <w:rsid w:val="000A469C"/>
    <w:rsid w:val="000A535B"/>
    <w:rsid w:val="000B00FB"/>
    <w:rsid w:val="000B309B"/>
    <w:rsid w:val="000C296C"/>
    <w:rsid w:val="000C3EF3"/>
    <w:rsid w:val="000C7C74"/>
    <w:rsid w:val="000D60FA"/>
    <w:rsid w:val="000D6C9D"/>
    <w:rsid w:val="000E0B9B"/>
    <w:rsid w:val="000E5852"/>
    <w:rsid w:val="000F198B"/>
    <w:rsid w:val="000F2A85"/>
    <w:rsid w:val="00100BD2"/>
    <w:rsid w:val="001025D2"/>
    <w:rsid w:val="0012026D"/>
    <w:rsid w:val="001308CE"/>
    <w:rsid w:val="0013456D"/>
    <w:rsid w:val="0014574A"/>
    <w:rsid w:val="0015329F"/>
    <w:rsid w:val="00153FC1"/>
    <w:rsid w:val="00163197"/>
    <w:rsid w:val="001759D7"/>
    <w:rsid w:val="00181ED3"/>
    <w:rsid w:val="00182C64"/>
    <w:rsid w:val="00183791"/>
    <w:rsid w:val="0019164B"/>
    <w:rsid w:val="00191D26"/>
    <w:rsid w:val="00195533"/>
    <w:rsid w:val="001A0C01"/>
    <w:rsid w:val="001A0FAC"/>
    <w:rsid w:val="001A124E"/>
    <w:rsid w:val="001A2840"/>
    <w:rsid w:val="001A46E2"/>
    <w:rsid w:val="001A5794"/>
    <w:rsid w:val="001A6E2F"/>
    <w:rsid w:val="001A6EE2"/>
    <w:rsid w:val="001B0DF8"/>
    <w:rsid w:val="001B2091"/>
    <w:rsid w:val="001B38AF"/>
    <w:rsid w:val="001B5035"/>
    <w:rsid w:val="001C5ECD"/>
    <w:rsid w:val="001C69F2"/>
    <w:rsid w:val="001E05B5"/>
    <w:rsid w:val="001E2DCA"/>
    <w:rsid w:val="001F192E"/>
    <w:rsid w:val="001F4BD5"/>
    <w:rsid w:val="001F5041"/>
    <w:rsid w:val="002051F9"/>
    <w:rsid w:val="0020559C"/>
    <w:rsid w:val="002118BB"/>
    <w:rsid w:val="00213ACB"/>
    <w:rsid w:val="00217BE1"/>
    <w:rsid w:val="00217F5E"/>
    <w:rsid w:val="00221E25"/>
    <w:rsid w:val="002239E9"/>
    <w:rsid w:val="00226470"/>
    <w:rsid w:val="00227A3A"/>
    <w:rsid w:val="00231FD3"/>
    <w:rsid w:val="0023266B"/>
    <w:rsid w:val="002345D6"/>
    <w:rsid w:val="0023668D"/>
    <w:rsid w:val="0024168B"/>
    <w:rsid w:val="00254554"/>
    <w:rsid w:val="00264D3D"/>
    <w:rsid w:val="002651B0"/>
    <w:rsid w:val="00275FDC"/>
    <w:rsid w:val="00277805"/>
    <w:rsid w:val="00282B74"/>
    <w:rsid w:val="002901B0"/>
    <w:rsid w:val="002A3787"/>
    <w:rsid w:val="002A42D2"/>
    <w:rsid w:val="002A7083"/>
    <w:rsid w:val="002B2A61"/>
    <w:rsid w:val="002D055D"/>
    <w:rsid w:val="002D121B"/>
    <w:rsid w:val="002D61AC"/>
    <w:rsid w:val="002E498D"/>
    <w:rsid w:val="00304BFB"/>
    <w:rsid w:val="00306BCE"/>
    <w:rsid w:val="00306D52"/>
    <w:rsid w:val="003103CC"/>
    <w:rsid w:val="00314774"/>
    <w:rsid w:val="00322AAF"/>
    <w:rsid w:val="00323B0B"/>
    <w:rsid w:val="00334CEA"/>
    <w:rsid w:val="00335BD4"/>
    <w:rsid w:val="00336DD1"/>
    <w:rsid w:val="00344F7D"/>
    <w:rsid w:val="003547A8"/>
    <w:rsid w:val="0035708F"/>
    <w:rsid w:val="00367215"/>
    <w:rsid w:val="00371915"/>
    <w:rsid w:val="00376ED5"/>
    <w:rsid w:val="003802A0"/>
    <w:rsid w:val="003825DD"/>
    <w:rsid w:val="003939BB"/>
    <w:rsid w:val="00396F6A"/>
    <w:rsid w:val="003A014E"/>
    <w:rsid w:val="003A16FA"/>
    <w:rsid w:val="003A1D6D"/>
    <w:rsid w:val="003A5308"/>
    <w:rsid w:val="003B456C"/>
    <w:rsid w:val="003B4B3F"/>
    <w:rsid w:val="003D49C0"/>
    <w:rsid w:val="003D5CC4"/>
    <w:rsid w:val="00403578"/>
    <w:rsid w:val="004039A9"/>
    <w:rsid w:val="004039BA"/>
    <w:rsid w:val="004055C6"/>
    <w:rsid w:val="00411DCC"/>
    <w:rsid w:val="00414A73"/>
    <w:rsid w:val="00417B70"/>
    <w:rsid w:val="004303C0"/>
    <w:rsid w:val="00431319"/>
    <w:rsid w:val="00432084"/>
    <w:rsid w:val="00435069"/>
    <w:rsid w:val="00437C75"/>
    <w:rsid w:val="004421C0"/>
    <w:rsid w:val="004449F2"/>
    <w:rsid w:val="00447333"/>
    <w:rsid w:val="0045018B"/>
    <w:rsid w:val="004577A9"/>
    <w:rsid w:val="00474447"/>
    <w:rsid w:val="0047673F"/>
    <w:rsid w:val="00492916"/>
    <w:rsid w:val="00495B32"/>
    <w:rsid w:val="00497CE1"/>
    <w:rsid w:val="004A3ADA"/>
    <w:rsid w:val="004C0519"/>
    <w:rsid w:val="004C4B91"/>
    <w:rsid w:val="004C7CA6"/>
    <w:rsid w:val="004C7F23"/>
    <w:rsid w:val="004D11B6"/>
    <w:rsid w:val="004D5211"/>
    <w:rsid w:val="004D69FB"/>
    <w:rsid w:val="004D7D17"/>
    <w:rsid w:val="004E0092"/>
    <w:rsid w:val="004E0684"/>
    <w:rsid w:val="004E6AD2"/>
    <w:rsid w:val="004F02B5"/>
    <w:rsid w:val="004F2EBE"/>
    <w:rsid w:val="00513CE5"/>
    <w:rsid w:val="00516A95"/>
    <w:rsid w:val="0052080A"/>
    <w:rsid w:val="00521DFD"/>
    <w:rsid w:val="00525CE9"/>
    <w:rsid w:val="00526793"/>
    <w:rsid w:val="00532A9F"/>
    <w:rsid w:val="0053746B"/>
    <w:rsid w:val="00540286"/>
    <w:rsid w:val="00551AFA"/>
    <w:rsid w:val="0056253D"/>
    <w:rsid w:val="0056284E"/>
    <w:rsid w:val="0056364F"/>
    <w:rsid w:val="0059765F"/>
    <w:rsid w:val="00597B50"/>
    <w:rsid w:val="005A0DA7"/>
    <w:rsid w:val="005A600D"/>
    <w:rsid w:val="005D0E80"/>
    <w:rsid w:val="005D6084"/>
    <w:rsid w:val="005E51C7"/>
    <w:rsid w:val="005F50CE"/>
    <w:rsid w:val="005F7A46"/>
    <w:rsid w:val="00601B3B"/>
    <w:rsid w:val="00607797"/>
    <w:rsid w:val="00632EF2"/>
    <w:rsid w:val="00634B01"/>
    <w:rsid w:val="00636A04"/>
    <w:rsid w:val="00641AC2"/>
    <w:rsid w:val="006473CB"/>
    <w:rsid w:val="0065319F"/>
    <w:rsid w:val="00657BE2"/>
    <w:rsid w:val="006638EB"/>
    <w:rsid w:val="00667D8B"/>
    <w:rsid w:val="006740F4"/>
    <w:rsid w:val="006962E0"/>
    <w:rsid w:val="006A0C37"/>
    <w:rsid w:val="006B108D"/>
    <w:rsid w:val="006B58EA"/>
    <w:rsid w:val="006B5CDC"/>
    <w:rsid w:val="006B686A"/>
    <w:rsid w:val="006B73B6"/>
    <w:rsid w:val="006E5062"/>
    <w:rsid w:val="007016CB"/>
    <w:rsid w:val="0071079E"/>
    <w:rsid w:val="00723C5D"/>
    <w:rsid w:val="00727649"/>
    <w:rsid w:val="00730B71"/>
    <w:rsid w:val="007327D8"/>
    <w:rsid w:val="00742A94"/>
    <w:rsid w:val="007531E8"/>
    <w:rsid w:val="007539C2"/>
    <w:rsid w:val="00753F24"/>
    <w:rsid w:val="00757CF1"/>
    <w:rsid w:val="00763385"/>
    <w:rsid w:val="00763919"/>
    <w:rsid w:val="0077162B"/>
    <w:rsid w:val="00777CAC"/>
    <w:rsid w:val="007834EF"/>
    <w:rsid w:val="007846A8"/>
    <w:rsid w:val="00784D06"/>
    <w:rsid w:val="00793360"/>
    <w:rsid w:val="0079637F"/>
    <w:rsid w:val="00796EB4"/>
    <w:rsid w:val="00797218"/>
    <w:rsid w:val="007A0157"/>
    <w:rsid w:val="007A2476"/>
    <w:rsid w:val="007B3BC9"/>
    <w:rsid w:val="007C0E7B"/>
    <w:rsid w:val="007C4247"/>
    <w:rsid w:val="007D03D0"/>
    <w:rsid w:val="007D5196"/>
    <w:rsid w:val="007D7C17"/>
    <w:rsid w:val="007E6E34"/>
    <w:rsid w:val="007F4909"/>
    <w:rsid w:val="00802E01"/>
    <w:rsid w:val="00811E4A"/>
    <w:rsid w:val="008215A7"/>
    <w:rsid w:val="0082477E"/>
    <w:rsid w:val="0082659E"/>
    <w:rsid w:val="008266B9"/>
    <w:rsid w:val="008274C0"/>
    <w:rsid w:val="00832F11"/>
    <w:rsid w:val="008361B0"/>
    <w:rsid w:val="00836FF0"/>
    <w:rsid w:val="008406B3"/>
    <w:rsid w:val="008419EA"/>
    <w:rsid w:val="008446AE"/>
    <w:rsid w:val="008476AB"/>
    <w:rsid w:val="00861D59"/>
    <w:rsid w:val="0086390D"/>
    <w:rsid w:val="008659D9"/>
    <w:rsid w:val="008773BD"/>
    <w:rsid w:val="008808F6"/>
    <w:rsid w:val="0088333F"/>
    <w:rsid w:val="0088622A"/>
    <w:rsid w:val="008A090A"/>
    <w:rsid w:val="008A1720"/>
    <w:rsid w:val="008A467A"/>
    <w:rsid w:val="008A563E"/>
    <w:rsid w:val="008B0650"/>
    <w:rsid w:val="008C4AAD"/>
    <w:rsid w:val="008C4E85"/>
    <w:rsid w:val="008C524F"/>
    <w:rsid w:val="008C67F2"/>
    <w:rsid w:val="008E0A9C"/>
    <w:rsid w:val="008E7531"/>
    <w:rsid w:val="008F2E4D"/>
    <w:rsid w:val="008F4F97"/>
    <w:rsid w:val="00903808"/>
    <w:rsid w:val="009070A9"/>
    <w:rsid w:val="009074A2"/>
    <w:rsid w:val="00914C69"/>
    <w:rsid w:val="00930E94"/>
    <w:rsid w:val="009314D0"/>
    <w:rsid w:val="00943CBF"/>
    <w:rsid w:val="009463ED"/>
    <w:rsid w:val="009467F6"/>
    <w:rsid w:val="00951605"/>
    <w:rsid w:val="009523AD"/>
    <w:rsid w:val="00953554"/>
    <w:rsid w:val="00965A0E"/>
    <w:rsid w:val="00965B2D"/>
    <w:rsid w:val="00966EB3"/>
    <w:rsid w:val="00972559"/>
    <w:rsid w:val="00974EFA"/>
    <w:rsid w:val="00983A04"/>
    <w:rsid w:val="009A053A"/>
    <w:rsid w:val="009A1421"/>
    <w:rsid w:val="009B3E7E"/>
    <w:rsid w:val="009B47AD"/>
    <w:rsid w:val="009C0F88"/>
    <w:rsid w:val="009C4975"/>
    <w:rsid w:val="009C7344"/>
    <w:rsid w:val="009D02CE"/>
    <w:rsid w:val="009D406D"/>
    <w:rsid w:val="009D7436"/>
    <w:rsid w:val="00A0235A"/>
    <w:rsid w:val="00A02681"/>
    <w:rsid w:val="00A07BD4"/>
    <w:rsid w:val="00A10A54"/>
    <w:rsid w:val="00A14BE7"/>
    <w:rsid w:val="00A228E2"/>
    <w:rsid w:val="00A52F39"/>
    <w:rsid w:val="00A57B86"/>
    <w:rsid w:val="00A62270"/>
    <w:rsid w:val="00A65895"/>
    <w:rsid w:val="00A710B8"/>
    <w:rsid w:val="00A825B0"/>
    <w:rsid w:val="00A901DC"/>
    <w:rsid w:val="00A9032D"/>
    <w:rsid w:val="00AA078C"/>
    <w:rsid w:val="00AA394C"/>
    <w:rsid w:val="00AB039F"/>
    <w:rsid w:val="00AB2AB0"/>
    <w:rsid w:val="00AB666B"/>
    <w:rsid w:val="00AC616E"/>
    <w:rsid w:val="00AC6503"/>
    <w:rsid w:val="00AD1F88"/>
    <w:rsid w:val="00AD4702"/>
    <w:rsid w:val="00AD6149"/>
    <w:rsid w:val="00AE0C40"/>
    <w:rsid w:val="00AE4594"/>
    <w:rsid w:val="00AE50CD"/>
    <w:rsid w:val="00AF0860"/>
    <w:rsid w:val="00AF4FAA"/>
    <w:rsid w:val="00B04FA1"/>
    <w:rsid w:val="00B12A6E"/>
    <w:rsid w:val="00B13332"/>
    <w:rsid w:val="00B17610"/>
    <w:rsid w:val="00B20181"/>
    <w:rsid w:val="00B34D04"/>
    <w:rsid w:val="00B34DFC"/>
    <w:rsid w:val="00B36789"/>
    <w:rsid w:val="00B36A18"/>
    <w:rsid w:val="00B36C41"/>
    <w:rsid w:val="00B36C56"/>
    <w:rsid w:val="00B42E5E"/>
    <w:rsid w:val="00B44494"/>
    <w:rsid w:val="00B45E8E"/>
    <w:rsid w:val="00B514AF"/>
    <w:rsid w:val="00B528EF"/>
    <w:rsid w:val="00B55A86"/>
    <w:rsid w:val="00B5759A"/>
    <w:rsid w:val="00B5759C"/>
    <w:rsid w:val="00B72FD6"/>
    <w:rsid w:val="00B83B0C"/>
    <w:rsid w:val="00B8730D"/>
    <w:rsid w:val="00B90228"/>
    <w:rsid w:val="00B92B35"/>
    <w:rsid w:val="00B946F9"/>
    <w:rsid w:val="00B97A68"/>
    <w:rsid w:val="00BB418A"/>
    <w:rsid w:val="00BC2B59"/>
    <w:rsid w:val="00BC56FB"/>
    <w:rsid w:val="00BD3B1D"/>
    <w:rsid w:val="00BD47E2"/>
    <w:rsid w:val="00BD52DC"/>
    <w:rsid w:val="00BD5CC2"/>
    <w:rsid w:val="00BD769C"/>
    <w:rsid w:val="00BE12D3"/>
    <w:rsid w:val="00C04C74"/>
    <w:rsid w:val="00C04FF1"/>
    <w:rsid w:val="00C0522C"/>
    <w:rsid w:val="00C05711"/>
    <w:rsid w:val="00C10AB1"/>
    <w:rsid w:val="00C1510D"/>
    <w:rsid w:val="00C20C9A"/>
    <w:rsid w:val="00C216D9"/>
    <w:rsid w:val="00C27D0C"/>
    <w:rsid w:val="00C31A5F"/>
    <w:rsid w:val="00C5024B"/>
    <w:rsid w:val="00C61D4F"/>
    <w:rsid w:val="00C70FF1"/>
    <w:rsid w:val="00C85976"/>
    <w:rsid w:val="00C92757"/>
    <w:rsid w:val="00C92E9A"/>
    <w:rsid w:val="00C97E44"/>
    <w:rsid w:val="00CA1091"/>
    <w:rsid w:val="00CA563C"/>
    <w:rsid w:val="00CA6C34"/>
    <w:rsid w:val="00CB0E2E"/>
    <w:rsid w:val="00CD7474"/>
    <w:rsid w:val="00CE2789"/>
    <w:rsid w:val="00CE2DD4"/>
    <w:rsid w:val="00CE4B04"/>
    <w:rsid w:val="00CF27FD"/>
    <w:rsid w:val="00D05467"/>
    <w:rsid w:val="00D13733"/>
    <w:rsid w:val="00D2660F"/>
    <w:rsid w:val="00D37E90"/>
    <w:rsid w:val="00D628AC"/>
    <w:rsid w:val="00D66A89"/>
    <w:rsid w:val="00D6760F"/>
    <w:rsid w:val="00D71F10"/>
    <w:rsid w:val="00D722FD"/>
    <w:rsid w:val="00D85EE2"/>
    <w:rsid w:val="00D87C95"/>
    <w:rsid w:val="00D87CEF"/>
    <w:rsid w:val="00D94F14"/>
    <w:rsid w:val="00D97549"/>
    <w:rsid w:val="00DA07DB"/>
    <w:rsid w:val="00DA3AAF"/>
    <w:rsid w:val="00DA69FE"/>
    <w:rsid w:val="00DB6AD7"/>
    <w:rsid w:val="00DC1D3C"/>
    <w:rsid w:val="00DD1754"/>
    <w:rsid w:val="00DE542F"/>
    <w:rsid w:val="00DE7491"/>
    <w:rsid w:val="00DE79B3"/>
    <w:rsid w:val="00DF07DC"/>
    <w:rsid w:val="00DF6239"/>
    <w:rsid w:val="00DF6D24"/>
    <w:rsid w:val="00DF70AF"/>
    <w:rsid w:val="00E00698"/>
    <w:rsid w:val="00E0436D"/>
    <w:rsid w:val="00E0636E"/>
    <w:rsid w:val="00E06420"/>
    <w:rsid w:val="00E06BD2"/>
    <w:rsid w:val="00E12AC2"/>
    <w:rsid w:val="00E13139"/>
    <w:rsid w:val="00E1385F"/>
    <w:rsid w:val="00E142F8"/>
    <w:rsid w:val="00E14C9C"/>
    <w:rsid w:val="00E2019B"/>
    <w:rsid w:val="00E20BCE"/>
    <w:rsid w:val="00E227FF"/>
    <w:rsid w:val="00E24FBE"/>
    <w:rsid w:val="00E25B2B"/>
    <w:rsid w:val="00E31AEE"/>
    <w:rsid w:val="00E354C7"/>
    <w:rsid w:val="00E41E8F"/>
    <w:rsid w:val="00E449AF"/>
    <w:rsid w:val="00E44A0A"/>
    <w:rsid w:val="00E53396"/>
    <w:rsid w:val="00E5353B"/>
    <w:rsid w:val="00E55981"/>
    <w:rsid w:val="00E71865"/>
    <w:rsid w:val="00E727A6"/>
    <w:rsid w:val="00E77C1B"/>
    <w:rsid w:val="00E81FB0"/>
    <w:rsid w:val="00E962F7"/>
    <w:rsid w:val="00E97937"/>
    <w:rsid w:val="00EB2486"/>
    <w:rsid w:val="00EB4E8B"/>
    <w:rsid w:val="00EC0933"/>
    <w:rsid w:val="00EC751F"/>
    <w:rsid w:val="00ED3E7F"/>
    <w:rsid w:val="00ED45E0"/>
    <w:rsid w:val="00EE1C1F"/>
    <w:rsid w:val="00EE2D7A"/>
    <w:rsid w:val="00EF2F7C"/>
    <w:rsid w:val="00F00B8C"/>
    <w:rsid w:val="00F02654"/>
    <w:rsid w:val="00F108FB"/>
    <w:rsid w:val="00F3463E"/>
    <w:rsid w:val="00F34679"/>
    <w:rsid w:val="00F34D5A"/>
    <w:rsid w:val="00F35FEF"/>
    <w:rsid w:val="00F402D4"/>
    <w:rsid w:val="00F44228"/>
    <w:rsid w:val="00F4511E"/>
    <w:rsid w:val="00F4615F"/>
    <w:rsid w:val="00F46FE5"/>
    <w:rsid w:val="00F53092"/>
    <w:rsid w:val="00F73CA7"/>
    <w:rsid w:val="00F76B9F"/>
    <w:rsid w:val="00F80B15"/>
    <w:rsid w:val="00F823FC"/>
    <w:rsid w:val="00F859E1"/>
    <w:rsid w:val="00F97414"/>
    <w:rsid w:val="00FA350C"/>
    <w:rsid w:val="00FA45E5"/>
    <w:rsid w:val="00FA5807"/>
    <w:rsid w:val="00FB2E53"/>
    <w:rsid w:val="00FB6C3A"/>
    <w:rsid w:val="00FC69AD"/>
    <w:rsid w:val="00FD0532"/>
    <w:rsid w:val="00FD0C8E"/>
    <w:rsid w:val="00FD6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55515"/>
  <w15:docId w15:val="{181D8A2B-37E4-45CA-A1C7-0EBDACD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1"/>
      </w:numPr>
      <w:spacing w:before="480" w:after="280" w:line="240" w:lineRule="atLeast"/>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Kop1">
    <w:name w:val="VVKSOKop1"/>
    <w:next w:val="Standaard"/>
    <w:rsid w:val="00832F11"/>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4"/>
      <w:lang w:val="nl-NL" w:eastAsia="nl-NL"/>
    </w:rPr>
  </w:style>
  <w:style w:type="paragraph" w:customStyle="1" w:styleId="VVKSOKop2">
    <w:name w:val="VVKSOKop2"/>
    <w:next w:val="Standaard"/>
    <w:uiPriority w:val="99"/>
    <w:rsid w:val="00832F11"/>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4"/>
      <w:lang w:val="nl-NL" w:eastAsia="nl-NL"/>
    </w:rPr>
  </w:style>
  <w:style w:type="paragraph" w:customStyle="1" w:styleId="VVKSOKop3">
    <w:name w:val="VVKSOKop3"/>
    <w:next w:val="Standaard"/>
    <w:rsid w:val="00832F11"/>
    <w:pPr>
      <w:keepNext/>
      <w:tabs>
        <w:tab w:val="num" w:pos="1419"/>
      </w:tabs>
      <w:spacing w:before="480" w:after="280" w:line="240" w:lineRule="atLeast"/>
      <w:ind w:left="1419" w:hanging="851"/>
    </w:pPr>
    <w:rPr>
      <w:rFonts w:ascii="Arial" w:eastAsia="Times New Roman" w:hAnsi="Arial" w:cs="Times New Roman"/>
      <w:b/>
      <w:i/>
      <w:sz w:val="24"/>
      <w:lang w:val="nl-NL" w:eastAsia="nl-NL"/>
    </w:rPr>
  </w:style>
  <w:style w:type="paragraph" w:customStyle="1" w:styleId="VVKSOKop4">
    <w:name w:val="VVKSOKop4"/>
    <w:next w:val="Standaard"/>
    <w:rsid w:val="00832F11"/>
    <w:pPr>
      <w:keepNext/>
      <w:tabs>
        <w:tab w:val="num" w:pos="1135"/>
      </w:tabs>
      <w:spacing w:before="360" w:after="240" w:line="240" w:lineRule="atLeast"/>
      <w:ind w:left="1135" w:hanging="851"/>
    </w:pPr>
    <w:rPr>
      <w:rFonts w:ascii="Arial" w:eastAsia="Times New Roman" w:hAnsi="Arial" w:cs="Times New Roman"/>
      <w:b/>
      <w:sz w:val="20"/>
      <w:lang w:val="nl-NL" w:eastAsia="nl-NL"/>
    </w:rPr>
  </w:style>
  <w:style w:type="paragraph" w:customStyle="1" w:styleId="VVKSOKop3ZonderTitel">
    <w:name w:val="VVKSOKop3ZonderTitel"/>
    <w:rsid w:val="00832F11"/>
    <w:pPr>
      <w:tabs>
        <w:tab w:val="num" w:pos="851"/>
      </w:tabs>
      <w:spacing w:after="240" w:line="240" w:lineRule="atLeast"/>
      <w:ind w:left="851" w:hanging="851"/>
      <w:jc w:val="both"/>
    </w:pPr>
    <w:rPr>
      <w:rFonts w:ascii="Arial" w:eastAsia="Times New Roman" w:hAnsi="Arial" w:cs="Times New Roman"/>
      <w:sz w:val="20"/>
      <w:szCs w:val="24"/>
      <w:lang w:val="nl-NL" w:eastAsia="nl-NL"/>
    </w:rPr>
  </w:style>
  <w:style w:type="paragraph" w:customStyle="1" w:styleId="VVKSOKop2ZonderTitel">
    <w:name w:val="VVKSOKop2ZonderTitel"/>
    <w:basedOn w:val="Standaard"/>
    <w:uiPriority w:val="99"/>
    <w:rsid w:val="00832F11"/>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styleId="Lijstopsomteken4">
    <w:name w:val="List Bullet 4"/>
    <w:basedOn w:val="Standaard"/>
    <w:autoRedefine/>
    <w:rsid w:val="00A02681"/>
    <w:pPr>
      <w:numPr>
        <w:numId w:val="3"/>
      </w:numPr>
      <w:spacing w:after="0" w:line="260" w:lineRule="exact"/>
    </w:pPr>
    <w:rPr>
      <w:rFonts w:ascii="Arial" w:eastAsia="Times New Roman" w:hAnsi="Arial" w:cs="Times New Roman"/>
      <w:sz w:val="20"/>
      <w:szCs w:val="24"/>
      <w:lang w:val="nl-NL" w:eastAsia="nl-NL"/>
    </w:rPr>
  </w:style>
  <w:style w:type="paragraph" w:customStyle="1" w:styleId="VVKSOTekst">
    <w:name w:val="VVKSOTekst"/>
    <w:link w:val="VVKSOTekstChar1"/>
    <w:uiPriority w:val="99"/>
    <w:rsid w:val="00C27D0C"/>
    <w:pPr>
      <w:spacing w:after="240" w:line="240" w:lineRule="atLeast"/>
      <w:jc w:val="both"/>
    </w:pPr>
    <w:rPr>
      <w:rFonts w:ascii="Trebuchet MS" w:eastAsia="Times New Roman" w:hAnsi="Trebuchet MS" w:cs="Times New Roman"/>
      <w:sz w:val="20"/>
      <w:szCs w:val="24"/>
      <w:lang w:val="nl-NL" w:eastAsia="nl-NL"/>
    </w:rPr>
  </w:style>
  <w:style w:type="paragraph" w:customStyle="1" w:styleId="VVKSOOpsomming1">
    <w:name w:val="VVKSOOpsomming1"/>
    <w:link w:val="VVKSOOpsomming1Char"/>
    <w:uiPriority w:val="99"/>
    <w:rsid w:val="00C27D0C"/>
    <w:pPr>
      <w:numPr>
        <w:numId w:val="5"/>
      </w:numPr>
      <w:spacing w:after="120" w:line="240" w:lineRule="atLeast"/>
      <w:jc w:val="both"/>
    </w:pPr>
    <w:rPr>
      <w:rFonts w:ascii="Arial" w:eastAsia="Times New Roman" w:hAnsi="Arial" w:cs="Times New Roman"/>
      <w:sz w:val="20"/>
      <w:szCs w:val="24"/>
      <w:lang w:val="nl-NL" w:eastAsia="nl-NL"/>
    </w:rPr>
  </w:style>
  <w:style w:type="character" w:customStyle="1" w:styleId="VVKSOTekstChar1">
    <w:name w:val="VVKSOTekst Char1"/>
    <w:link w:val="VVKSOTekst"/>
    <w:uiPriority w:val="99"/>
    <w:rsid w:val="00C27D0C"/>
    <w:rPr>
      <w:rFonts w:ascii="Trebuchet MS" w:eastAsia="Times New Roman" w:hAnsi="Trebuchet MS" w:cs="Times New Roman"/>
      <w:sz w:val="20"/>
      <w:szCs w:val="24"/>
      <w:lang w:val="nl-NL" w:eastAsia="nl-NL"/>
    </w:rPr>
  </w:style>
  <w:style w:type="table" w:customStyle="1" w:styleId="Tabelraster11">
    <w:name w:val="Tabelraster11"/>
    <w:basedOn w:val="Standaardtabel"/>
    <w:next w:val="Tabelraster"/>
    <w:uiPriority w:val="59"/>
    <w:rsid w:val="00C2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070A9"/>
    <w:rPr>
      <w:sz w:val="16"/>
      <w:szCs w:val="16"/>
    </w:rPr>
  </w:style>
  <w:style w:type="paragraph" w:styleId="Tekstopmerking">
    <w:name w:val="annotation text"/>
    <w:basedOn w:val="Standaard"/>
    <w:link w:val="TekstopmerkingChar"/>
    <w:uiPriority w:val="99"/>
    <w:unhideWhenUsed/>
    <w:rsid w:val="009070A9"/>
    <w:pPr>
      <w:spacing w:line="240" w:lineRule="auto"/>
    </w:pPr>
    <w:rPr>
      <w:sz w:val="20"/>
      <w:szCs w:val="20"/>
    </w:rPr>
  </w:style>
  <w:style w:type="character" w:customStyle="1" w:styleId="TekstopmerkingChar">
    <w:name w:val="Tekst opmerking Char"/>
    <w:basedOn w:val="Standaardalinea-lettertype"/>
    <w:link w:val="Tekstopmerking"/>
    <w:uiPriority w:val="99"/>
    <w:rsid w:val="009070A9"/>
    <w:rPr>
      <w:sz w:val="20"/>
      <w:szCs w:val="20"/>
    </w:rPr>
  </w:style>
  <w:style w:type="paragraph" w:styleId="Onderwerpvanopmerking">
    <w:name w:val="annotation subject"/>
    <w:basedOn w:val="Tekstopmerking"/>
    <w:next w:val="Tekstopmerking"/>
    <w:link w:val="OnderwerpvanopmerkingChar"/>
    <w:uiPriority w:val="99"/>
    <w:semiHidden/>
    <w:unhideWhenUsed/>
    <w:rsid w:val="009070A9"/>
    <w:rPr>
      <w:b/>
      <w:bCs/>
    </w:rPr>
  </w:style>
  <w:style w:type="character" w:customStyle="1" w:styleId="OnderwerpvanopmerkingChar">
    <w:name w:val="Onderwerp van opmerking Char"/>
    <w:basedOn w:val="TekstopmerkingChar"/>
    <w:link w:val="Onderwerpvanopmerking"/>
    <w:uiPriority w:val="99"/>
    <w:semiHidden/>
    <w:rsid w:val="009070A9"/>
    <w:rPr>
      <w:b/>
      <w:bCs/>
      <w:sz w:val="20"/>
      <w:szCs w:val="20"/>
    </w:rPr>
  </w:style>
  <w:style w:type="character" w:customStyle="1" w:styleId="Leerplan5">
    <w:name w:val="Leerplan5"/>
    <w:basedOn w:val="Standaardalinea-lettertype"/>
    <w:rsid w:val="00A57B86"/>
  </w:style>
  <w:style w:type="character" w:customStyle="1" w:styleId="VVKSOOpsomming1Char">
    <w:name w:val="VVKSOOpsomming1 Char"/>
    <w:link w:val="VVKSOOpsomming1"/>
    <w:uiPriority w:val="99"/>
    <w:locked/>
    <w:rsid w:val="008274C0"/>
    <w:rPr>
      <w:rFonts w:ascii="Arial" w:eastAsia="Times New Roman" w:hAnsi="Arial" w:cs="Times New Roman"/>
      <w:sz w:val="20"/>
      <w:szCs w:val="24"/>
      <w:lang w:val="nl-NL" w:eastAsia="nl-NL"/>
    </w:rPr>
  </w:style>
  <w:style w:type="paragraph" w:styleId="Lijstopsomteken">
    <w:name w:val="List Bullet"/>
    <w:basedOn w:val="Standaard"/>
    <w:autoRedefine/>
    <w:rsid w:val="00BB418A"/>
    <w:pPr>
      <w:numPr>
        <w:numId w:val="18"/>
      </w:numPr>
      <w:spacing w:after="0" w:line="260" w:lineRule="exact"/>
    </w:pPr>
    <w:rPr>
      <w:rFonts w:ascii="Arial" w:eastAsia="Times New Roman" w:hAnsi="Arial" w:cs="Times New Roman"/>
      <w:sz w:val="20"/>
      <w:szCs w:val="24"/>
      <w:lang w:val="nl-NL" w:eastAsia="nl-NL"/>
    </w:rPr>
  </w:style>
  <w:style w:type="table" w:customStyle="1" w:styleId="Tabelraster1">
    <w:name w:val="Tabelraster1"/>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597B50"/>
  </w:style>
  <w:style w:type="character" w:customStyle="1" w:styleId="LijstalineaChar">
    <w:name w:val="Lijstalinea Char"/>
    <w:link w:val="Lijstalinea"/>
    <w:uiPriority w:val="34"/>
    <w:rsid w:val="00F44228"/>
    <w:rPr>
      <w:rFonts w:ascii="Arial" w:eastAsia="Times New Roman" w:hAnsi="Arial"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22023">
      <w:bodyDiv w:val="1"/>
      <w:marLeft w:val="0"/>
      <w:marRight w:val="0"/>
      <w:marTop w:val="0"/>
      <w:marBottom w:val="0"/>
      <w:divBdr>
        <w:top w:val="none" w:sz="0" w:space="0" w:color="auto"/>
        <w:left w:val="none" w:sz="0" w:space="0" w:color="auto"/>
        <w:bottom w:val="none" w:sz="0" w:space="0" w:color="auto"/>
        <w:right w:val="none" w:sz="0" w:space="0" w:color="auto"/>
      </w:divBdr>
      <w:divsChild>
        <w:div w:id="859391853">
          <w:marLeft w:val="0"/>
          <w:marRight w:val="0"/>
          <w:marTop w:val="0"/>
          <w:marBottom w:val="0"/>
          <w:divBdr>
            <w:top w:val="none" w:sz="0" w:space="0" w:color="auto"/>
            <w:left w:val="none" w:sz="0" w:space="0" w:color="auto"/>
            <w:bottom w:val="none" w:sz="0" w:space="0" w:color="auto"/>
            <w:right w:val="none" w:sz="0" w:space="0" w:color="auto"/>
          </w:divBdr>
        </w:div>
        <w:div w:id="812139096">
          <w:marLeft w:val="0"/>
          <w:marRight w:val="0"/>
          <w:marTop w:val="0"/>
          <w:marBottom w:val="0"/>
          <w:divBdr>
            <w:top w:val="none" w:sz="0" w:space="0" w:color="auto"/>
            <w:left w:val="none" w:sz="0" w:space="0" w:color="auto"/>
            <w:bottom w:val="none" w:sz="0" w:space="0" w:color="auto"/>
            <w:right w:val="none" w:sz="0" w:space="0" w:color="auto"/>
          </w:divBdr>
        </w:div>
        <w:div w:id="1009715213">
          <w:marLeft w:val="0"/>
          <w:marRight w:val="0"/>
          <w:marTop w:val="0"/>
          <w:marBottom w:val="0"/>
          <w:divBdr>
            <w:top w:val="none" w:sz="0" w:space="0" w:color="auto"/>
            <w:left w:val="none" w:sz="0" w:space="0" w:color="auto"/>
            <w:bottom w:val="none" w:sz="0" w:space="0" w:color="auto"/>
            <w:right w:val="none" w:sz="0" w:space="0" w:color="auto"/>
          </w:divBdr>
        </w:div>
        <w:div w:id="1865053119">
          <w:marLeft w:val="0"/>
          <w:marRight w:val="0"/>
          <w:marTop w:val="0"/>
          <w:marBottom w:val="0"/>
          <w:divBdr>
            <w:top w:val="none" w:sz="0" w:space="0" w:color="auto"/>
            <w:left w:val="none" w:sz="0" w:space="0" w:color="auto"/>
            <w:bottom w:val="none" w:sz="0" w:space="0" w:color="auto"/>
            <w:right w:val="none" w:sz="0" w:space="0" w:color="auto"/>
          </w:divBdr>
        </w:div>
        <w:div w:id="99884804">
          <w:marLeft w:val="0"/>
          <w:marRight w:val="0"/>
          <w:marTop w:val="0"/>
          <w:marBottom w:val="0"/>
          <w:divBdr>
            <w:top w:val="none" w:sz="0" w:space="0" w:color="auto"/>
            <w:left w:val="none" w:sz="0" w:space="0" w:color="auto"/>
            <w:bottom w:val="none" w:sz="0" w:space="0" w:color="auto"/>
            <w:right w:val="none" w:sz="0" w:space="0" w:color="auto"/>
          </w:divBdr>
        </w:div>
        <w:div w:id="1566185749">
          <w:marLeft w:val="0"/>
          <w:marRight w:val="0"/>
          <w:marTop w:val="0"/>
          <w:marBottom w:val="0"/>
          <w:divBdr>
            <w:top w:val="none" w:sz="0" w:space="0" w:color="auto"/>
            <w:left w:val="none" w:sz="0" w:space="0" w:color="auto"/>
            <w:bottom w:val="none" w:sz="0" w:space="0" w:color="auto"/>
            <w:right w:val="none" w:sz="0" w:space="0" w:color="auto"/>
          </w:divBdr>
        </w:div>
        <w:div w:id="949556496">
          <w:marLeft w:val="0"/>
          <w:marRight w:val="0"/>
          <w:marTop w:val="0"/>
          <w:marBottom w:val="0"/>
          <w:divBdr>
            <w:top w:val="none" w:sz="0" w:space="0" w:color="auto"/>
            <w:left w:val="none" w:sz="0" w:space="0" w:color="auto"/>
            <w:bottom w:val="none" w:sz="0" w:space="0" w:color="auto"/>
            <w:right w:val="none" w:sz="0" w:space="0" w:color="auto"/>
          </w:divBdr>
        </w:div>
        <w:div w:id="351996657">
          <w:marLeft w:val="0"/>
          <w:marRight w:val="0"/>
          <w:marTop w:val="0"/>
          <w:marBottom w:val="0"/>
          <w:divBdr>
            <w:top w:val="none" w:sz="0" w:space="0" w:color="auto"/>
            <w:left w:val="none" w:sz="0" w:space="0" w:color="auto"/>
            <w:bottom w:val="none" w:sz="0" w:space="0" w:color="auto"/>
            <w:right w:val="none" w:sz="0" w:space="0" w:color="auto"/>
          </w:divBdr>
        </w:div>
        <w:div w:id="1139499873">
          <w:marLeft w:val="0"/>
          <w:marRight w:val="0"/>
          <w:marTop w:val="0"/>
          <w:marBottom w:val="0"/>
          <w:divBdr>
            <w:top w:val="none" w:sz="0" w:space="0" w:color="auto"/>
            <w:left w:val="none" w:sz="0" w:space="0" w:color="auto"/>
            <w:bottom w:val="none" w:sz="0" w:space="0" w:color="auto"/>
            <w:right w:val="none" w:sz="0" w:space="0" w:color="auto"/>
          </w:divBdr>
        </w:div>
        <w:div w:id="930891760">
          <w:marLeft w:val="0"/>
          <w:marRight w:val="0"/>
          <w:marTop w:val="0"/>
          <w:marBottom w:val="0"/>
          <w:divBdr>
            <w:top w:val="none" w:sz="0" w:space="0" w:color="auto"/>
            <w:left w:val="none" w:sz="0" w:space="0" w:color="auto"/>
            <w:bottom w:val="none" w:sz="0" w:space="0" w:color="auto"/>
            <w:right w:val="none" w:sz="0" w:space="0" w:color="auto"/>
          </w:divBdr>
        </w:div>
        <w:div w:id="1375153218">
          <w:marLeft w:val="0"/>
          <w:marRight w:val="0"/>
          <w:marTop w:val="0"/>
          <w:marBottom w:val="0"/>
          <w:divBdr>
            <w:top w:val="none" w:sz="0" w:space="0" w:color="auto"/>
            <w:left w:val="none" w:sz="0" w:space="0" w:color="auto"/>
            <w:bottom w:val="none" w:sz="0" w:space="0" w:color="auto"/>
            <w:right w:val="none" w:sz="0" w:space="0" w:color="auto"/>
          </w:divBdr>
        </w:div>
        <w:div w:id="1902597540">
          <w:marLeft w:val="0"/>
          <w:marRight w:val="0"/>
          <w:marTop w:val="0"/>
          <w:marBottom w:val="0"/>
          <w:divBdr>
            <w:top w:val="none" w:sz="0" w:space="0" w:color="auto"/>
            <w:left w:val="none" w:sz="0" w:space="0" w:color="auto"/>
            <w:bottom w:val="none" w:sz="0" w:space="0" w:color="auto"/>
            <w:right w:val="none" w:sz="0" w:space="0" w:color="auto"/>
          </w:divBdr>
        </w:div>
        <w:div w:id="12912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b.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derwijs-opleiding.kvcv.be/co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tholiekonderwijs.vlaande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A96C-3691-41F9-9E99-507CF1B8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60</Pages>
  <Words>19031</Words>
  <Characters>104675</Characters>
  <Application>Microsoft Office Word</Application>
  <DocSecurity>0</DocSecurity>
  <Lines>872</Lines>
  <Paragraphs>246</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Vandermeulen Geert</dc:creator>
  <cp:lastModifiedBy>Hutsebaut Hilde</cp:lastModifiedBy>
  <cp:revision>6</cp:revision>
  <cp:lastPrinted>2017-05-23T10:32:00Z</cp:lastPrinted>
  <dcterms:created xsi:type="dcterms:W3CDTF">2017-04-20T09:04:00Z</dcterms:created>
  <dcterms:modified xsi:type="dcterms:W3CDTF">2017-05-23T10:32:00Z</dcterms:modified>
</cp:coreProperties>
</file>